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xml" ContentType="application/vnd.openxmlformats-officedocument.wordprocessingml.foot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footer2.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17DE9A2" w14:textId="77777777" w:rsidR="009F469C" w:rsidRPr="000C71B3" w:rsidRDefault="009F469C" w:rsidP="009F469C">
      <w:pPr>
        <w:pStyle w:val="NormalWeb"/>
        <w:spacing w:before="0" w:beforeAutospacing="0" w:after="0" w:afterAutospacing="0" w:line="360" w:lineRule="auto"/>
        <w:jc w:val="center"/>
        <w:rPr>
          <w:rFonts w:ascii="Arial" w:hAnsi="Arial" w:cs="Arial"/>
          <w:b/>
          <w:sz w:val="22"/>
          <w:szCs w:val="22"/>
          <w:lang w:val="en-GB"/>
        </w:rPr>
      </w:pPr>
      <w:bookmarkStart w:id="0" w:name="_GoBack"/>
      <w:bookmarkEnd w:id="0"/>
      <w:r w:rsidRPr="001C34B6">
        <w:rPr>
          <w:noProof/>
        </w:rPr>
        <w:drawing>
          <wp:anchor distT="0" distB="0" distL="114300" distR="114300" simplePos="0" relativeHeight="251672064" behindDoc="1" locked="0" layoutInCell="1" allowOverlap="1" wp14:anchorId="617DF239" wp14:editId="617DF23A">
            <wp:simplePos x="0" y="0"/>
            <wp:positionH relativeFrom="column">
              <wp:posOffset>5457825</wp:posOffset>
            </wp:positionH>
            <wp:positionV relativeFrom="paragraph">
              <wp:posOffset>-771525</wp:posOffset>
            </wp:positionV>
            <wp:extent cx="838200" cy="1719580"/>
            <wp:effectExtent l="0" t="0" r="0" b="0"/>
            <wp:wrapTight wrapText="bothSides">
              <wp:wrapPolygon edited="0">
                <wp:start x="1473" y="0"/>
                <wp:lineTo x="0" y="17229"/>
                <wp:lineTo x="0" y="20579"/>
                <wp:lineTo x="21109" y="20579"/>
                <wp:lineTo x="21109" y="17947"/>
                <wp:lineTo x="19145" y="15315"/>
                <wp:lineTo x="19145" y="0"/>
                <wp:lineTo x="1473"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DP_Logo-Blue%20w%20TaglineBlue-ENG.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838200" cy="1719580"/>
                    </a:xfrm>
                    <a:prstGeom prst="rect">
                      <a:avLst/>
                    </a:prstGeom>
                  </pic:spPr>
                </pic:pic>
              </a:graphicData>
            </a:graphic>
          </wp:anchor>
        </w:drawing>
      </w:r>
    </w:p>
    <w:p w14:paraId="617DE9A3" w14:textId="77777777" w:rsidR="009F469C" w:rsidRPr="000C71B3" w:rsidRDefault="009F469C" w:rsidP="009F469C">
      <w:pPr>
        <w:pStyle w:val="NormalWeb"/>
        <w:spacing w:before="0" w:beforeAutospacing="0" w:after="0" w:afterAutospacing="0" w:line="360" w:lineRule="auto"/>
        <w:jc w:val="center"/>
        <w:rPr>
          <w:rFonts w:ascii="Arial" w:hAnsi="Arial" w:cs="Arial"/>
          <w:b/>
          <w:sz w:val="22"/>
          <w:szCs w:val="22"/>
          <w:lang w:val="en-GB"/>
        </w:rPr>
      </w:pPr>
    </w:p>
    <w:p w14:paraId="617DE9A4" w14:textId="77777777" w:rsidR="009F469C" w:rsidRPr="000C71B3" w:rsidRDefault="009F469C" w:rsidP="009F469C">
      <w:pPr>
        <w:pStyle w:val="NormalWeb"/>
        <w:spacing w:before="0" w:beforeAutospacing="0" w:after="0" w:afterAutospacing="0" w:line="360" w:lineRule="auto"/>
        <w:jc w:val="center"/>
        <w:rPr>
          <w:rFonts w:ascii="Arial" w:hAnsi="Arial" w:cs="Arial"/>
          <w:b/>
          <w:sz w:val="22"/>
          <w:szCs w:val="22"/>
          <w:lang w:val="en-GB"/>
        </w:rPr>
      </w:pPr>
    </w:p>
    <w:p w14:paraId="617DE9A5" w14:textId="77777777" w:rsidR="009F469C" w:rsidRPr="000C71B3" w:rsidRDefault="009F469C" w:rsidP="009F469C">
      <w:pPr>
        <w:pStyle w:val="NormalWeb"/>
        <w:spacing w:before="0" w:beforeAutospacing="0" w:after="0" w:afterAutospacing="0" w:line="360" w:lineRule="auto"/>
        <w:jc w:val="center"/>
        <w:rPr>
          <w:rFonts w:ascii="Arial" w:hAnsi="Arial" w:cs="Arial"/>
          <w:b/>
          <w:sz w:val="22"/>
          <w:szCs w:val="22"/>
          <w:lang w:val="en-GB"/>
        </w:rPr>
      </w:pPr>
    </w:p>
    <w:p w14:paraId="617DE9A6" w14:textId="77777777" w:rsidR="009F469C" w:rsidRPr="000C71B3" w:rsidRDefault="009F469C" w:rsidP="009F469C">
      <w:pPr>
        <w:pStyle w:val="NormalWeb"/>
        <w:spacing w:before="0" w:beforeAutospacing="0" w:after="0" w:afterAutospacing="0" w:line="360" w:lineRule="auto"/>
        <w:jc w:val="center"/>
        <w:rPr>
          <w:rFonts w:ascii="Arial" w:hAnsi="Arial" w:cs="Arial"/>
          <w:b/>
          <w:bCs/>
          <w:iCs/>
          <w:sz w:val="22"/>
          <w:szCs w:val="22"/>
          <w:lang w:val="en-GB"/>
        </w:rPr>
      </w:pPr>
      <w:r w:rsidRPr="000C71B3">
        <w:rPr>
          <w:rFonts w:ascii="Arial" w:hAnsi="Arial" w:cs="Arial"/>
          <w:b/>
          <w:sz w:val="22"/>
          <w:szCs w:val="22"/>
          <w:lang w:val="en-GB"/>
        </w:rPr>
        <w:t>United Nations Development Programme</w:t>
      </w:r>
    </w:p>
    <w:p w14:paraId="617DE9A7" w14:textId="77777777" w:rsidR="009F469C" w:rsidRPr="000C71B3" w:rsidRDefault="009F469C" w:rsidP="009F469C">
      <w:pPr>
        <w:jc w:val="center"/>
        <w:rPr>
          <w:rFonts w:cs="Arial"/>
          <w:b/>
          <w:szCs w:val="20"/>
        </w:rPr>
      </w:pPr>
      <w:r w:rsidRPr="000C71B3">
        <w:rPr>
          <w:rFonts w:cs="Arial"/>
          <w:b/>
          <w:szCs w:val="20"/>
        </w:rPr>
        <w:t>Country: Global</w:t>
      </w:r>
    </w:p>
    <w:p w14:paraId="617DE9A8" w14:textId="77777777" w:rsidR="009F469C" w:rsidRPr="000C71B3" w:rsidRDefault="009F469C" w:rsidP="009F469C">
      <w:pPr>
        <w:jc w:val="center"/>
        <w:rPr>
          <w:rFonts w:cs="Arial"/>
          <w:b/>
          <w:szCs w:val="20"/>
        </w:rPr>
      </w:pPr>
      <w:r w:rsidRPr="000C71B3">
        <w:rPr>
          <w:rFonts w:cs="Arial"/>
          <w:b/>
          <w:szCs w:val="20"/>
        </w:rPr>
        <w:t>PROJECT DOCUMENT</w:t>
      </w:r>
    </w:p>
    <w:p w14:paraId="617DE9A9" w14:textId="77777777" w:rsidR="009F469C" w:rsidRPr="000C71B3" w:rsidRDefault="009F469C" w:rsidP="009F469C">
      <w:pPr>
        <w:jc w:val="center"/>
        <w:rPr>
          <w:rFonts w:cs="Arial"/>
          <w:b/>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2"/>
        <w:gridCol w:w="5098"/>
      </w:tblGrid>
      <w:tr w:rsidR="009F469C" w:rsidRPr="000C71B3" w14:paraId="617DE9AC" w14:textId="77777777" w:rsidTr="009F469C">
        <w:tc>
          <w:tcPr>
            <w:tcW w:w="4338" w:type="dxa"/>
          </w:tcPr>
          <w:p w14:paraId="617DE9AA" w14:textId="77777777" w:rsidR="009F469C" w:rsidRPr="000C71B3" w:rsidRDefault="009F469C" w:rsidP="009F469C">
            <w:pPr>
              <w:rPr>
                <w:rFonts w:cs="Arial"/>
                <w:b/>
                <w:szCs w:val="22"/>
              </w:rPr>
            </w:pPr>
            <w:r w:rsidRPr="000C71B3">
              <w:rPr>
                <w:rFonts w:cs="Arial"/>
                <w:b/>
                <w:szCs w:val="22"/>
              </w:rPr>
              <w:t>Project Title:</w:t>
            </w:r>
          </w:p>
        </w:tc>
        <w:tc>
          <w:tcPr>
            <w:tcW w:w="5238" w:type="dxa"/>
          </w:tcPr>
          <w:p w14:paraId="617DE9AB" w14:textId="77777777" w:rsidR="009F469C" w:rsidRPr="000C71B3" w:rsidRDefault="009F469C" w:rsidP="001B3C5B">
            <w:pPr>
              <w:rPr>
                <w:rFonts w:cs="Arial"/>
                <w:szCs w:val="22"/>
              </w:rPr>
            </w:pPr>
            <w:r w:rsidRPr="000C71B3">
              <w:rPr>
                <w:rFonts w:cs="Arial"/>
                <w:szCs w:val="22"/>
              </w:rPr>
              <w:t xml:space="preserve">Transforming the </w:t>
            </w:r>
            <w:r w:rsidR="001B3C5B" w:rsidRPr="000C71B3">
              <w:rPr>
                <w:rFonts w:cs="Arial"/>
                <w:szCs w:val="22"/>
              </w:rPr>
              <w:t>Global Aviation Sector</w:t>
            </w:r>
            <w:r w:rsidRPr="000C71B3">
              <w:rPr>
                <w:rFonts w:cs="Arial"/>
                <w:szCs w:val="22"/>
              </w:rPr>
              <w:t>: Emissions Reductions from International Aviation</w:t>
            </w:r>
          </w:p>
        </w:tc>
      </w:tr>
      <w:tr w:rsidR="009F469C" w:rsidRPr="000C71B3" w14:paraId="617DE9AF" w14:textId="77777777" w:rsidTr="00CA1E1C">
        <w:tc>
          <w:tcPr>
            <w:tcW w:w="4338" w:type="dxa"/>
          </w:tcPr>
          <w:p w14:paraId="617DE9AD" w14:textId="77777777" w:rsidR="009F469C" w:rsidRPr="000C71B3" w:rsidRDefault="009F469C" w:rsidP="00814D04">
            <w:pPr>
              <w:rPr>
                <w:rFonts w:cs="Arial"/>
                <w:b/>
                <w:szCs w:val="22"/>
              </w:rPr>
            </w:pPr>
            <w:r w:rsidRPr="000C71B3">
              <w:rPr>
                <w:rFonts w:cs="Arial"/>
                <w:b/>
                <w:szCs w:val="22"/>
              </w:rPr>
              <w:t>UNDP Strategic Plan Outcome:</w:t>
            </w:r>
          </w:p>
        </w:tc>
        <w:tc>
          <w:tcPr>
            <w:tcW w:w="5238" w:type="dxa"/>
            <w:shd w:val="clear" w:color="auto" w:fill="auto"/>
          </w:tcPr>
          <w:p w14:paraId="617DE9AE" w14:textId="77777777" w:rsidR="009F469C" w:rsidRPr="000C71B3" w:rsidRDefault="009F469C" w:rsidP="009F469C">
            <w:pPr>
              <w:rPr>
                <w:rFonts w:cs="Arial"/>
                <w:szCs w:val="20"/>
              </w:rPr>
            </w:pPr>
            <w:r w:rsidRPr="000C71B3">
              <w:rPr>
                <w:rFonts w:cs="Arial"/>
                <w:szCs w:val="20"/>
              </w:rPr>
              <w:t>Growth and development are inclusive and sustainable, incorporating productive capacities that create employment and livelihoods for the poor and excluded</w:t>
            </w:r>
          </w:p>
        </w:tc>
      </w:tr>
      <w:tr w:rsidR="009F469C" w:rsidRPr="000C71B3" w14:paraId="617DE9B2" w14:textId="77777777" w:rsidTr="00CA1E1C">
        <w:tc>
          <w:tcPr>
            <w:tcW w:w="4338" w:type="dxa"/>
          </w:tcPr>
          <w:p w14:paraId="617DE9B0" w14:textId="77777777" w:rsidR="009F469C" w:rsidRPr="000C71B3" w:rsidRDefault="009F469C" w:rsidP="009F469C">
            <w:pPr>
              <w:rPr>
                <w:rFonts w:cs="Arial"/>
                <w:b/>
                <w:szCs w:val="22"/>
              </w:rPr>
            </w:pPr>
            <w:r w:rsidRPr="000C71B3">
              <w:rPr>
                <w:rFonts w:cs="Arial"/>
                <w:b/>
                <w:szCs w:val="22"/>
              </w:rPr>
              <w:t>UNDP Strategic Plan Output:</w:t>
            </w:r>
          </w:p>
        </w:tc>
        <w:tc>
          <w:tcPr>
            <w:tcW w:w="5238" w:type="dxa"/>
            <w:shd w:val="clear" w:color="auto" w:fill="auto"/>
          </w:tcPr>
          <w:p w14:paraId="617DE9B1" w14:textId="77777777" w:rsidR="009F469C" w:rsidRPr="000C71B3" w:rsidRDefault="009F469C" w:rsidP="009F469C">
            <w:pPr>
              <w:rPr>
                <w:rFonts w:cs="Arial"/>
                <w:szCs w:val="20"/>
              </w:rPr>
            </w:pPr>
            <w:r w:rsidRPr="000C71B3">
              <w:rPr>
                <w:rFonts w:cs="Arial"/>
                <w:szCs w:val="20"/>
              </w:rPr>
              <w:t>Scaled up action on climate change adaptation and mitigation across sectors which is funded and implemented</w:t>
            </w:r>
          </w:p>
        </w:tc>
      </w:tr>
      <w:tr w:rsidR="009F469C" w:rsidRPr="000C71B3" w14:paraId="617DE9B5" w14:textId="77777777" w:rsidTr="009F469C">
        <w:tc>
          <w:tcPr>
            <w:tcW w:w="4338" w:type="dxa"/>
          </w:tcPr>
          <w:p w14:paraId="617DE9B3" w14:textId="77777777" w:rsidR="009F469C" w:rsidRPr="000C71B3" w:rsidRDefault="009F469C" w:rsidP="009F469C">
            <w:pPr>
              <w:rPr>
                <w:rFonts w:cs="Arial"/>
                <w:b/>
                <w:szCs w:val="22"/>
              </w:rPr>
            </w:pPr>
          </w:p>
        </w:tc>
        <w:tc>
          <w:tcPr>
            <w:tcW w:w="5238" w:type="dxa"/>
          </w:tcPr>
          <w:p w14:paraId="617DE9B4" w14:textId="77777777" w:rsidR="009F469C" w:rsidRPr="000C71B3" w:rsidRDefault="009F469C" w:rsidP="009F469C">
            <w:pPr>
              <w:rPr>
                <w:rFonts w:cs="Arial"/>
                <w:b/>
                <w:szCs w:val="20"/>
              </w:rPr>
            </w:pPr>
          </w:p>
        </w:tc>
      </w:tr>
      <w:tr w:rsidR="009F469C" w:rsidRPr="000C71B3" w14:paraId="617DE9B8" w14:textId="77777777" w:rsidTr="009F469C">
        <w:tc>
          <w:tcPr>
            <w:tcW w:w="4338" w:type="dxa"/>
          </w:tcPr>
          <w:p w14:paraId="617DE9B6" w14:textId="77777777" w:rsidR="009F469C" w:rsidRPr="000C71B3" w:rsidRDefault="009F469C" w:rsidP="009F469C">
            <w:pPr>
              <w:rPr>
                <w:rFonts w:cs="Arial"/>
                <w:b/>
                <w:szCs w:val="22"/>
              </w:rPr>
            </w:pPr>
            <w:r w:rsidRPr="000C71B3">
              <w:rPr>
                <w:rFonts w:cs="Arial"/>
                <w:b/>
                <w:szCs w:val="22"/>
              </w:rPr>
              <w:t>Executing Entity/Implementing Partner:</w:t>
            </w:r>
          </w:p>
        </w:tc>
        <w:tc>
          <w:tcPr>
            <w:tcW w:w="5238" w:type="dxa"/>
          </w:tcPr>
          <w:p w14:paraId="617DE9B7" w14:textId="77777777" w:rsidR="009F469C" w:rsidRPr="000C71B3" w:rsidRDefault="009F469C" w:rsidP="009F469C">
            <w:pPr>
              <w:rPr>
                <w:rFonts w:cs="Arial"/>
                <w:szCs w:val="20"/>
              </w:rPr>
            </w:pPr>
            <w:r w:rsidRPr="000C71B3">
              <w:rPr>
                <w:rFonts w:cs="Arial"/>
                <w:szCs w:val="20"/>
              </w:rPr>
              <w:t>International Civil Aviation Organization (ICAO)</w:t>
            </w:r>
          </w:p>
        </w:tc>
      </w:tr>
    </w:tbl>
    <w:p w14:paraId="617DE9B9" w14:textId="77777777" w:rsidR="009F469C" w:rsidRPr="000C71B3" w:rsidRDefault="00CA5BCD" w:rsidP="009F469C">
      <w:pPr>
        <w:rPr>
          <w:rFonts w:cs="Arial"/>
          <w:b/>
          <w:szCs w:val="20"/>
        </w:rPr>
      </w:pPr>
      <w:r w:rsidRPr="003818E3">
        <w:rPr>
          <w:rFonts w:cs="Arial"/>
          <w:noProof/>
          <w:szCs w:val="20"/>
          <w:lang w:val="en-US"/>
        </w:rPr>
        <mc:AlternateContent>
          <mc:Choice Requires="wps">
            <w:drawing>
              <wp:inline distT="0" distB="0" distL="0" distR="0" wp14:anchorId="617DF23B" wp14:editId="617DF23C">
                <wp:extent cx="5870575" cy="1619885"/>
                <wp:effectExtent l="0" t="0" r="15875" b="18415"/>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0575" cy="1619885"/>
                        </a:xfrm>
                        <a:prstGeom prst="rect">
                          <a:avLst/>
                        </a:prstGeom>
                        <a:solidFill>
                          <a:srgbClr val="FFFFFF"/>
                        </a:solidFill>
                        <a:ln w="9525">
                          <a:solidFill>
                            <a:srgbClr val="000000"/>
                          </a:solidFill>
                          <a:miter lim="800000"/>
                          <a:headEnd/>
                          <a:tailEnd/>
                        </a:ln>
                      </wps:spPr>
                      <wps:txbx>
                        <w:txbxContent>
                          <w:p w14:paraId="617DF287" w14:textId="77777777" w:rsidR="00A0290F" w:rsidRDefault="00A0290F" w:rsidP="001B3C5B">
                            <w:pPr>
                              <w:rPr>
                                <w:rFonts w:ascii="Arial Narrow" w:hAnsi="Arial Narrow"/>
                                <w:sz w:val="16"/>
                                <w:szCs w:val="16"/>
                              </w:rPr>
                            </w:pPr>
                            <w:r>
                              <w:rPr>
                                <w:rFonts w:ascii="Arial Narrow" w:hAnsi="Arial Narrow"/>
                                <w:sz w:val="16"/>
                                <w:szCs w:val="16"/>
                              </w:rPr>
                              <w:t>The project will catalyze the incremental reduction of greenhouse gas (GHG) emissions arising from the implementation of additional measures that support mitigation actions for international aviation in developing States and Small Island Developing States (SIDS). The project comprises four components, namely: identification of low emissions aviation measures in developing States and SIDS; support developing States and SIDS to strengthen their national capacities and to improve their national processes and mechanisms for the reduction of aviation emissions; establishment of a technical support platform for the implementation of low emissions measures; and demonstration of low emissions aviation measures in developing States and SIDS. The fourth component of the project targets the implementation of a renewable energy pilot project involving the installation of photovoltaic (PV) panels in the airport of a SID State; thus demonstrating to developing States and SIDS the environmental and financial feasibility of replicating similar projects in their airports with minimal use of grants. The pilot project is expected to result in a direct GHG reduction benefit of approximately 17,500 tons of CO</w:t>
                            </w:r>
                            <w:r w:rsidRPr="00904692">
                              <w:rPr>
                                <w:rFonts w:ascii="Arial Narrow" w:hAnsi="Arial Narrow"/>
                                <w:sz w:val="16"/>
                                <w:szCs w:val="16"/>
                                <w:vertAlign w:val="subscript"/>
                              </w:rPr>
                              <w:t>2</w:t>
                            </w:r>
                            <w:r>
                              <w:rPr>
                                <w:rFonts w:ascii="Arial Narrow" w:hAnsi="Arial Narrow"/>
                                <w:sz w:val="16"/>
                                <w:szCs w:val="16"/>
                              </w:rPr>
                              <w:t xml:space="preserve"> during its lifecycle. Complimentary indirect mitigation benefits are expected from the strengthening of national capacities and the provision of appropriate technical assistance and guidance, for example, by clarifying the institutional, financial and technical aspects of a broad basket of emissions reduction measures. The project is expected to assist States in identifying appropriate measures and to leverage further financing towards the implementation of those measures. These complimentary indirect mitigation benefits from the four components of the project have been estimated to range from 200,000 to over 1.3  million tons of CO</w:t>
                            </w:r>
                            <w:r w:rsidRPr="00D80335">
                              <w:rPr>
                                <w:rFonts w:ascii="Arial Narrow" w:hAnsi="Arial Narrow"/>
                                <w:sz w:val="16"/>
                                <w:szCs w:val="16"/>
                                <w:vertAlign w:val="subscript"/>
                              </w:rPr>
                              <w:t>2</w:t>
                            </w:r>
                            <w:r>
                              <w:rPr>
                                <w:rFonts w:ascii="Arial Narrow" w:hAnsi="Arial Narrow"/>
                                <w:sz w:val="16"/>
                                <w:szCs w:val="16"/>
                              </w:rPr>
                              <w:t>.</w:t>
                            </w:r>
                          </w:p>
                          <w:p w14:paraId="617DF288" w14:textId="77777777" w:rsidR="00A0290F" w:rsidRDefault="00A0290F" w:rsidP="009F469C">
                            <w:pPr>
                              <w:jc w:val="left"/>
                              <w:rPr>
                                <w:rFonts w:ascii="Arial Narrow" w:hAnsi="Arial Narrow"/>
                                <w:b/>
                                <w:bCs/>
                                <w:sz w:val="16"/>
                                <w:szCs w:val="16"/>
                              </w:rPr>
                            </w:pPr>
                          </w:p>
                        </w:txbxContent>
                      </wps:txbx>
                      <wps:bodyPr rot="0" vert="horz" wrap="square" lIns="91440" tIns="45720" rIns="91440" bIns="45720" anchor="t" anchorCtr="0" upright="1">
                        <a:noAutofit/>
                      </wps:bodyPr>
                    </wps:wsp>
                  </a:graphicData>
                </a:graphic>
              </wp:inline>
            </w:drawing>
          </mc:Choice>
          <mc:Fallback>
            <w:pict>
              <v:shapetype w14:anchorId="617DF23B" id="_x0000_t202" coordsize="21600,21600" o:spt="202" path="m,l,21600r21600,l21600,xe">
                <v:stroke joinstyle="miter"/>
                <v:path gradientshapeok="t" o:connecttype="rect"/>
              </v:shapetype>
              <v:shape id="Text Box 14" o:spid="_x0000_s1026" type="#_x0000_t202" style="width:462.25pt;height:127.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">
                <v:textbox>
                  <w:txbxContent>
                    <w:p w14:paraId="617DF287" w14:textId="77777777" w:rsidR="00A0290F" w:rsidRDefault="00A0290F" w:rsidP="001B3C5B">
                      <w:pPr>
                        <w:rPr>
                          <w:rFonts w:ascii="Arial Narrow" w:hAnsi="Arial Narrow"/>
                          <w:sz w:val="16"/>
                          <w:szCs w:val="16"/>
                        </w:rPr>
                      </w:pPr>
                      <w:r>
                        <w:rPr>
                          <w:rFonts w:ascii="Arial Narrow" w:hAnsi="Arial Narrow"/>
                          <w:sz w:val="16"/>
                          <w:szCs w:val="16"/>
                        </w:rPr>
                        <w:t>The project will catalyze the incremental reduction of greenhouse gas (GHG) emissions arising from the implementation of additional measures that support mitigation actions for international aviation in developing States and Small Island Developing States (SIDS). The project comprises four components, namely: identification of low emissions aviation measures in developing States and SIDS; support developing States and SIDS to strengthen their national capacities and to improve their national processes and mechanisms for the reduction of aviation emissions; establishment of a technical support platform for the implementation of low emissions measures; and demonstration of low emissions aviation measures in developing States and SIDS. The fourth component of the project targets the implementation of a renewable energy pilot project involving the installation of photovoltaic (PV) panels in the airport of a SID State; thus demonstrating to developing States and SIDS the environmental and financial feasibility of replicating similar projects in their airports with minimal use of grants. The pilot project is expected to result in a direct GHG reduction benefit of approximately 17,500 tons of CO</w:t>
                      </w:r>
                      <w:r w:rsidRPr="00904692">
                        <w:rPr>
                          <w:rFonts w:ascii="Arial Narrow" w:hAnsi="Arial Narrow"/>
                          <w:sz w:val="16"/>
                          <w:szCs w:val="16"/>
                          <w:vertAlign w:val="subscript"/>
                        </w:rPr>
                        <w:t>2</w:t>
                      </w:r>
                      <w:r>
                        <w:rPr>
                          <w:rFonts w:ascii="Arial Narrow" w:hAnsi="Arial Narrow"/>
                          <w:sz w:val="16"/>
                          <w:szCs w:val="16"/>
                        </w:rPr>
                        <w:t xml:space="preserve"> during its lifecycle. Complimentary indirect mitigation benefits are expected from the strengthening of national capacities and the provision of appropriate technical assistance and guidance, for example, by clarifying the institutional, financial and technical aspects of a broad basket of emissions reduction measures. The project is expected to assist States in identifying appropriate measures and to leverage further financing towards the implementation of those measures. These complimentary indirect mitigation benefits from the four components of the project have been estimated to range from 200,000 to over 1.3  million tons of CO</w:t>
                      </w:r>
                      <w:r w:rsidRPr="00D80335">
                        <w:rPr>
                          <w:rFonts w:ascii="Arial Narrow" w:hAnsi="Arial Narrow"/>
                          <w:sz w:val="16"/>
                          <w:szCs w:val="16"/>
                          <w:vertAlign w:val="subscript"/>
                        </w:rPr>
                        <w:t>2</w:t>
                      </w:r>
                      <w:r>
                        <w:rPr>
                          <w:rFonts w:ascii="Arial Narrow" w:hAnsi="Arial Narrow"/>
                          <w:sz w:val="16"/>
                          <w:szCs w:val="16"/>
                        </w:rPr>
                        <w:t>.</w:t>
                      </w:r>
                    </w:p>
                    <w:p w14:paraId="617DF288" w14:textId="77777777" w:rsidR="00A0290F" w:rsidRDefault="00A0290F" w:rsidP="009F469C">
                      <w:pPr>
                        <w:jc w:val="left"/>
                        <w:rPr>
                          <w:rFonts w:ascii="Arial Narrow" w:hAnsi="Arial Narrow"/>
                          <w:b/>
                          <w:bCs/>
                          <w:sz w:val="16"/>
                          <w:szCs w:val="16"/>
                        </w:rPr>
                      </w:pPr>
                    </w:p>
                  </w:txbxContent>
                </v:textbox>
                <w10:anchorlock/>
              </v:shape>
            </w:pict>
          </mc:Fallback>
        </mc:AlternateContent>
      </w:r>
    </w:p>
    <w:tbl>
      <w:tblPr>
        <w:tblW w:w="9270" w:type="dxa"/>
        <w:tblInd w:w="108" w:type="dxa"/>
        <w:tblLayout w:type="fixed"/>
        <w:tblLook w:val="01E0" w:firstRow="1" w:lastRow="1" w:firstColumn="1" w:lastColumn="1" w:noHBand="0" w:noVBand="0"/>
      </w:tblPr>
      <w:tblGrid>
        <w:gridCol w:w="9000"/>
        <w:gridCol w:w="270"/>
      </w:tblGrid>
      <w:tr w:rsidR="009F469C" w:rsidRPr="000C71B3" w14:paraId="617DE9BB" w14:textId="77777777" w:rsidTr="009F469C">
        <w:trPr>
          <w:trHeight w:val="359"/>
        </w:trPr>
        <w:tc>
          <w:tcPr>
            <w:tcW w:w="9270" w:type="dxa"/>
            <w:gridSpan w:val="2"/>
            <w:vAlign w:val="center"/>
          </w:tcPr>
          <w:p w14:paraId="617DE9BA" w14:textId="77777777" w:rsidR="009F469C" w:rsidRPr="000C71B3" w:rsidRDefault="00CA5BCD" w:rsidP="009F469C">
            <w:pPr>
              <w:spacing w:after="0"/>
              <w:rPr>
                <w:rFonts w:cs="Arial"/>
                <w:b/>
                <w:bCs/>
                <w:szCs w:val="20"/>
              </w:rPr>
            </w:pPr>
            <w:r w:rsidRPr="003818E3">
              <w:rPr>
                <w:bCs/>
                <w:noProof/>
                <w:lang w:val="en-US"/>
              </w:rPr>
              <mc:AlternateContent>
                <mc:Choice Requires="wps">
                  <w:drawing>
                    <wp:anchor distT="0" distB="0" distL="114300" distR="114300" simplePos="0" relativeHeight="251670016" behindDoc="1" locked="0" layoutInCell="1" allowOverlap="1" wp14:anchorId="617DF23D" wp14:editId="617DF23E">
                      <wp:simplePos x="0" y="0"/>
                      <wp:positionH relativeFrom="column">
                        <wp:posOffset>-68580</wp:posOffset>
                      </wp:positionH>
                      <wp:positionV relativeFrom="paragraph">
                        <wp:posOffset>176530</wp:posOffset>
                      </wp:positionV>
                      <wp:extent cx="2693670" cy="1366520"/>
                      <wp:effectExtent l="0" t="0" r="11430" b="24130"/>
                      <wp:wrapSquare wrapText="bothSides"/>
                      <wp:docPr id="2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3670" cy="1366520"/>
                              </a:xfrm>
                              <a:prstGeom prst="rect">
                                <a:avLst/>
                              </a:prstGeom>
                              <a:noFill/>
                              <a:ln w="9525">
                                <a:solidFill>
                                  <a:srgbClr val="000000"/>
                                </a:solidFill>
                                <a:miter lim="800000"/>
                                <a:headEnd/>
                                <a:tailEnd/>
                              </a:ln>
                            </wps:spPr>
                            <wps:txbx>
                              <w:txbxContent>
                                <w:p w14:paraId="617DF289" w14:textId="77777777" w:rsidR="00A0290F" w:rsidRPr="00B667D3" w:rsidRDefault="00A0290F" w:rsidP="00CA1E1C">
                                  <w:pPr>
                                    <w:spacing w:after="0"/>
                                    <w:rPr>
                                      <w:rFonts w:cs="Arial"/>
                                      <w:sz w:val="18"/>
                                      <w:szCs w:val="18"/>
                                    </w:rPr>
                                  </w:pPr>
                                  <w:r w:rsidRPr="00B667D3">
                                    <w:rPr>
                                      <w:rFonts w:cs="Arial"/>
                                      <w:sz w:val="18"/>
                                      <w:szCs w:val="18"/>
                                    </w:rPr>
                                    <w:t>Programme Period:</w:t>
                                  </w:r>
                                  <w:r w:rsidRPr="00B667D3">
                                    <w:rPr>
                                      <w:rFonts w:cs="Arial"/>
                                      <w:sz w:val="18"/>
                                      <w:szCs w:val="18"/>
                                    </w:rPr>
                                    <w:tab/>
                                    <w:t>2014-2016</w:t>
                                  </w:r>
                                </w:p>
                                <w:p w14:paraId="617DF28A" w14:textId="77777777" w:rsidR="00A0290F" w:rsidRPr="00B667D3" w:rsidRDefault="00A0290F" w:rsidP="00CA1E1C">
                                  <w:pPr>
                                    <w:spacing w:after="0"/>
                                    <w:rPr>
                                      <w:rFonts w:cs="Arial"/>
                                      <w:sz w:val="18"/>
                                      <w:szCs w:val="18"/>
                                      <w:lang w:val="en-US"/>
                                    </w:rPr>
                                  </w:pPr>
                                  <w:r w:rsidRPr="00B667D3">
                                    <w:rPr>
                                      <w:rFonts w:cs="Arial"/>
                                      <w:sz w:val="18"/>
                                      <w:szCs w:val="18"/>
                                      <w:lang w:val="en-US"/>
                                    </w:rPr>
                                    <w:t>Atlas Award ID:</w:t>
                                  </w:r>
                                  <w:r w:rsidRPr="00B667D3">
                                    <w:rPr>
                                      <w:rFonts w:cs="Arial"/>
                                      <w:sz w:val="18"/>
                                      <w:szCs w:val="18"/>
                                      <w:lang w:val="en-US"/>
                                    </w:rPr>
                                    <w:tab/>
                                  </w:r>
                                  <w:r w:rsidRPr="00B667D3">
                                    <w:rPr>
                                      <w:rFonts w:eastAsia="SimSun" w:cs="Arial"/>
                                      <w:bCs/>
                                      <w:sz w:val="18"/>
                                      <w:szCs w:val="18"/>
                                    </w:rPr>
                                    <w:t>000</w:t>
                                  </w:r>
                                  <w:r>
                                    <w:rPr>
                                      <w:rFonts w:eastAsia="SimSun" w:cs="Arial"/>
                                      <w:bCs/>
                                      <w:sz w:val="18"/>
                                      <w:szCs w:val="18"/>
                                    </w:rPr>
                                    <w:t>82348</w:t>
                                  </w:r>
                                </w:p>
                                <w:p w14:paraId="617DF28B" w14:textId="77777777" w:rsidR="00A0290F" w:rsidRPr="00B667D3" w:rsidRDefault="00A0290F" w:rsidP="00CA1E1C">
                                  <w:pPr>
                                    <w:spacing w:after="0"/>
                                    <w:rPr>
                                      <w:rFonts w:cs="Arial"/>
                                      <w:sz w:val="18"/>
                                      <w:szCs w:val="18"/>
                                      <w:lang w:val="en-US"/>
                                    </w:rPr>
                                  </w:pPr>
                                  <w:r w:rsidRPr="00B667D3">
                                    <w:rPr>
                                      <w:rFonts w:cs="Arial"/>
                                      <w:sz w:val="18"/>
                                      <w:szCs w:val="18"/>
                                      <w:lang w:val="en-US"/>
                                    </w:rPr>
                                    <w:t>Project ID:</w:t>
                                  </w:r>
                                  <w:r w:rsidRPr="00B667D3">
                                    <w:rPr>
                                      <w:rFonts w:cs="Arial"/>
                                      <w:sz w:val="18"/>
                                      <w:szCs w:val="18"/>
                                      <w:lang w:val="en-US"/>
                                    </w:rPr>
                                    <w:tab/>
                                  </w:r>
                                  <w:r w:rsidRPr="00B667D3">
                                    <w:rPr>
                                      <w:rFonts w:cs="Arial"/>
                                      <w:sz w:val="18"/>
                                      <w:szCs w:val="18"/>
                                      <w:lang w:val="en-US"/>
                                    </w:rPr>
                                    <w:tab/>
                                  </w:r>
                                  <w:r w:rsidRPr="00B667D3">
                                    <w:rPr>
                                      <w:rFonts w:eastAsia="SimSun" w:cs="Arial"/>
                                      <w:bCs/>
                                      <w:sz w:val="18"/>
                                      <w:szCs w:val="18"/>
                                    </w:rPr>
                                    <w:t>000</w:t>
                                  </w:r>
                                  <w:r>
                                    <w:rPr>
                                      <w:rFonts w:eastAsia="SimSun" w:cs="Arial"/>
                                      <w:bCs/>
                                      <w:sz w:val="18"/>
                                      <w:szCs w:val="18"/>
                                    </w:rPr>
                                    <w:t>91318</w:t>
                                  </w:r>
                                </w:p>
                                <w:p w14:paraId="617DF28C" w14:textId="77777777" w:rsidR="00A0290F" w:rsidRPr="00B667D3" w:rsidRDefault="00A0290F" w:rsidP="00CA1E1C">
                                  <w:pPr>
                                    <w:pStyle w:val="FootnoteText"/>
                                    <w:spacing w:after="0"/>
                                    <w:rPr>
                                      <w:rFonts w:cs="Arial"/>
                                      <w:szCs w:val="18"/>
                                    </w:rPr>
                                  </w:pPr>
                                  <w:r w:rsidRPr="00B667D3">
                                    <w:rPr>
                                      <w:rFonts w:cs="Arial"/>
                                      <w:szCs w:val="18"/>
                                    </w:rPr>
                                    <w:t>PIMS #</w:t>
                                  </w:r>
                                  <w:r w:rsidRPr="00B667D3">
                                    <w:rPr>
                                      <w:rFonts w:cs="Arial"/>
                                      <w:szCs w:val="18"/>
                                    </w:rPr>
                                    <w:tab/>
                                  </w:r>
                                  <w:r w:rsidRPr="00B667D3">
                                    <w:rPr>
                                      <w:rFonts w:cs="Arial"/>
                                      <w:szCs w:val="18"/>
                                    </w:rPr>
                                    <w:tab/>
                                    <w:t>52</w:t>
                                  </w:r>
                                  <w:r>
                                    <w:rPr>
                                      <w:rFonts w:cs="Arial"/>
                                      <w:szCs w:val="18"/>
                                    </w:rPr>
                                    <w:t>54</w:t>
                                  </w:r>
                                </w:p>
                                <w:p w14:paraId="617DF28D" w14:textId="77777777" w:rsidR="00A0290F" w:rsidRPr="00B667D3" w:rsidRDefault="00A0290F" w:rsidP="00CA1E1C">
                                  <w:pPr>
                                    <w:pStyle w:val="FootnoteText"/>
                                    <w:spacing w:after="0"/>
                                    <w:rPr>
                                      <w:rFonts w:cs="Arial"/>
                                      <w:szCs w:val="18"/>
                                    </w:rPr>
                                  </w:pPr>
                                  <w:r w:rsidRPr="00B667D3">
                                    <w:rPr>
                                      <w:rFonts w:cs="Arial"/>
                                      <w:szCs w:val="18"/>
                                    </w:rPr>
                                    <w:t>Start date:</w:t>
                                  </w:r>
                                  <w:r w:rsidRPr="00B667D3">
                                    <w:rPr>
                                      <w:rFonts w:cs="Arial"/>
                                      <w:szCs w:val="18"/>
                                    </w:rPr>
                                    <w:tab/>
                                  </w:r>
                                  <w:r w:rsidRPr="00B667D3">
                                    <w:rPr>
                                      <w:rFonts w:cs="Arial"/>
                                      <w:szCs w:val="18"/>
                                    </w:rPr>
                                    <w:tab/>
                                    <w:t>October 2014</w:t>
                                  </w:r>
                                </w:p>
                                <w:p w14:paraId="617DF28E" w14:textId="77777777" w:rsidR="00A0290F" w:rsidRPr="00B667D3" w:rsidRDefault="00A0290F" w:rsidP="00CA1E1C">
                                  <w:pPr>
                                    <w:pStyle w:val="FootnoteText"/>
                                    <w:spacing w:after="0"/>
                                    <w:rPr>
                                      <w:rFonts w:cs="Arial"/>
                                      <w:szCs w:val="18"/>
                                    </w:rPr>
                                  </w:pPr>
                                  <w:r w:rsidRPr="00B667D3">
                                    <w:rPr>
                                      <w:rFonts w:cs="Arial"/>
                                      <w:szCs w:val="18"/>
                                    </w:rPr>
                                    <w:t>End Date</w:t>
                                  </w:r>
                                  <w:r w:rsidRPr="00B667D3">
                                    <w:rPr>
                                      <w:rFonts w:cs="Arial"/>
                                      <w:szCs w:val="18"/>
                                    </w:rPr>
                                    <w:tab/>
                                    <w:t xml:space="preserve">: </w:t>
                                  </w:r>
                                  <w:r w:rsidRPr="00B667D3">
                                    <w:rPr>
                                      <w:rFonts w:cs="Arial"/>
                                      <w:szCs w:val="18"/>
                                    </w:rPr>
                                    <w:tab/>
                                    <w:t>October 2017</w:t>
                                  </w:r>
                                </w:p>
                                <w:p w14:paraId="617DF28F" w14:textId="77777777" w:rsidR="00A0290F" w:rsidRPr="00B667D3" w:rsidRDefault="00A0290F" w:rsidP="00CA1E1C">
                                  <w:pPr>
                                    <w:pStyle w:val="FootnoteText"/>
                                    <w:spacing w:after="0"/>
                                    <w:rPr>
                                      <w:rFonts w:cs="Arial"/>
                                      <w:szCs w:val="18"/>
                                    </w:rPr>
                                  </w:pPr>
                                  <w:r w:rsidRPr="00B667D3">
                                    <w:rPr>
                                      <w:rFonts w:cs="Arial"/>
                                      <w:szCs w:val="18"/>
                                    </w:rPr>
                                    <w:t xml:space="preserve">Management Arrangements: </w:t>
                                  </w:r>
                                  <w:r>
                                    <w:rPr>
                                      <w:rFonts w:cs="Arial"/>
                                      <w:szCs w:val="18"/>
                                    </w:rPr>
                                    <w:t>Agency Execution</w:t>
                                  </w:r>
                                </w:p>
                                <w:p w14:paraId="617DF290" w14:textId="77777777" w:rsidR="00A0290F" w:rsidRPr="009F469C" w:rsidRDefault="00A0290F" w:rsidP="00CA1E1C">
                                  <w:pPr>
                                    <w:pStyle w:val="FootnoteText"/>
                                    <w:spacing w:after="0"/>
                                    <w:rPr>
                                      <w:rFonts w:cs="Arial"/>
                                      <w:szCs w:val="18"/>
                                    </w:rPr>
                                  </w:pPr>
                                  <w:r w:rsidRPr="00B667D3">
                                    <w:rPr>
                                      <w:rFonts w:cs="Arial"/>
                                      <w:szCs w:val="18"/>
                                    </w:rPr>
                                    <w:t>PAC Meeting Date:</w:t>
                                  </w:r>
                                  <w:r w:rsidRPr="009F469C">
                                    <w:rPr>
                                      <w:rFonts w:cs="Arial"/>
                                      <w:szCs w:val="18"/>
                                    </w:rPr>
                                    <w:t xml:space="preserve"> </w:t>
                                  </w:r>
                                  <w:r w:rsidRPr="009F469C">
                                    <w:rPr>
                                      <w:rFonts w:cs="Arial"/>
                                      <w:szCs w:val="18"/>
                                    </w:rPr>
                                    <w:tab/>
                                  </w:r>
                                </w:p>
                                <w:p w14:paraId="617DF291" w14:textId="77777777" w:rsidR="00A0290F" w:rsidRPr="001320E1" w:rsidRDefault="00A0290F" w:rsidP="009F469C">
                                  <w:pPr>
                                    <w:tabs>
                                      <w:tab w:val="num" w:pos="1260"/>
                                      <w:tab w:val="num" w:pos="1800"/>
                                    </w:tabs>
                                    <w:spacing w:after="0"/>
                                    <w:jc w:val="left"/>
                                    <w:rPr>
                                      <w:rFonts w:ascii="Arial Narrow" w:hAnsi="Arial Narrow"/>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7DF23D" id="Text Box 5" o:spid="_x0000_s1027" type="#_x0000_t202" style="position:absolute;left:0;text-align:left;margin-left:-5.4pt;margin-top:13.9pt;width:212.1pt;height:107.6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" filled="f">
                      <v:textbox>
                        <w:txbxContent>
                          <w:p w14:paraId="617DF289" w14:textId="77777777" w:rsidR="00A0290F" w:rsidRPr="00B667D3" w:rsidRDefault="00A0290F" w:rsidP="00CA1E1C">
                            <w:pPr>
                              <w:spacing w:after="0"/>
                              <w:rPr>
                                <w:rFonts w:cs="Arial"/>
                                <w:sz w:val="18"/>
                                <w:szCs w:val="18"/>
                              </w:rPr>
                            </w:pPr>
                            <w:r w:rsidRPr="00B667D3">
                              <w:rPr>
                                <w:rFonts w:cs="Arial"/>
                                <w:sz w:val="18"/>
                                <w:szCs w:val="18"/>
                              </w:rPr>
                              <w:t>Programme Period:</w:t>
                            </w:r>
                            <w:r w:rsidRPr="00B667D3">
                              <w:rPr>
                                <w:rFonts w:cs="Arial"/>
                                <w:sz w:val="18"/>
                                <w:szCs w:val="18"/>
                              </w:rPr>
                              <w:tab/>
                              <w:t>2014-2016</w:t>
                            </w:r>
                          </w:p>
                          <w:p w14:paraId="617DF28A" w14:textId="77777777" w:rsidR="00A0290F" w:rsidRPr="00B667D3" w:rsidRDefault="00A0290F" w:rsidP="00CA1E1C">
                            <w:pPr>
                              <w:spacing w:after="0"/>
                              <w:rPr>
                                <w:rFonts w:cs="Arial"/>
                                <w:sz w:val="18"/>
                                <w:szCs w:val="18"/>
                                <w:lang w:val="en-US"/>
                              </w:rPr>
                            </w:pPr>
                            <w:r w:rsidRPr="00B667D3">
                              <w:rPr>
                                <w:rFonts w:cs="Arial"/>
                                <w:sz w:val="18"/>
                                <w:szCs w:val="18"/>
                                <w:lang w:val="en-US"/>
                              </w:rPr>
                              <w:t>Atlas Award ID:</w:t>
                            </w:r>
                            <w:r w:rsidRPr="00B667D3">
                              <w:rPr>
                                <w:rFonts w:cs="Arial"/>
                                <w:sz w:val="18"/>
                                <w:szCs w:val="18"/>
                                <w:lang w:val="en-US"/>
                              </w:rPr>
                              <w:tab/>
                            </w:r>
                            <w:r w:rsidRPr="00B667D3">
                              <w:rPr>
                                <w:rFonts w:eastAsia="SimSun" w:cs="Arial"/>
                                <w:bCs/>
                                <w:sz w:val="18"/>
                                <w:szCs w:val="18"/>
                              </w:rPr>
                              <w:t>000</w:t>
                            </w:r>
                            <w:r>
                              <w:rPr>
                                <w:rFonts w:eastAsia="SimSun" w:cs="Arial"/>
                                <w:bCs/>
                                <w:sz w:val="18"/>
                                <w:szCs w:val="18"/>
                              </w:rPr>
                              <w:t>82348</w:t>
                            </w:r>
                          </w:p>
                          <w:p w14:paraId="617DF28B" w14:textId="77777777" w:rsidR="00A0290F" w:rsidRPr="00B667D3" w:rsidRDefault="00A0290F" w:rsidP="00CA1E1C">
                            <w:pPr>
                              <w:spacing w:after="0"/>
                              <w:rPr>
                                <w:rFonts w:cs="Arial"/>
                                <w:sz w:val="18"/>
                                <w:szCs w:val="18"/>
                                <w:lang w:val="en-US"/>
                              </w:rPr>
                            </w:pPr>
                            <w:r w:rsidRPr="00B667D3">
                              <w:rPr>
                                <w:rFonts w:cs="Arial"/>
                                <w:sz w:val="18"/>
                                <w:szCs w:val="18"/>
                                <w:lang w:val="en-US"/>
                              </w:rPr>
                              <w:t>Project ID:</w:t>
                            </w:r>
                            <w:r w:rsidRPr="00B667D3">
                              <w:rPr>
                                <w:rFonts w:cs="Arial"/>
                                <w:sz w:val="18"/>
                                <w:szCs w:val="18"/>
                                <w:lang w:val="en-US"/>
                              </w:rPr>
                              <w:tab/>
                            </w:r>
                            <w:r w:rsidRPr="00B667D3">
                              <w:rPr>
                                <w:rFonts w:cs="Arial"/>
                                <w:sz w:val="18"/>
                                <w:szCs w:val="18"/>
                                <w:lang w:val="en-US"/>
                              </w:rPr>
                              <w:tab/>
                            </w:r>
                            <w:r w:rsidRPr="00B667D3">
                              <w:rPr>
                                <w:rFonts w:eastAsia="SimSun" w:cs="Arial"/>
                                <w:bCs/>
                                <w:sz w:val="18"/>
                                <w:szCs w:val="18"/>
                              </w:rPr>
                              <w:t>000</w:t>
                            </w:r>
                            <w:r>
                              <w:rPr>
                                <w:rFonts w:eastAsia="SimSun" w:cs="Arial"/>
                                <w:bCs/>
                                <w:sz w:val="18"/>
                                <w:szCs w:val="18"/>
                              </w:rPr>
                              <w:t>91318</w:t>
                            </w:r>
                          </w:p>
                          <w:p w14:paraId="617DF28C" w14:textId="77777777" w:rsidR="00A0290F" w:rsidRPr="00B667D3" w:rsidRDefault="00A0290F" w:rsidP="00CA1E1C">
                            <w:pPr>
                              <w:pStyle w:val="FootnoteText"/>
                              <w:spacing w:after="0"/>
                              <w:rPr>
                                <w:rFonts w:cs="Arial"/>
                                <w:szCs w:val="18"/>
                              </w:rPr>
                            </w:pPr>
                            <w:r w:rsidRPr="00B667D3">
                              <w:rPr>
                                <w:rFonts w:cs="Arial"/>
                                <w:szCs w:val="18"/>
                              </w:rPr>
                              <w:t>PIMS #</w:t>
                            </w:r>
                            <w:r w:rsidRPr="00B667D3">
                              <w:rPr>
                                <w:rFonts w:cs="Arial"/>
                                <w:szCs w:val="18"/>
                              </w:rPr>
                              <w:tab/>
                            </w:r>
                            <w:r w:rsidRPr="00B667D3">
                              <w:rPr>
                                <w:rFonts w:cs="Arial"/>
                                <w:szCs w:val="18"/>
                              </w:rPr>
                              <w:tab/>
                              <w:t>52</w:t>
                            </w:r>
                            <w:r>
                              <w:rPr>
                                <w:rFonts w:cs="Arial"/>
                                <w:szCs w:val="18"/>
                              </w:rPr>
                              <w:t>54</w:t>
                            </w:r>
                          </w:p>
                          <w:p w14:paraId="617DF28D" w14:textId="77777777" w:rsidR="00A0290F" w:rsidRPr="00B667D3" w:rsidRDefault="00A0290F" w:rsidP="00CA1E1C">
                            <w:pPr>
                              <w:pStyle w:val="FootnoteText"/>
                              <w:spacing w:after="0"/>
                              <w:rPr>
                                <w:rFonts w:cs="Arial"/>
                                <w:szCs w:val="18"/>
                              </w:rPr>
                            </w:pPr>
                            <w:r w:rsidRPr="00B667D3">
                              <w:rPr>
                                <w:rFonts w:cs="Arial"/>
                                <w:szCs w:val="18"/>
                              </w:rPr>
                              <w:t>Start date:</w:t>
                            </w:r>
                            <w:r w:rsidRPr="00B667D3">
                              <w:rPr>
                                <w:rFonts w:cs="Arial"/>
                                <w:szCs w:val="18"/>
                              </w:rPr>
                              <w:tab/>
                            </w:r>
                            <w:r w:rsidRPr="00B667D3">
                              <w:rPr>
                                <w:rFonts w:cs="Arial"/>
                                <w:szCs w:val="18"/>
                              </w:rPr>
                              <w:tab/>
                              <w:t>October 2014</w:t>
                            </w:r>
                          </w:p>
                          <w:p w14:paraId="617DF28E" w14:textId="77777777" w:rsidR="00A0290F" w:rsidRPr="00B667D3" w:rsidRDefault="00A0290F" w:rsidP="00CA1E1C">
                            <w:pPr>
                              <w:pStyle w:val="FootnoteText"/>
                              <w:spacing w:after="0"/>
                              <w:rPr>
                                <w:rFonts w:cs="Arial"/>
                                <w:szCs w:val="18"/>
                              </w:rPr>
                            </w:pPr>
                            <w:r w:rsidRPr="00B667D3">
                              <w:rPr>
                                <w:rFonts w:cs="Arial"/>
                                <w:szCs w:val="18"/>
                              </w:rPr>
                              <w:t>End Date</w:t>
                            </w:r>
                            <w:r w:rsidRPr="00B667D3">
                              <w:rPr>
                                <w:rFonts w:cs="Arial"/>
                                <w:szCs w:val="18"/>
                              </w:rPr>
                              <w:tab/>
                              <w:t xml:space="preserve">: </w:t>
                            </w:r>
                            <w:r w:rsidRPr="00B667D3">
                              <w:rPr>
                                <w:rFonts w:cs="Arial"/>
                                <w:szCs w:val="18"/>
                              </w:rPr>
                              <w:tab/>
                              <w:t>October 2017</w:t>
                            </w:r>
                          </w:p>
                          <w:p w14:paraId="617DF28F" w14:textId="77777777" w:rsidR="00A0290F" w:rsidRPr="00B667D3" w:rsidRDefault="00A0290F" w:rsidP="00CA1E1C">
                            <w:pPr>
                              <w:pStyle w:val="FootnoteText"/>
                              <w:spacing w:after="0"/>
                              <w:rPr>
                                <w:rFonts w:cs="Arial"/>
                                <w:szCs w:val="18"/>
                              </w:rPr>
                            </w:pPr>
                            <w:r w:rsidRPr="00B667D3">
                              <w:rPr>
                                <w:rFonts w:cs="Arial"/>
                                <w:szCs w:val="18"/>
                              </w:rPr>
                              <w:t xml:space="preserve">Management Arrangements: </w:t>
                            </w:r>
                            <w:r>
                              <w:rPr>
                                <w:rFonts w:cs="Arial"/>
                                <w:szCs w:val="18"/>
                              </w:rPr>
                              <w:t>Agency Execution</w:t>
                            </w:r>
                          </w:p>
                          <w:p w14:paraId="617DF290" w14:textId="77777777" w:rsidR="00A0290F" w:rsidRPr="009F469C" w:rsidRDefault="00A0290F" w:rsidP="00CA1E1C">
                            <w:pPr>
                              <w:pStyle w:val="FootnoteText"/>
                              <w:spacing w:after="0"/>
                              <w:rPr>
                                <w:rFonts w:cs="Arial"/>
                                <w:szCs w:val="18"/>
                              </w:rPr>
                            </w:pPr>
                            <w:r w:rsidRPr="00B667D3">
                              <w:rPr>
                                <w:rFonts w:cs="Arial"/>
                                <w:szCs w:val="18"/>
                              </w:rPr>
                              <w:t>PAC Meeting Date:</w:t>
                            </w:r>
                            <w:r w:rsidRPr="009F469C">
                              <w:rPr>
                                <w:rFonts w:cs="Arial"/>
                                <w:szCs w:val="18"/>
                              </w:rPr>
                              <w:t xml:space="preserve"> </w:t>
                            </w:r>
                            <w:r w:rsidRPr="009F469C">
                              <w:rPr>
                                <w:rFonts w:cs="Arial"/>
                                <w:szCs w:val="18"/>
                              </w:rPr>
                              <w:tab/>
                            </w:r>
                          </w:p>
                          <w:p w14:paraId="617DF291" w14:textId="77777777" w:rsidR="00A0290F" w:rsidRPr="001320E1" w:rsidRDefault="00A0290F" w:rsidP="009F469C">
                            <w:pPr>
                              <w:tabs>
                                <w:tab w:val="num" w:pos="1260"/>
                                <w:tab w:val="num" w:pos="1800"/>
                              </w:tabs>
                              <w:spacing w:after="0"/>
                              <w:jc w:val="left"/>
                              <w:rPr>
                                <w:rFonts w:ascii="Arial Narrow" w:hAnsi="Arial Narrow"/>
                                <w:sz w:val="20"/>
                                <w:szCs w:val="20"/>
                              </w:rPr>
                            </w:pPr>
                          </w:p>
                        </w:txbxContent>
                      </v:textbox>
                      <w10:wrap type="square"/>
                    </v:shape>
                  </w:pict>
                </mc:Fallback>
              </mc:AlternateContent>
            </w:r>
            <w:r w:rsidRPr="003818E3">
              <w:rPr>
                <w:bCs/>
                <w:noProof/>
                <w:lang w:val="en-US"/>
              </w:rPr>
              <mc:AlternateContent>
                <mc:Choice Requires="wps">
                  <w:drawing>
                    <wp:anchor distT="0" distB="0" distL="114300" distR="114300" simplePos="0" relativeHeight="251671040" behindDoc="1" locked="0" layoutInCell="1" allowOverlap="1" wp14:anchorId="617DF23F" wp14:editId="617DF240">
                      <wp:simplePos x="0" y="0"/>
                      <wp:positionH relativeFrom="column">
                        <wp:posOffset>2944495</wp:posOffset>
                      </wp:positionH>
                      <wp:positionV relativeFrom="paragraph">
                        <wp:posOffset>177800</wp:posOffset>
                      </wp:positionV>
                      <wp:extent cx="2857500" cy="1366520"/>
                      <wp:effectExtent l="0" t="0" r="19050" b="24130"/>
                      <wp:wrapSquare wrapText="bothSides"/>
                      <wp:docPr id="2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0" cy="1366520"/>
                              </a:xfrm>
                              <a:prstGeom prst="rect">
                                <a:avLst/>
                              </a:prstGeom>
                              <a:solidFill>
                                <a:srgbClr val="FFFFFF"/>
                              </a:solidFill>
                              <a:ln w="9525">
                                <a:solidFill>
                                  <a:srgbClr val="000000"/>
                                </a:solidFill>
                                <a:miter lim="800000"/>
                                <a:headEnd/>
                                <a:tailEnd/>
                              </a:ln>
                            </wps:spPr>
                            <wps:txbx>
                              <w:txbxContent>
                                <w:p w14:paraId="617DF292" w14:textId="77777777" w:rsidR="00A0290F" w:rsidRPr="009F469C" w:rsidRDefault="00A0290F" w:rsidP="009F469C">
                                  <w:pPr>
                                    <w:rPr>
                                      <w:rFonts w:cs="Arial"/>
                                      <w:sz w:val="18"/>
                                      <w:szCs w:val="18"/>
                                    </w:rPr>
                                  </w:pPr>
                                  <w:r w:rsidRPr="009F469C">
                                    <w:rPr>
                                      <w:rFonts w:cs="Arial"/>
                                      <w:sz w:val="18"/>
                                      <w:szCs w:val="18"/>
                                    </w:rPr>
                                    <w:t xml:space="preserve">Total resources required </w:t>
                                  </w:r>
                                  <w:r w:rsidRPr="009F469C">
                                    <w:rPr>
                                      <w:rFonts w:cs="Arial"/>
                                      <w:sz w:val="18"/>
                                      <w:szCs w:val="18"/>
                                    </w:rPr>
                                    <w:tab/>
                                    <w:t xml:space="preserve">US$ </w:t>
                                  </w:r>
                                  <w:r>
                                    <w:rPr>
                                      <w:rFonts w:cs="Arial"/>
                                      <w:sz w:val="18"/>
                                      <w:szCs w:val="18"/>
                                    </w:rPr>
                                    <w:t>1</w:t>
                                  </w:r>
                                  <w:r w:rsidRPr="009F469C">
                                    <w:rPr>
                                      <w:rFonts w:cs="Arial"/>
                                      <w:sz w:val="18"/>
                                      <w:szCs w:val="18"/>
                                    </w:rPr>
                                    <w:t>5,000,000</w:t>
                                  </w:r>
                                </w:p>
                                <w:p w14:paraId="617DF293" w14:textId="77777777" w:rsidR="00A0290F" w:rsidRPr="009F469C" w:rsidRDefault="00A0290F" w:rsidP="009F469C">
                                  <w:pPr>
                                    <w:rPr>
                                      <w:rFonts w:cs="Arial"/>
                                      <w:sz w:val="18"/>
                                      <w:szCs w:val="18"/>
                                    </w:rPr>
                                  </w:pPr>
                                  <w:r w:rsidRPr="009F469C">
                                    <w:rPr>
                                      <w:rFonts w:cs="Arial"/>
                                      <w:sz w:val="18"/>
                                      <w:szCs w:val="18"/>
                                    </w:rPr>
                                    <w:t>Total allocated resources:</w:t>
                                  </w:r>
                                  <w:r w:rsidRPr="009F469C">
                                    <w:rPr>
                                      <w:rFonts w:cs="Arial"/>
                                      <w:sz w:val="18"/>
                                      <w:szCs w:val="18"/>
                                    </w:rPr>
                                    <w:tab/>
                                    <w:t>US$ 15,000,000</w:t>
                                  </w:r>
                                </w:p>
                                <w:p w14:paraId="617DF294" w14:textId="77777777" w:rsidR="00A0290F" w:rsidRPr="009F469C" w:rsidRDefault="00A0290F" w:rsidP="009F469C">
                                  <w:pPr>
                                    <w:tabs>
                                      <w:tab w:val="num" w:pos="1260"/>
                                      <w:tab w:val="num" w:pos="1800"/>
                                    </w:tabs>
                                    <w:spacing w:after="0"/>
                                    <w:jc w:val="left"/>
                                    <w:rPr>
                                      <w:rFonts w:cs="Arial"/>
                                      <w:sz w:val="18"/>
                                      <w:szCs w:val="18"/>
                                    </w:rPr>
                                  </w:pPr>
                                </w:p>
                                <w:p w14:paraId="617DF295" w14:textId="77777777" w:rsidR="00A0290F" w:rsidRPr="009F469C" w:rsidRDefault="00A0290F" w:rsidP="009F469C">
                                  <w:pPr>
                                    <w:tabs>
                                      <w:tab w:val="num" w:pos="1260"/>
                                      <w:tab w:val="num" w:pos="1800"/>
                                    </w:tabs>
                                    <w:spacing w:after="0"/>
                                    <w:jc w:val="left"/>
                                    <w:rPr>
                                      <w:rFonts w:cs="Arial"/>
                                      <w:sz w:val="18"/>
                                      <w:szCs w:val="18"/>
                                    </w:rPr>
                                  </w:pPr>
                                  <w:r w:rsidRPr="009F469C">
                                    <w:rPr>
                                      <w:rFonts w:cs="Arial"/>
                                      <w:sz w:val="18"/>
                                      <w:szCs w:val="18"/>
                                    </w:rPr>
                                    <w:t xml:space="preserve">GEF </w:t>
                                  </w:r>
                                  <w:r w:rsidRPr="009F469C">
                                    <w:rPr>
                                      <w:rFonts w:cs="Arial"/>
                                      <w:sz w:val="18"/>
                                      <w:szCs w:val="18"/>
                                    </w:rPr>
                                    <w:tab/>
                                    <w:t xml:space="preserve"> </w:t>
                                  </w:r>
                                  <w:r w:rsidRPr="009F469C">
                                    <w:rPr>
                                      <w:rFonts w:cs="Arial"/>
                                      <w:sz w:val="18"/>
                                      <w:szCs w:val="18"/>
                                    </w:rPr>
                                    <w:tab/>
                                  </w:r>
                                  <w:r w:rsidRPr="009F469C">
                                    <w:rPr>
                                      <w:rFonts w:cs="Arial"/>
                                      <w:sz w:val="18"/>
                                      <w:szCs w:val="18"/>
                                    </w:rPr>
                                    <w:tab/>
                                    <w:t xml:space="preserve">US$ 1,950,000 </w:t>
                                  </w:r>
                                </w:p>
                                <w:p w14:paraId="617DF296" w14:textId="77777777" w:rsidR="00A0290F" w:rsidRPr="009F469C" w:rsidRDefault="00A0290F" w:rsidP="009F469C">
                                  <w:pPr>
                                    <w:tabs>
                                      <w:tab w:val="num" w:pos="1260"/>
                                      <w:tab w:val="num" w:pos="1800"/>
                                    </w:tabs>
                                    <w:spacing w:after="0"/>
                                    <w:jc w:val="left"/>
                                    <w:rPr>
                                      <w:rFonts w:cs="Arial"/>
                                      <w:i/>
                                      <w:sz w:val="18"/>
                                      <w:szCs w:val="18"/>
                                    </w:rPr>
                                  </w:pPr>
                                  <w:r w:rsidRPr="009F469C">
                                    <w:rPr>
                                      <w:rFonts w:cs="Arial"/>
                                      <w:i/>
                                      <w:sz w:val="18"/>
                                      <w:szCs w:val="18"/>
                                    </w:rPr>
                                    <w:t>Other Cash</w:t>
                                  </w:r>
                                  <w:r w:rsidRPr="009F469C">
                                    <w:rPr>
                                      <w:rFonts w:cs="Arial"/>
                                      <w:i/>
                                      <w:sz w:val="18"/>
                                      <w:szCs w:val="18"/>
                                    </w:rPr>
                                    <w:tab/>
                                  </w:r>
                                  <w:r w:rsidRPr="009F469C">
                                    <w:rPr>
                                      <w:rFonts w:cs="Arial"/>
                                      <w:i/>
                                      <w:sz w:val="18"/>
                                      <w:szCs w:val="18"/>
                                    </w:rPr>
                                    <w:tab/>
                                  </w:r>
                                  <w:r w:rsidRPr="009F469C">
                                    <w:rPr>
                                      <w:rFonts w:cs="Arial"/>
                                      <w:i/>
                                      <w:sz w:val="18"/>
                                      <w:szCs w:val="18"/>
                                    </w:rPr>
                                    <w:tab/>
                                    <w:t>US$ 9,750,000</w:t>
                                  </w:r>
                                </w:p>
                                <w:p w14:paraId="617DF297" w14:textId="77777777" w:rsidR="00A0290F" w:rsidRPr="009F469C" w:rsidRDefault="00A0290F" w:rsidP="009F469C">
                                  <w:pPr>
                                    <w:tabs>
                                      <w:tab w:val="num" w:pos="1260"/>
                                      <w:tab w:val="num" w:pos="1800"/>
                                    </w:tabs>
                                    <w:spacing w:after="0"/>
                                    <w:jc w:val="left"/>
                                    <w:rPr>
                                      <w:rFonts w:cs="Arial"/>
                                      <w:i/>
                                      <w:sz w:val="18"/>
                                      <w:szCs w:val="18"/>
                                    </w:rPr>
                                  </w:pPr>
                                  <w:r w:rsidRPr="009F469C">
                                    <w:rPr>
                                      <w:rFonts w:cs="Arial"/>
                                      <w:i/>
                                      <w:sz w:val="18"/>
                                      <w:szCs w:val="18"/>
                                    </w:rPr>
                                    <w:t>Gov in-kind</w:t>
                                  </w:r>
                                  <w:r w:rsidRPr="009F469C">
                                    <w:rPr>
                                      <w:rFonts w:cs="Arial"/>
                                      <w:i/>
                                      <w:sz w:val="18"/>
                                      <w:szCs w:val="18"/>
                                    </w:rPr>
                                    <w:tab/>
                                  </w:r>
                                  <w:r w:rsidRPr="009F469C">
                                    <w:rPr>
                                      <w:rFonts w:cs="Arial"/>
                                      <w:i/>
                                      <w:sz w:val="18"/>
                                      <w:szCs w:val="18"/>
                                    </w:rPr>
                                    <w:tab/>
                                  </w:r>
                                  <w:r w:rsidRPr="009F469C">
                                    <w:rPr>
                                      <w:rFonts w:cs="Arial"/>
                                      <w:i/>
                                      <w:sz w:val="18"/>
                                      <w:szCs w:val="18"/>
                                    </w:rPr>
                                    <w:tab/>
                                    <w:t>US$ 3,000,000</w:t>
                                  </w:r>
                                </w:p>
                                <w:p w14:paraId="617DF298" w14:textId="77777777" w:rsidR="00A0290F" w:rsidRPr="00F004B3" w:rsidRDefault="00A0290F" w:rsidP="009F469C">
                                  <w:pPr>
                                    <w:tabs>
                                      <w:tab w:val="num" w:pos="1260"/>
                                      <w:tab w:val="num" w:pos="1800"/>
                                    </w:tabs>
                                    <w:spacing w:after="0"/>
                                    <w:jc w:val="left"/>
                                    <w:rPr>
                                      <w:rFonts w:ascii="Arial Narrow" w:hAnsi="Arial Narrow"/>
                                      <w:i/>
                                      <w:sz w:val="20"/>
                                      <w:szCs w:val="20"/>
                                    </w:rPr>
                                  </w:pPr>
                                  <w:r w:rsidRPr="009F469C">
                                    <w:rPr>
                                      <w:rFonts w:cs="Arial"/>
                                      <w:i/>
                                      <w:sz w:val="18"/>
                                      <w:szCs w:val="18"/>
                                    </w:rPr>
                                    <w:t>UNDP</w:t>
                                  </w:r>
                                  <w:r w:rsidRPr="009F469C">
                                    <w:rPr>
                                      <w:rFonts w:cs="Arial"/>
                                      <w:i/>
                                      <w:sz w:val="18"/>
                                      <w:szCs w:val="18"/>
                                    </w:rPr>
                                    <w:tab/>
                                  </w:r>
                                  <w:r w:rsidRPr="009F469C">
                                    <w:rPr>
                                      <w:rFonts w:cs="Arial"/>
                                      <w:i/>
                                      <w:sz w:val="18"/>
                                      <w:szCs w:val="18"/>
                                    </w:rPr>
                                    <w:tab/>
                                  </w:r>
                                  <w:r w:rsidRPr="009F469C">
                                    <w:rPr>
                                      <w:rFonts w:cs="Arial"/>
                                      <w:i/>
                                      <w:sz w:val="18"/>
                                      <w:szCs w:val="18"/>
                                    </w:rPr>
                                    <w:tab/>
                                    <w:t xml:space="preserve">US$ </w:t>
                                  </w:r>
                                  <w:r>
                                    <w:rPr>
                                      <w:rFonts w:cs="Arial"/>
                                      <w:i/>
                                      <w:sz w:val="18"/>
                                      <w:szCs w:val="18"/>
                                    </w:rPr>
                                    <w:t xml:space="preserve"> </w:t>
                                  </w:r>
                                  <w:r w:rsidR="00B70DC8">
                                    <w:rPr>
                                      <w:rFonts w:cs="Arial"/>
                                      <w:i/>
                                      <w:sz w:val="18"/>
                                      <w:szCs w:val="18"/>
                                    </w:rPr>
                                    <w:t xml:space="preserve">  </w:t>
                                  </w:r>
                                  <w:r w:rsidRPr="009F469C">
                                    <w:rPr>
                                      <w:rFonts w:cs="Arial"/>
                                      <w:i/>
                                      <w:sz w:val="18"/>
                                      <w:szCs w:val="18"/>
                                    </w:rPr>
                                    <w:t>300,000</w:t>
                                  </w:r>
                                  <w:r w:rsidRPr="00F004B3">
                                    <w:rPr>
                                      <w:rFonts w:ascii="Arial Narrow" w:hAnsi="Arial Narrow"/>
                                      <w:i/>
                                      <w:sz w:val="20"/>
                                      <w:szCs w:val="20"/>
                                    </w:rPr>
                                    <w:tab/>
                                  </w:r>
                                </w:p>
                                <w:p w14:paraId="617DF299" w14:textId="77777777" w:rsidR="00A0290F" w:rsidRPr="00BC77ED" w:rsidRDefault="00A0290F" w:rsidP="009F469C">
                                  <w:pPr>
                                    <w:pStyle w:val="FootnoteText"/>
                                    <w:spacing w:after="0"/>
                                    <w:rPr>
                                      <w:rFonts w:ascii="Arial Narrow" w:hAnsi="Arial Narrow" w:cs="Aria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7DF23F" id="Text Box 3" o:spid="_x0000_s1028" type="#_x0000_t202" style="position:absolute;left:0;text-align:left;margin-left:231.85pt;margin-top:14pt;width:225pt;height:107.6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">
                      <v:textbox>
                        <w:txbxContent>
                          <w:p w14:paraId="617DF292" w14:textId="77777777" w:rsidR="00A0290F" w:rsidRPr="009F469C" w:rsidRDefault="00A0290F" w:rsidP="009F469C">
                            <w:pPr>
                              <w:rPr>
                                <w:rFonts w:cs="Arial"/>
                                <w:sz w:val="18"/>
                                <w:szCs w:val="18"/>
                              </w:rPr>
                            </w:pPr>
                            <w:r w:rsidRPr="009F469C">
                              <w:rPr>
                                <w:rFonts w:cs="Arial"/>
                                <w:sz w:val="18"/>
                                <w:szCs w:val="18"/>
                              </w:rPr>
                              <w:t xml:space="preserve">Total resources required </w:t>
                            </w:r>
                            <w:r w:rsidRPr="009F469C">
                              <w:rPr>
                                <w:rFonts w:cs="Arial"/>
                                <w:sz w:val="18"/>
                                <w:szCs w:val="18"/>
                              </w:rPr>
                              <w:tab/>
                              <w:t xml:space="preserve">US$ </w:t>
                            </w:r>
                            <w:r>
                              <w:rPr>
                                <w:rFonts w:cs="Arial"/>
                                <w:sz w:val="18"/>
                                <w:szCs w:val="18"/>
                              </w:rPr>
                              <w:t>1</w:t>
                            </w:r>
                            <w:r w:rsidRPr="009F469C">
                              <w:rPr>
                                <w:rFonts w:cs="Arial"/>
                                <w:sz w:val="18"/>
                                <w:szCs w:val="18"/>
                              </w:rPr>
                              <w:t>5,000,000</w:t>
                            </w:r>
                          </w:p>
                          <w:p w14:paraId="617DF293" w14:textId="77777777" w:rsidR="00A0290F" w:rsidRPr="009F469C" w:rsidRDefault="00A0290F" w:rsidP="009F469C">
                            <w:pPr>
                              <w:rPr>
                                <w:rFonts w:cs="Arial"/>
                                <w:sz w:val="18"/>
                                <w:szCs w:val="18"/>
                              </w:rPr>
                            </w:pPr>
                            <w:r w:rsidRPr="009F469C">
                              <w:rPr>
                                <w:rFonts w:cs="Arial"/>
                                <w:sz w:val="18"/>
                                <w:szCs w:val="18"/>
                              </w:rPr>
                              <w:t>Total allocated resources:</w:t>
                            </w:r>
                            <w:r w:rsidRPr="009F469C">
                              <w:rPr>
                                <w:rFonts w:cs="Arial"/>
                                <w:sz w:val="18"/>
                                <w:szCs w:val="18"/>
                              </w:rPr>
                              <w:tab/>
                              <w:t>US$ 15,000,000</w:t>
                            </w:r>
                          </w:p>
                          <w:p w14:paraId="617DF294" w14:textId="77777777" w:rsidR="00A0290F" w:rsidRPr="009F469C" w:rsidRDefault="00A0290F" w:rsidP="009F469C">
                            <w:pPr>
                              <w:tabs>
                                <w:tab w:val="num" w:pos="1260"/>
                                <w:tab w:val="num" w:pos="1800"/>
                              </w:tabs>
                              <w:spacing w:after="0"/>
                              <w:jc w:val="left"/>
                              <w:rPr>
                                <w:rFonts w:cs="Arial"/>
                                <w:sz w:val="18"/>
                                <w:szCs w:val="18"/>
                              </w:rPr>
                            </w:pPr>
                          </w:p>
                          <w:p w14:paraId="617DF295" w14:textId="77777777" w:rsidR="00A0290F" w:rsidRPr="009F469C" w:rsidRDefault="00A0290F" w:rsidP="009F469C">
                            <w:pPr>
                              <w:tabs>
                                <w:tab w:val="num" w:pos="1260"/>
                                <w:tab w:val="num" w:pos="1800"/>
                              </w:tabs>
                              <w:spacing w:after="0"/>
                              <w:jc w:val="left"/>
                              <w:rPr>
                                <w:rFonts w:cs="Arial"/>
                                <w:sz w:val="18"/>
                                <w:szCs w:val="18"/>
                              </w:rPr>
                            </w:pPr>
                            <w:r w:rsidRPr="009F469C">
                              <w:rPr>
                                <w:rFonts w:cs="Arial"/>
                                <w:sz w:val="18"/>
                                <w:szCs w:val="18"/>
                              </w:rPr>
                              <w:t xml:space="preserve">GEF </w:t>
                            </w:r>
                            <w:r w:rsidRPr="009F469C">
                              <w:rPr>
                                <w:rFonts w:cs="Arial"/>
                                <w:sz w:val="18"/>
                                <w:szCs w:val="18"/>
                              </w:rPr>
                              <w:tab/>
                              <w:t xml:space="preserve"> </w:t>
                            </w:r>
                            <w:r w:rsidRPr="009F469C">
                              <w:rPr>
                                <w:rFonts w:cs="Arial"/>
                                <w:sz w:val="18"/>
                                <w:szCs w:val="18"/>
                              </w:rPr>
                              <w:tab/>
                            </w:r>
                            <w:r w:rsidRPr="009F469C">
                              <w:rPr>
                                <w:rFonts w:cs="Arial"/>
                                <w:sz w:val="18"/>
                                <w:szCs w:val="18"/>
                              </w:rPr>
                              <w:tab/>
                              <w:t xml:space="preserve">US$ 1,950,000 </w:t>
                            </w:r>
                          </w:p>
                          <w:p w14:paraId="617DF296" w14:textId="77777777" w:rsidR="00A0290F" w:rsidRPr="009F469C" w:rsidRDefault="00A0290F" w:rsidP="009F469C">
                            <w:pPr>
                              <w:tabs>
                                <w:tab w:val="num" w:pos="1260"/>
                                <w:tab w:val="num" w:pos="1800"/>
                              </w:tabs>
                              <w:spacing w:after="0"/>
                              <w:jc w:val="left"/>
                              <w:rPr>
                                <w:rFonts w:cs="Arial"/>
                                <w:i/>
                                <w:sz w:val="18"/>
                                <w:szCs w:val="18"/>
                              </w:rPr>
                            </w:pPr>
                            <w:r w:rsidRPr="009F469C">
                              <w:rPr>
                                <w:rFonts w:cs="Arial"/>
                                <w:i/>
                                <w:sz w:val="18"/>
                                <w:szCs w:val="18"/>
                              </w:rPr>
                              <w:t>Other Cash</w:t>
                            </w:r>
                            <w:r w:rsidRPr="009F469C">
                              <w:rPr>
                                <w:rFonts w:cs="Arial"/>
                                <w:i/>
                                <w:sz w:val="18"/>
                                <w:szCs w:val="18"/>
                              </w:rPr>
                              <w:tab/>
                            </w:r>
                            <w:r w:rsidRPr="009F469C">
                              <w:rPr>
                                <w:rFonts w:cs="Arial"/>
                                <w:i/>
                                <w:sz w:val="18"/>
                                <w:szCs w:val="18"/>
                              </w:rPr>
                              <w:tab/>
                            </w:r>
                            <w:r w:rsidRPr="009F469C">
                              <w:rPr>
                                <w:rFonts w:cs="Arial"/>
                                <w:i/>
                                <w:sz w:val="18"/>
                                <w:szCs w:val="18"/>
                              </w:rPr>
                              <w:tab/>
                              <w:t>US$ 9,750,000</w:t>
                            </w:r>
                          </w:p>
                          <w:p w14:paraId="617DF297" w14:textId="77777777" w:rsidR="00A0290F" w:rsidRPr="009F469C" w:rsidRDefault="00A0290F" w:rsidP="009F469C">
                            <w:pPr>
                              <w:tabs>
                                <w:tab w:val="num" w:pos="1260"/>
                                <w:tab w:val="num" w:pos="1800"/>
                              </w:tabs>
                              <w:spacing w:after="0"/>
                              <w:jc w:val="left"/>
                              <w:rPr>
                                <w:rFonts w:cs="Arial"/>
                                <w:i/>
                                <w:sz w:val="18"/>
                                <w:szCs w:val="18"/>
                              </w:rPr>
                            </w:pPr>
                            <w:r w:rsidRPr="009F469C">
                              <w:rPr>
                                <w:rFonts w:cs="Arial"/>
                                <w:i/>
                                <w:sz w:val="18"/>
                                <w:szCs w:val="18"/>
                              </w:rPr>
                              <w:t>Gov in-kind</w:t>
                            </w:r>
                            <w:r w:rsidRPr="009F469C">
                              <w:rPr>
                                <w:rFonts w:cs="Arial"/>
                                <w:i/>
                                <w:sz w:val="18"/>
                                <w:szCs w:val="18"/>
                              </w:rPr>
                              <w:tab/>
                            </w:r>
                            <w:r w:rsidRPr="009F469C">
                              <w:rPr>
                                <w:rFonts w:cs="Arial"/>
                                <w:i/>
                                <w:sz w:val="18"/>
                                <w:szCs w:val="18"/>
                              </w:rPr>
                              <w:tab/>
                            </w:r>
                            <w:r w:rsidRPr="009F469C">
                              <w:rPr>
                                <w:rFonts w:cs="Arial"/>
                                <w:i/>
                                <w:sz w:val="18"/>
                                <w:szCs w:val="18"/>
                              </w:rPr>
                              <w:tab/>
                              <w:t>US$ 3,000,000</w:t>
                            </w:r>
                          </w:p>
                          <w:p w14:paraId="617DF298" w14:textId="77777777" w:rsidR="00A0290F" w:rsidRPr="00F004B3" w:rsidRDefault="00A0290F" w:rsidP="009F469C">
                            <w:pPr>
                              <w:tabs>
                                <w:tab w:val="num" w:pos="1260"/>
                                <w:tab w:val="num" w:pos="1800"/>
                              </w:tabs>
                              <w:spacing w:after="0"/>
                              <w:jc w:val="left"/>
                              <w:rPr>
                                <w:rFonts w:ascii="Arial Narrow" w:hAnsi="Arial Narrow"/>
                                <w:i/>
                                <w:sz w:val="20"/>
                                <w:szCs w:val="20"/>
                              </w:rPr>
                            </w:pPr>
                            <w:r w:rsidRPr="009F469C">
                              <w:rPr>
                                <w:rFonts w:cs="Arial"/>
                                <w:i/>
                                <w:sz w:val="18"/>
                                <w:szCs w:val="18"/>
                              </w:rPr>
                              <w:t>UNDP</w:t>
                            </w:r>
                            <w:r w:rsidRPr="009F469C">
                              <w:rPr>
                                <w:rFonts w:cs="Arial"/>
                                <w:i/>
                                <w:sz w:val="18"/>
                                <w:szCs w:val="18"/>
                              </w:rPr>
                              <w:tab/>
                            </w:r>
                            <w:r w:rsidRPr="009F469C">
                              <w:rPr>
                                <w:rFonts w:cs="Arial"/>
                                <w:i/>
                                <w:sz w:val="18"/>
                                <w:szCs w:val="18"/>
                              </w:rPr>
                              <w:tab/>
                            </w:r>
                            <w:r w:rsidRPr="009F469C">
                              <w:rPr>
                                <w:rFonts w:cs="Arial"/>
                                <w:i/>
                                <w:sz w:val="18"/>
                                <w:szCs w:val="18"/>
                              </w:rPr>
                              <w:tab/>
                              <w:t xml:space="preserve">US$ </w:t>
                            </w:r>
                            <w:r>
                              <w:rPr>
                                <w:rFonts w:cs="Arial"/>
                                <w:i/>
                                <w:sz w:val="18"/>
                                <w:szCs w:val="18"/>
                              </w:rPr>
                              <w:t xml:space="preserve"> </w:t>
                            </w:r>
                            <w:r w:rsidR="00B70DC8">
                              <w:rPr>
                                <w:rFonts w:cs="Arial"/>
                                <w:i/>
                                <w:sz w:val="18"/>
                                <w:szCs w:val="18"/>
                              </w:rPr>
                              <w:t xml:space="preserve">  </w:t>
                            </w:r>
                            <w:r w:rsidRPr="009F469C">
                              <w:rPr>
                                <w:rFonts w:cs="Arial"/>
                                <w:i/>
                                <w:sz w:val="18"/>
                                <w:szCs w:val="18"/>
                              </w:rPr>
                              <w:t>300,000</w:t>
                            </w:r>
                            <w:r w:rsidRPr="00F004B3">
                              <w:rPr>
                                <w:rFonts w:ascii="Arial Narrow" w:hAnsi="Arial Narrow"/>
                                <w:i/>
                                <w:sz w:val="20"/>
                                <w:szCs w:val="20"/>
                              </w:rPr>
                              <w:tab/>
                            </w:r>
                          </w:p>
                          <w:p w14:paraId="617DF299" w14:textId="77777777" w:rsidR="00A0290F" w:rsidRPr="00BC77ED" w:rsidRDefault="00A0290F" w:rsidP="009F469C">
                            <w:pPr>
                              <w:pStyle w:val="FootnoteText"/>
                              <w:spacing w:after="0"/>
                              <w:rPr>
                                <w:rFonts w:ascii="Arial Narrow" w:hAnsi="Arial Narrow" w:cs="Arial"/>
                              </w:rPr>
                            </w:pPr>
                          </w:p>
                        </w:txbxContent>
                      </v:textbox>
                      <w10:wrap type="square"/>
                    </v:shape>
                  </w:pict>
                </mc:Fallback>
              </mc:AlternateContent>
            </w:r>
          </w:p>
        </w:tc>
      </w:tr>
      <w:tr w:rsidR="009F469C" w:rsidRPr="000C71B3" w14:paraId="617DE9D5" w14:textId="77777777" w:rsidTr="009F469C">
        <w:tc>
          <w:tcPr>
            <w:tcW w:w="9000" w:type="dxa"/>
            <w:vAlign w:val="center"/>
          </w:tcPr>
          <w:p w14:paraId="617DE9BC" w14:textId="77777777" w:rsidR="009F469C" w:rsidRPr="000C71B3" w:rsidRDefault="009F469C" w:rsidP="009F469C">
            <w:pPr>
              <w:pBdr>
                <w:bottom w:val="single" w:sz="4" w:space="1" w:color="auto"/>
              </w:pBdr>
              <w:rPr>
                <w:rFonts w:cs="Arial"/>
                <w:sz w:val="18"/>
                <w:szCs w:val="18"/>
              </w:rPr>
            </w:pPr>
          </w:p>
          <w:p w14:paraId="617DE9BD" w14:textId="77777777" w:rsidR="009F469C" w:rsidRPr="000C71B3" w:rsidRDefault="009F469C" w:rsidP="009F469C">
            <w:pPr>
              <w:pBdr>
                <w:bottom w:val="single" w:sz="4" w:space="1" w:color="auto"/>
              </w:pBdr>
              <w:rPr>
                <w:rFonts w:cs="Arial"/>
                <w:sz w:val="18"/>
                <w:szCs w:val="18"/>
              </w:rPr>
            </w:pPr>
          </w:p>
          <w:p w14:paraId="617DE9BE" w14:textId="77777777" w:rsidR="009F469C" w:rsidRPr="000C71B3" w:rsidRDefault="009F469C" w:rsidP="009F469C">
            <w:pPr>
              <w:pBdr>
                <w:bottom w:val="single" w:sz="4" w:space="1" w:color="auto"/>
              </w:pBdr>
              <w:rPr>
                <w:rFonts w:cs="Arial"/>
                <w:sz w:val="18"/>
                <w:szCs w:val="18"/>
              </w:rPr>
            </w:pPr>
          </w:p>
          <w:p w14:paraId="617DE9BF" w14:textId="77777777" w:rsidR="009F469C" w:rsidRPr="000C71B3" w:rsidRDefault="009F469C" w:rsidP="009F469C">
            <w:pPr>
              <w:pBdr>
                <w:bottom w:val="single" w:sz="4" w:space="1" w:color="auto"/>
              </w:pBdr>
              <w:rPr>
                <w:rFonts w:cs="Arial"/>
                <w:sz w:val="18"/>
                <w:szCs w:val="18"/>
              </w:rPr>
            </w:pPr>
          </w:p>
          <w:p w14:paraId="617DE9C0" w14:textId="77777777" w:rsidR="009F469C" w:rsidRPr="000C71B3" w:rsidRDefault="009F469C" w:rsidP="009F469C">
            <w:pPr>
              <w:pBdr>
                <w:bottom w:val="single" w:sz="4" w:space="1" w:color="auto"/>
              </w:pBdr>
              <w:rPr>
                <w:rFonts w:cs="Arial"/>
                <w:sz w:val="18"/>
                <w:szCs w:val="18"/>
              </w:rPr>
            </w:pPr>
          </w:p>
          <w:p w14:paraId="617DE9C1" w14:textId="77777777" w:rsidR="009F469C" w:rsidRPr="000C71B3" w:rsidRDefault="009F469C" w:rsidP="009F469C">
            <w:pPr>
              <w:pBdr>
                <w:bottom w:val="single" w:sz="4" w:space="1" w:color="auto"/>
              </w:pBdr>
              <w:rPr>
                <w:rFonts w:cs="Arial"/>
                <w:sz w:val="18"/>
                <w:szCs w:val="18"/>
              </w:rPr>
            </w:pPr>
          </w:p>
          <w:p w14:paraId="617DE9C2" w14:textId="77777777" w:rsidR="009F469C" w:rsidRPr="000C71B3" w:rsidRDefault="009F469C" w:rsidP="009F469C">
            <w:pPr>
              <w:pBdr>
                <w:bottom w:val="single" w:sz="4" w:space="1" w:color="auto"/>
              </w:pBdr>
              <w:rPr>
                <w:rFonts w:cs="Arial"/>
                <w:sz w:val="18"/>
                <w:szCs w:val="18"/>
              </w:rPr>
            </w:pPr>
          </w:p>
          <w:p w14:paraId="617DE9C3" w14:textId="77777777" w:rsidR="009F469C" w:rsidRPr="000C71B3" w:rsidRDefault="009F469C" w:rsidP="009F469C">
            <w:pPr>
              <w:pBdr>
                <w:bottom w:val="single" w:sz="4" w:space="1" w:color="auto"/>
              </w:pBdr>
              <w:rPr>
                <w:rFonts w:cs="Arial"/>
                <w:i/>
                <w:sz w:val="18"/>
                <w:szCs w:val="18"/>
              </w:rPr>
            </w:pPr>
            <w:r w:rsidRPr="000C71B3">
              <w:rPr>
                <w:rFonts w:cs="Arial"/>
                <w:sz w:val="18"/>
                <w:szCs w:val="18"/>
              </w:rPr>
              <w:t xml:space="preserve">Cleared by: Adriana Dinu, </w:t>
            </w:r>
            <w:r w:rsidR="00CD51C1" w:rsidRPr="000C71B3">
              <w:rPr>
                <w:rFonts w:cs="Arial"/>
                <w:sz w:val="18"/>
                <w:szCs w:val="18"/>
              </w:rPr>
              <w:t>UNDP-GEF Executive Coordinator and Director a.i.</w:t>
            </w:r>
          </w:p>
          <w:p w14:paraId="617DE9C4" w14:textId="77777777" w:rsidR="009F469C" w:rsidRPr="000C71B3" w:rsidRDefault="009F469C" w:rsidP="009F469C">
            <w:pPr>
              <w:pStyle w:val="CommentText"/>
              <w:spacing w:after="0"/>
              <w:rPr>
                <w:rFonts w:cs="Arial"/>
                <w:bCs/>
              </w:rPr>
            </w:pPr>
          </w:p>
          <w:p w14:paraId="617DE9C5" w14:textId="77777777" w:rsidR="009F469C" w:rsidRPr="000C71B3" w:rsidRDefault="009F469C" w:rsidP="009F469C">
            <w:pPr>
              <w:pStyle w:val="CommentText"/>
              <w:spacing w:after="0"/>
              <w:rPr>
                <w:rFonts w:cs="Arial"/>
                <w:b/>
                <w:shd w:val="clear" w:color="auto" w:fill="E0E0E0"/>
              </w:rPr>
            </w:pPr>
            <w:r w:rsidRPr="000C71B3">
              <w:rPr>
                <w:rFonts w:cs="Arial"/>
                <w:b/>
                <w:shd w:val="clear" w:color="auto" w:fill="E0E0E0"/>
              </w:rPr>
              <w:t>-----------------------------------------------------------------------------------------------------------------------------------</w:t>
            </w:r>
          </w:p>
          <w:p w14:paraId="617DE9C6" w14:textId="77777777" w:rsidR="009F469C" w:rsidRPr="000C71B3" w:rsidRDefault="009F469C" w:rsidP="009F469C">
            <w:pPr>
              <w:jc w:val="center"/>
              <w:rPr>
                <w:rFonts w:cs="Arial"/>
                <w:sz w:val="18"/>
                <w:szCs w:val="18"/>
              </w:rPr>
            </w:pPr>
            <w:r w:rsidRPr="000C71B3">
              <w:rPr>
                <w:rFonts w:cs="Arial"/>
                <w:sz w:val="18"/>
                <w:szCs w:val="18"/>
              </w:rPr>
              <w:t>Date/Month/Year</w:t>
            </w:r>
          </w:p>
          <w:p w14:paraId="617DE9C7" w14:textId="77777777" w:rsidR="009F469C" w:rsidRPr="000C71B3" w:rsidRDefault="009F469C" w:rsidP="009F469C">
            <w:pPr>
              <w:pBdr>
                <w:bottom w:val="single" w:sz="4" w:space="1" w:color="auto"/>
              </w:pBdr>
              <w:rPr>
                <w:rFonts w:cs="Arial"/>
                <w:sz w:val="18"/>
                <w:szCs w:val="18"/>
              </w:rPr>
            </w:pPr>
          </w:p>
          <w:p w14:paraId="617DE9C8" w14:textId="77777777" w:rsidR="009F469C" w:rsidRPr="000C71B3" w:rsidRDefault="009F469C" w:rsidP="009F469C">
            <w:pPr>
              <w:pBdr>
                <w:bottom w:val="single" w:sz="4" w:space="1" w:color="auto"/>
              </w:pBdr>
              <w:rPr>
                <w:rFonts w:cs="Arial"/>
                <w:sz w:val="18"/>
                <w:szCs w:val="18"/>
              </w:rPr>
            </w:pPr>
            <w:r w:rsidRPr="000C71B3">
              <w:rPr>
                <w:rFonts w:cs="Arial"/>
                <w:sz w:val="18"/>
                <w:szCs w:val="18"/>
              </w:rPr>
              <w:t xml:space="preserve">Agreed by (Executing Entity/Implementing Partner) : </w:t>
            </w:r>
          </w:p>
          <w:p w14:paraId="617DE9C9" w14:textId="77777777" w:rsidR="009F469C" w:rsidRPr="000C71B3" w:rsidRDefault="009F469C" w:rsidP="009F469C">
            <w:pPr>
              <w:pStyle w:val="CommentText"/>
              <w:spacing w:after="0"/>
              <w:ind w:left="-18"/>
              <w:rPr>
                <w:bCs/>
              </w:rPr>
            </w:pPr>
          </w:p>
          <w:p w14:paraId="617DE9CA" w14:textId="77777777" w:rsidR="009F469C" w:rsidRPr="000C71B3" w:rsidRDefault="009F469C" w:rsidP="009F469C">
            <w:pPr>
              <w:pStyle w:val="CommentText"/>
              <w:spacing w:after="0"/>
              <w:ind w:left="-18"/>
              <w:rPr>
                <w:bCs/>
              </w:rPr>
            </w:pPr>
            <w:r w:rsidRPr="000C71B3">
              <w:rPr>
                <w:bCs/>
              </w:rPr>
              <w:t>---------------------------------------------------------------------------------------------------------------------</w:t>
            </w:r>
          </w:p>
          <w:p w14:paraId="617DE9CB" w14:textId="77777777" w:rsidR="009F469C" w:rsidRPr="000C71B3" w:rsidRDefault="009F469C" w:rsidP="009F469C">
            <w:pPr>
              <w:jc w:val="center"/>
              <w:rPr>
                <w:rFonts w:cs="Arial"/>
                <w:sz w:val="18"/>
                <w:szCs w:val="18"/>
              </w:rPr>
            </w:pPr>
            <w:r w:rsidRPr="000C71B3">
              <w:rPr>
                <w:rFonts w:cs="Arial"/>
                <w:bCs/>
                <w:sz w:val="18"/>
                <w:szCs w:val="18"/>
              </w:rPr>
              <w:t>Date</w:t>
            </w:r>
            <w:r w:rsidRPr="000C71B3">
              <w:rPr>
                <w:rFonts w:cs="Arial"/>
                <w:sz w:val="18"/>
                <w:szCs w:val="18"/>
              </w:rPr>
              <w:t>/Month/Year</w:t>
            </w:r>
          </w:p>
          <w:p w14:paraId="617DE9CC" w14:textId="77777777" w:rsidR="009F469C" w:rsidRPr="000C71B3" w:rsidRDefault="009F469C" w:rsidP="009F469C">
            <w:pPr>
              <w:jc w:val="center"/>
              <w:rPr>
                <w:rFonts w:cs="Arial"/>
                <w:sz w:val="18"/>
                <w:szCs w:val="18"/>
              </w:rPr>
            </w:pPr>
          </w:p>
          <w:p w14:paraId="617DE9CD" w14:textId="77777777" w:rsidR="009F469C" w:rsidRPr="000C71B3" w:rsidRDefault="009F469C" w:rsidP="009F469C">
            <w:pPr>
              <w:pBdr>
                <w:bottom w:val="single" w:sz="4" w:space="1" w:color="auto"/>
              </w:pBdr>
              <w:rPr>
                <w:rFonts w:cs="Arial"/>
                <w:sz w:val="18"/>
                <w:szCs w:val="18"/>
              </w:rPr>
            </w:pPr>
            <w:r w:rsidRPr="000C71B3">
              <w:rPr>
                <w:rFonts w:cs="Arial"/>
                <w:sz w:val="18"/>
                <w:szCs w:val="18"/>
              </w:rPr>
              <w:t xml:space="preserve">Agreed by (UNDP) : </w:t>
            </w:r>
          </w:p>
          <w:p w14:paraId="617DE9CE" w14:textId="77777777" w:rsidR="009F469C" w:rsidRPr="000C71B3" w:rsidRDefault="009F469C" w:rsidP="009F469C">
            <w:pPr>
              <w:pStyle w:val="CommentText"/>
              <w:spacing w:after="0"/>
              <w:ind w:left="-18"/>
              <w:rPr>
                <w:bCs/>
              </w:rPr>
            </w:pPr>
          </w:p>
          <w:p w14:paraId="617DE9CF" w14:textId="77777777" w:rsidR="009F469C" w:rsidRPr="000C71B3" w:rsidRDefault="009F469C" w:rsidP="009F469C">
            <w:pPr>
              <w:pStyle w:val="CommentText"/>
              <w:spacing w:after="0"/>
              <w:ind w:left="-18"/>
              <w:rPr>
                <w:bCs/>
              </w:rPr>
            </w:pPr>
            <w:r w:rsidRPr="000C71B3">
              <w:rPr>
                <w:bCs/>
              </w:rPr>
              <w:t>---------------------------------------------------------------------------------------------------------------------</w:t>
            </w:r>
          </w:p>
          <w:p w14:paraId="617DE9D0" w14:textId="77777777" w:rsidR="009F469C" w:rsidRPr="000C71B3" w:rsidRDefault="009F469C" w:rsidP="009F469C">
            <w:pPr>
              <w:jc w:val="center"/>
              <w:rPr>
                <w:rFonts w:cs="Arial"/>
                <w:sz w:val="18"/>
                <w:szCs w:val="18"/>
              </w:rPr>
            </w:pPr>
            <w:r w:rsidRPr="000C71B3">
              <w:rPr>
                <w:rFonts w:cs="Arial"/>
                <w:bCs/>
                <w:sz w:val="18"/>
                <w:szCs w:val="18"/>
              </w:rPr>
              <w:t>Date</w:t>
            </w:r>
            <w:r w:rsidRPr="000C71B3">
              <w:rPr>
                <w:rFonts w:cs="Arial"/>
                <w:sz w:val="18"/>
                <w:szCs w:val="18"/>
              </w:rPr>
              <w:t>/Month/Year</w:t>
            </w:r>
          </w:p>
          <w:p w14:paraId="617DE9D1" w14:textId="77777777" w:rsidR="009F469C" w:rsidRPr="000C71B3" w:rsidRDefault="009F469C" w:rsidP="009F469C">
            <w:pPr>
              <w:pStyle w:val="CommentText"/>
              <w:spacing w:after="0"/>
              <w:ind w:left="-18"/>
              <w:rPr>
                <w:b/>
              </w:rPr>
            </w:pPr>
          </w:p>
          <w:p w14:paraId="617DE9D2" w14:textId="77777777" w:rsidR="009F469C" w:rsidRPr="000C71B3" w:rsidRDefault="009F469C" w:rsidP="009F469C">
            <w:pPr>
              <w:pStyle w:val="CommentText"/>
              <w:spacing w:after="0"/>
              <w:rPr>
                <w:b/>
              </w:rPr>
            </w:pPr>
          </w:p>
          <w:p w14:paraId="617DE9D3" w14:textId="77777777" w:rsidR="009F469C" w:rsidRPr="00A426A0" w:rsidRDefault="009F469C" w:rsidP="009F469C">
            <w:pPr>
              <w:pStyle w:val="PlainText"/>
              <w:jc w:val="both"/>
              <w:rPr>
                <w:rFonts w:cs="Arial"/>
                <w:b/>
                <w:bCs/>
                <w:sz w:val="22"/>
                <w:lang w:val="en-GB"/>
              </w:rPr>
            </w:pPr>
          </w:p>
        </w:tc>
        <w:tc>
          <w:tcPr>
            <w:tcW w:w="270" w:type="dxa"/>
            <w:vAlign w:val="center"/>
          </w:tcPr>
          <w:p w14:paraId="617DE9D4" w14:textId="77777777" w:rsidR="009F469C" w:rsidRPr="000C71B3" w:rsidRDefault="009F469C" w:rsidP="009F469C">
            <w:pPr>
              <w:rPr>
                <w:rFonts w:cs="Arial"/>
                <w:szCs w:val="20"/>
                <w:shd w:val="clear" w:color="auto" w:fill="E0E0E0"/>
              </w:rPr>
            </w:pPr>
          </w:p>
        </w:tc>
      </w:tr>
    </w:tbl>
    <w:p w14:paraId="617DE9D6" w14:textId="77777777" w:rsidR="009F469C" w:rsidRPr="000C71B3" w:rsidRDefault="009F469C" w:rsidP="009F469C">
      <w:pPr>
        <w:rPr>
          <w:rFonts w:cs="Arial"/>
          <w:szCs w:val="18"/>
        </w:rPr>
      </w:pPr>
    </w:p>
    <w:p w14:paraId="617DE9D7" w14:textId="77777777" w:rsidR="009F469C" w:rsidRPr="000C71B3" w:rsidRDefault="009F469C" w:rsidP="009F469C">
      <w:pPr>
        <w:ind w:left="360"/>
      </w:pPr>
      <w:r w:rsidRPr="000C71B3">
        <w:br w:type="page"/>
      </w:r>
    </w:p>
    <w:p w14:paraId="617DE9D8" w14:textId="77777777" w:rsidR="00696AF6" w:rsidRPr="000C71B3" w:rsidRDefault="00696AF6" w:rsidP="0028070F">
      <w:pPr>
        <w:tabs>
          <w:tab w:val="right" w:leader="dot" w:pos="9072"/>
        </w:tabs>
        <w:jc w:val="left"/>
        <w:rPr>
          <w:rFonts w:ascii="Arial Narrow" w:hAnsi="Arial Narrow" w:cs="Arial"/>
          <w:b/>
          <w:szCs w:val="18"/>
        </w:rPr>
      </w:pPr>
      <w:r w:rsidRPr="000C71B3">
        <w:rPr>
          <w:rFonts w:ascii="Arial Narrow" w:hAnsi="Arial Narrow" w:cs="Arial"/>
          <w:b/>
          <w:szCs w:val="18"/>
        </w:rPr>
        <w:lastRenderedPageBreak/>
        <w:t>Table of contents</w:t>
      </w:r>
      <w:r w:rsidR="0028070F" w:rsidRPr="000C71B3">
        <w:rPr>
          <w:rFonts w:ascii="Arial Narrow" w:hAnsi="Arial Narrow" w:cs="Arial"/>
          <w:b/>
          <w:szCs w:val="18"/>
        </w:rPr>
        <w:tab/>
        <w:t>3</w:t>
      </w:r>
      <w:r w:rsidRPr="000C71B3">
        <w:rPr>
          <w:rFonts w:ascii="Arial Narrow" w:hAnsi="Arial Narrow" w:cs="Arial"/>
          <w:b/>
          <w:szCs w:val="18"/>
        </w:rPr>
        <w:t xml:space="preserve"> </w:t>
      </w:r>
    </w:p>
    <w:p w14:paraId="617DE9D9" w14:textId="77777777" w:rsidR="00FF3C8A" w:rsidRPr="000C71B3" w:rsidRDefault="00FF3C8A" w:rsidP="0028070F">
      <w:pPr>
        <w:tabs>
          <w:tab w:val="right" w:leader="dot" w:pos="9072"/>
        </w:tabs>
        <w:jc w:val="left"/>
        <w:rPr>
          <w:rFonts w:ascii="Arial Narrow" w:hAnsi="Arial Narrow" w:cs="Arial"/>
          <w:b/>
          <w:szCs w:val="18"/>
        </w:rPr>
      </w:pPr>
      <w:r w:rsidRPr="000C71B3">
        <w:rPr>
          <w:rFonts w:ascii="Arial Narrow" w:hAnsi="Arial Narrow" w:cs="Arial"/>
          <w:b/>
          <w:szCs w:val="18"/>
        </w:rPr>
        <w:t>List of acronyms</w:t>
      </w:r>
      <w:r w:rsidRPr="000C71B3">
        <w:rPr>
          <w:rFonts w:ascii="Arial Narrow" w:hAnsi="Arial Narrow" w:cs="Arial"/>
          <w:b/>
          <w:szCs w:val="18"/>
        </w:rPr>
        <w:tab/>
        <w:t>5</w:t>
      </w:r>
    </w:p>
    <w:p w14:paraId="617DE9DA" w14:textId="77777777" w:rsidR="00696AF6" w:rsidRPr="00A426A0" w:rsidRDefault="00696AF6" w:rsidP="0028070F">
      <w:pPr>
        <w:pStyle w:val="ListParagraph"/>
        <w:numPr>
          <w:ilvl w:val="0"/>
          <w:numId w:val="33"/>
        </w:numPr>
        <w:tabs>
          <w:tab w:val="right" w:leader="dot" w:pos="9072"/>
        </w:tabs>
        <w:ind w:left="714" w:hanging="357"/>
        <w:jc w:val="left"/>
        <w:rPr>
          <w:rFonts w:ascii="Arial Narrow" w:hAnsi="Arial Narrow" w:cs="Arial"/>
          <w:b/>
          <w:sz w:val="22"/>
          <w:szCs w:val="18"/>
          <w:lang w:val="en-GB"/>
        </w:rPr>
      </w:pPr>
      <w:r w:rsidRPr="000C71B3">
        <w:rPr>
          <w:rFonts w:ascii="Arial Narrow" w:hAnsi="Arial Narrow" w:cs="Arial"/>
          <w:b/>
          <w:sz w:val="22"/>
          <w:szCs w:val="18"/>
          <w:lang w:val="en-GB"/>
        </w:rPr>
        <w:t>Situation Analysis</w:t>
      </w:r>
      <w:r w:rsidRPr="000C71B3">
        <w:rPr>
          <w:rFonts w:ascii="Arial Narrow" w:hAnsi="Arial Narrow" w:cs="Arial"/>
          <w:b/>
          <w:sz w:val="22"/>
          <w:szCs w:val="18"/>
          <w:lang w:val="en-GB"/>
        </w:rPr>
        <w:tab/>
        <w:t xml:space="preserve">6 </w:t>
      </w:r>
    </w:p>
    <w:p w14:paraId="617DE9DB" w14:textId="77777777" w:rsidR="00696AF6" w:rsidRPr="00A426A0" w:rsidRDefault="00696AF6" w:rsidP="0028070F">
      <w:pPr>
        <w:pStyle w:val="ListParagraph"/>
        <w:numPr>
          <w:ilvl w:val="1"/>
          <w:numId w:val="33"/>
        </w:numPr>
        <w:tabs>
          <w:tab w:val="right" w:leader="dot" w:pos="9072"/>
        </w:tabs>
        <w:ind w:left="1066" w:hanging="357"/>
        <w:jc w:val="left"/>
        <w:rPr>
          <w:rFonts w:ascii="Arial Narrow" w:hAnsi="Arial Narrow" w:cs="Arial"/>
          <w:bCs/>
          <w:sz w:val="22"/>
          <w:szCs w:val="18"/>
          <w:lang w:val="en-GB"/>
        </w:rPr>
      </w:pPr>
      <w:r w:rsidRPr="000C71B3">
        <w:rPr>
          <w:rFonts w:ascii="Arial Narrow" w:hAnsi="Arial Narrow" w:cs="Arial"/>
          <w:bCs/>
          <w:sz w:val="22"/>
          <w:szCs w:val="18"/>
          <w:lang w:val="en-GB"/>
        </w:rPr>
        <w:t>Policy Conformity</w:t>
      </w:r>
      <w:r w:rsidRPr="000C71B3">
        <w:rPr>
          <w:rFonts w:ascii="Arial Narrow" w:hAnsi="Arial Narrow" w:cs="Arial"/>
          <w:bCs/>
          <w:sz w:val="22"/>
          <w:szCs w:val="18"/>
          <w:lang w:val="en-GB"/>
        </w:rPr>
        <w:tab/>
        <w:t>6</w:t>
      </w:r>
    </w:p>
    <w:p w14:paraId="617DE9DC" w14:textId="77777777" w:rsidR="00696AF6" w:rsidRPr="00A426A0" w:rsidRDefault="00696AF6" w:rsidP="0028070F">
      <w:pPr>
        <w:pStyle w:val="ListParagraph"/>
        <w:numPr>
          <w:ilvl w:val="1"/>
          <w:numId w:val="33"/>
        </w:numPr>
        <w:tabs>
          <w:tab w:val="right" w:leader="dot" w:pos="9072"/>
        </w:tabs>
        <w:ind w:left="1066" w:hanging="357"/>
        <w:jc w:val="left"/>
        <w:rPr>
          <w:rFonts w:ascii="Arial Narrow" w:hAnsi="Arial Narrow" w:cs="Arial"/>
          <w:bCs/>
          <w:sz w:val="22"/>
          <w:szCs w:val="18"/>
          <w:lang w:val="en-GB"/>
        </w:rPr>
      </w:pPr>
      <w:r w:rsidRPr="000C71B3">
        <w:rPr>
          <w:rFonts w:ascii="Arial Narrow" w:hAnsi="Arial Narrow" w:cs="Arial"/>
          <w:bCs/>
          <w:sz w:val="22"/>
          <w:szCs w:val="18"/>
          <w:lang w:val="en-GB"/>
        </w:rPr>
        <w:t>Background and Global Environmental Problem</w:t>
      </w:r>
      <w:r w:rsidRPr="000C71B3">
        <w:rPr>
          <w:rFonts w:ascii="Arial Narrow" w:hAnsi="Arial Narrow" w:cs="Arial"/>
          <w:bCs/>
          <w:sz w:val="22"/>
          <w:szCs w:val="18"/>
          <w:lang w:val="en-GB"/>
        </w:rPr>
        <w:tab/>
        <w:t>6</w:t>
      </w:r>
    </w:p>
    <w:p w14:paraId="617DE9DD" w14:textId="77777777" w:rsidR="00696AF6" w:rsidRPr="00A426A0" w:rsidRDefault="00696AF6" w:rsidP="0028070F">
      <w:pPr>
        <w:pStyle w:val="ListParagraph"/>
        <w:numPr>
          <w:ilvl w:val="1"/>
          <w:numId w:val="33"/>
        </w:numPr>
        <w:tabs>
          <w:tab w:val="right" w:leader="dot" w:pos="9072"/>
        </w:tabs>
        <w:ind w:left="1066" w:hanging="357"/>
        <w:jc w:val="left"/>
        <w:rPr>
          <w:rFonts w:ascii="Arial Narrow" w:hAnsi="Arial Narrow" w:cs="Arial"/>
          <w:bCs/>
          <w:sz w:val="22"/>
          <w:szCs w:val="18"/>
          <w:lang w:val="en-GB"/>
        </w:rPr>
      </w:pPr>
      <w:r w:rsidRPr="000C71B3">
        <w:rPr>
          <w:rFonts w:ascii="Arial Narrow" w:hAnsi="Arial Narrow" w:cs="Arial"/>
          <w:bCs/>
          <w:sz w:val="22"/>
          <w:szCs w:val="18"/>
          <w:lang w:val="en-GB"/>
        </w:rPr>
        <w:t>Airports</w:t>
      </w:r>
      <w:r w:rsidRPr="000C71B3">
        <w:rPr>
          <w:rFonts w:ascii="Arial Narrow" w:hAnsi="Arial Narrow" w:cs="Arial"/>
          <w:bCs/>
          <w:sz w:val="22"/>
          <w:szCs w:val="18"/>
          <w:lang w:val="en-GB"/>
        </w:rPr>
        <w:tab/>
        <w:t>8</w:t>
      </w:r>
    </w:p>
    <w:p w14:paraId="617DE9DE" w14:textId="77777777" w:rsidR="00696AF6" w:rsidRPr="00A426A0" w:rsidRDefault="00696AF6" w:rsidP="0028070F">
      <w:pPr>
        <w:pStyle w:val="ListParagraph"/>
        <w:numPr>
          <w:ilvl w:val="1"/>
          <w:numId w:val="33"/>
        </w:numPr>
        <w:tabs>
          <w:tab w:val="right" w:leader="dot" w:pos="9072"/>
        </w:tabs>
        <w:ind w:left="1066" w:hanging="357"/>
        <w:jc w:val="left"/>
        <w:rPr>
          <w:rFonts w:ascii="Arial Narrow" w:hAnsi="Arial Narrow" w:cs="Arial"/>
          <w:bCs/>
          <w:sz w:val="22"/>
          <w:szCs w:val="18"/>
          <w:lang w:val="en-GB"/>
        </w:rPr>
      </w:pPr>
      <w:r w:rsidRPr="000C71B3">
        <w:rPr>
          <w:rFonts w:ascii="Arial Narrow" w:hAnsi="Arial Narrow" w:cs="Arial"/>
          <w:bCs/>
          <w:sz w:val="22"/>
          <w:szCs w:val="18"/>
          <w:lang w:val="en-GB"/>
        </w:rPr>
        <w:t>Actions by ICAO</w:t>
      </w:r>
      <w:r w:rsidRPr="000C71B3">
        <w:rPr>
          <w:rFonts w:ascii="Arial Narrow" w:hAnsi="Arial Narrow" w:cs="Arial"/>
          <w:bCs/>
          <w:sz w:val="22"/>
          <w:szCs w:val="18"/>
          <w:lang w:val="en-GB"/>
        </w:rPr>
        <w:tab/>
        <w:t>9</w:t>
      </w:r>
    </w:p>
    <w:p w14:paraId="617DE9DF" w14:textId="77777777" w:rsidR="00696AF6" w:rsidRPr="00A426A0" w:rsidRDefault="00696AF6" w:rsidP="0028070F">
      <w:pPr>
        <w:pStyle w:val="ListParagraph"/>
        <w:numPr>
          <w:ilvl w:val="1"/>
          <w:numId w:val="33"/>
        </w:numPr>
        <w:tabs>
          <w:tab w:val="right" w:leader="dot" w:pos="9072"/>
        </w:tabs>
        <w:ind w:left="1066" w:hanging="357"/>
        <w:jc w:val="left"/>
        <w:rPr>
          <w:rFonts w:ascii="Arial Narrow" w:hAnsi="Arial Narrow" w:cs="Arial"/>
          <w:bCs/>
          <w:sz w:val="22"/>
          <w:szCs w:val="18"/>
          <w:lang w:val="en-GB"/>
        </w:rPr>
      </w:pPr>
      <w:r w:rsidRPr="000C71B3">
        <w:rPr>
          <w:rFonts w:ascii="Arial Narrow" w:hAnsi="Arial Narrow" w:cs="Arial"/>
          <w:bCs/>
          <w:sz w:val="22"/>
          <w:szCs w:val="18"/>
          <w:lang w:val="en-GB"/>
        </w:rPr>
        <w:t>Action Plans</w:t>
      </w:r>
      <w:r w:rsidRPr="000C71B3">
        <w:rPr>
          <w:rFonts w:ascii="Arial Narrow" w:hAnsi="Arial Narrow" w:cs="Arial"/>
          <w:bCs/>
          <w:sz w:val="22"/>
          <w:szCs w:val="18"/>
          <w:lang w:val="en-GB"/>
        </w:rPr>
        <w:tab/>
        <w:t>11</w:t>
      </w:r>
    </w:p>
    <w:p w14:paraId="617DE9E0" w14:textId="77777777" w:rsidR="00696AF6" w:rsidRPr="00A426A0" w:rsidRDefault="00696AF6" w:rsidP="0028070F">
      <w:pPr>
        <w:pStyle w:val="ListParagraph"/>
        <w:numPr>
          <w:ilvl w:val="1"/>
          <w:numId w:val="33"/>
        </w:numPr>
        <w:tabs>
          <w:tab w:val="right" w:leader="dot" w:pos="9072"/>
        </w:tabs>
        <w:ind w:left="1066" w:hanging="357"/>
        <w:jc w:val="left"/>
        <w:rPr>
          <w:rFonts w:ascii="Arial Narrow" w:hAnsi="Arial Narrow" w:cs="Arial"/>
          <w:bCs/>
          <w:sz w:val="22"/>
          <w:szCs w:val="18"/>
          <w:lang w:val="en-GB"/>
        </w:rPr>
      </w:pPr>
      <w:r w:rsidRPr="000C71B3">
        <w:rPr>
          <w:rFonts w:ascii="Arial Narrow" w:hAnsi="Arial Narrow" w:cs="Arial"/>
          <w:bCs/>
          <w:sz w:val="22"/>
          <w:szCs w:val="18"/>
          <w:lang w:val="en-GB"/>
        </w:rPr>
        <w:t>Baseline Program</w:t>
      </w:r>
      <w:r w:rsidRPr="000C71B3">
        <w:rPr>
          <w:rFonts w:ascii="Arial Narrow" w:hAnsi="Arial Narrow" w:cs="Arial"/>
          <w:bCs/>
          <w:sz w:val="22"/>
          <w:szCs w:val="18"/>
          <w:lang w:val="en-GB"/>
        </w:rPr>
        <w:tab/>
        <w:t>11</w:t>
      </w:r>
    </w:p>
    <w:p w14:paraId="617DE9E1" w14:textId="77777777" w:rsidR="00696AF6" w:rsidRPr="00A426A0" w:rsidRDefault="00696AF6" w:rsidP="0028070F">
      <w:pPr>
        <w:pStyle w:val="ListParagraph"/>
        <w:tabs>
          <w:tab w:val="right" w:leader="dot" w:pos="9072"/>
        </w:tabs>
        <w:ind w:left="1066"/>
        <w:jc w:val="left"/>
        <w:rPr>
          <w:rFonts w:ascii="Arial Narrow" w:hAnsi="Arial Narrow" w:cs="Arial"/>
          <w:bCs/>
          <w:sz w:val="22"/>
          <w:szCs w:val="18"/>
          <w:lang w:val="en-GB"/>
        </w:rPr>
      </w:pPr>
    </w:p>
    <w:p w14:paraId="617DE9E2" w14:textId="77777777" w:rsidR="00696AF6" w:rsidRPr="00A426A0" w:rsidRDefault="00696AF6" w:rsidP="0028070F">
      <w:pPr>
        <w:pStyle w:val="ListParagraph"/>
        <w:numPr>
          <w:ilvl w:val="0"/>
          <w:numId w:val="33"/>
        </w:numPr>
        <w:tabs>
          <w:tab w:val="right" w:leader="dot" w:pos="9072"/>
        </w:tabs>
        <w:ind w:hanging="357"/>
        <w:jc w:val="left"/>
        <w:rPr>
          <w:rFonts w:ascii="Arial Narrow" w:hAnsi="Arial Narrow" w:cs="Arial"/>
          <w:bCs/>
          <w:sz w:val="22"/>
          <w:szCs w:val="18"/>
          <w:lang w:val="en-GB"/>
        </w:rPr>
      </w:pPr>
      <w:r w:rsidRPr="000C71B3">
        <w:rPr>
          <w:rFonts w:ascii="Arial Narrow" w:hAnsi="Arial Narrow" w:cs="Arial"/>
          <w:b/>
          <w:sz w:val="22"/>
          <w:szCs w:val="18"/>
          <w:lang w:val="en-GB"/>
        </w:rPr>
        <w:t>Project Strategy</w:t>
      </w:r>
      <w:r w:rsidRPr="000C71B3">
        <w:rPr>
          <w:rFonts w:ascii="Arial Narrow" w:hAnsi="Arial Narrow" w:cs="Arial"/>
          <w:b/>
          <w:sz w:val="22"/>
          <w:szCs w:val="18"/>
          <w:lang w:val="en-GB"/>
        </w:rPr>
        <w:tab/>
        <w:t>14</w:t>
      </w:r>
    </w:p>
    <w:p w14:paraId="617DE9E3" w14:textId="77777777" w:rsidR="00696AF6" w:rsidRPr="00A426A0" w:rsidRDefault="00696AF6" w:rsidP="0028070F">
      <w:pPr>
        <w:pStyle w:val="ListParagraph"/>
        <w:numPr>
          <w:ilvl w:val="1"/>
          <w:numId w:val="33"/>
        </w:numPr>
        <w:tabs>
          <w:tab w:val="right" w:leader="dot" w:pos="9072"/>
        </w:tabs>
        <w:ind w:left="1066" w:hanging="357"/>
        <w:jc w:val="left"/>
        <w:rPr>
          <w:rFonts w:ascii="Arial Narrow" w:hAnsi="Arial Narrow" w:cs="Arial"/>
          <w:bCs/>
          <w:sz w:val="22"/>
          <w:szCs w:val="18"/>
          <w:lang w:val="en-GB"/>
        </w:rPr>
      </w:pPr>
      <w:r w:rsidRPr="000C71B3">
        <w:rPr>
          <w:rFonts w:ascii="Arial Narrow" w:hAnsi="Arial Narrow" w:cs="Arial"/>
          <w:bCs/>
          <w:sz w:val="22"/>
          <w:szCs w:val="18"/>
          <w:lang w:val="en-GB"/>
        </w:rPr>
        <w:t>Project Rationale</w:t>
      </w:r>
      <w:r w:rsidRPr="000C71B3">
        <w:rPr>
          <w:rFonts w:ascii="Arial Narrow" w:hAnsi="Arial Narrow" w:cs="Arial"/>
          <w:bCs/>
          <w:sz w:val="22"/>
          <w:szCs w:val="18"/>
          <w:lang w:val="en-GB"/>
        </w:rPr>
        <w:tab/>
        <w:t>14</w:t>
      </w:r>
    </w:p>
    <w:p w14:paraId="617DE9E4" w14:textId="77777777" w:rsidR="00696AF6" w:rsidRPr="00A426A0" w:rsidRDefault="00696AF6" w:rsidP="0028070F">
      <w:pPr>
        <w:pStyle w:val="ListParagraph"/>
        <w:numPr>
          <w:ilvl w:val="1"/>
          <w:numId w:val="33"/>
        </w:numPr>
        <w:tabs>
          <w:tab w:val="right" w:leader="dot" w:pos="9072"/>
        </w:tabs>
        <w:ind w:left="1066" w:hanging="357"/>
        <w:jc w:val="left"/>
        <w:rPr>
          <w:rFonts w:ascii="Arial Narrow" w:hAnsi="Arial Narrow" w:cs="Arial"/>
          <w:bCs/>
          <w:sz w:val="22"/>
          <w:szCs w:val="18"/>
          <w:lang w:val="en-GB"/>
        </w:rPr>
      </w:pPr>
      <w:r w:rsidRPr="000C71B3">
        <w:rPr>
          <w:rFonts w:ascii="Arial Narrow" w:hAnsi="Arial Narrow" w:cs="Arial"/>
          <w:bCs/>
          <w:sz w:val="22"/>
          <w:szCs w:val="18"/>
          <w:lang w:val="en-GB"/>
        </w:rPr>
        <w:t>Project Objective</w:t>
      </w:r>
      <w:r w:rsidRPr="000C71B3">
        <w:rPr>
          <w:rFonts w:ascii="Arial Narrow" w:hAnsi="Arial Narrow" w:cs="Arial"/>
          <w:bCs/>
          <w:sz w:val="22"/>
          <w:szCs w:val="18"/>
          <w:lang w:val="en-GB"/>
        </w:rPr>
        <w:tab/>
        <w:t>15</w:t>
      </w:r>
    </w:p>
    <w:p w14:paraId="617DE9E5" w14:textId="77777777" w:rsidR="00696AF6" w:rsidRPr="00A426A0" w:rsidRDefault="00696AF6" w:rsidP="0028070F">
      <w:pPr>
        <w:pStyle w:val="ListParagraph"/>
        <w:numPr>
          <w:ilvl w:val="1"/>
          <w:numId w:val="33"/>
        </w:numPr>
        <w:tabs>
          <w:tab w:val="right" w:leader="dot" w:pos="9072"/>
        </w:tabs>
        <w:ind w:left="1066" w:hanging="357"/>
        <w:jc w:val="left"/>
        <w:rPr>
          <w:rFonts w:ascii="Arial Narrow" w:hAnsi="Arial Narrow" w:cs="Arial"/>
          <w:bCs/>
          <w:sz w:val="22"/>
          <w:szCs w:val="18"/>
          <w:lang w:val="en-GB"/>
        </w:rPr>
      </w:pPr>
      <w:r w:rsidRPr="000C71B3">
        <w:rPr>
          <w:rFonts w:ascii="Arial Narrow" w:hAnsi="Arial Narrow" w:cs="Arial"/>
          <w:bCs/>
          <w:sz w:val="22"/>
          <w:szCs w:val="18"/>
          <w:lang w:val="en-GB"/>
        </w:rPr>
        <w:t xml:space="preserve">Project Components, </w:t>
      </w:r>
      <w:r w:rsidR="00CF36D2" w:rsidRPr="000C71B3">
        <w:rPr>
          <w:rFonts w:ascii="Arial Narrow" w:hAnsi="Arial Narrow" w:cs="Arial"/>
          <w:bCs/>
          <w:sz w:val="22"/>
          <w:szCs w:val="18"/>
          <w:lang w:val="en-GB"/>
        </w:rPr>
        <w:t>O</w:t>
      </w:r>
      <w:r w:rsidRPr="000C71B3">
        <w:rPr>
          <w:rFonts w:ascii="Arial Narrow" w:hAnsi="Arial Narrow" w:cs="Arial"/>
          <w:bCs/>
          <w:sz w:val="22"/>
          <w:szCs w:val="18"/>
          <w:lang w:val="en-GB"/>
        </w:rPr>
        <w:t xml:space="preserve">utcomes and </w:t>
      </w:r>
      <w:r w:rsidR="00CF36D2" w:rsidRPr="000C71B3">
        <w:rPr>
          <w:rFonts w:ascii="Arial Narrow" w:hAnsi="Arial Narrow" w:cs="Arial"/>
          <w:bCs/>
          <w:sz w:val="22"/>
          <w:szCs w:val="18"/>
          <w:lang w:val="en-GB"/>
        </w:rPr>
        <w:t>O</w:t>
      </w:r>
      <w:r w:rsidRPr="000C71B3">
        <w:rPr>
          <w:rFonts w:ascii="Arial Narrow" w:hAnsi="Arial Narrow" w:cs="Arial"/>
          <w:bCs/>
          <w:sz w:val="22"/>
          <w:szCs w:val="18"/>
          <w:lang w:val="en-GB"/>
        </w:rPr>
        <w:t>utputs</w:t>
      </w:r>
      <w:r w:rsidRPr="000C71B3">
        <w:rPr>
          <w:rFonts w:ascii="Arial Narrow" w:hAnsi="Arial Narrow" w:cs="Arial"/>
          <w:bCs/>
          <w:sz w:val="22"/>
          <w:szCs w:val="18"/>
          <w:lang w:val="en-GB"/>
        </w:rPr>
        <w:tab/>
        <w:t>15</w:t>
      </w:r>
    </w:p>
    <w:p w14:paraId="617DE9E6" w14:textId="77777777" w:rsidR="00696AF6" w:rsidRPr="00A426A0" w:rsidRDefault="00696AF6" w:rsidP="0028070F">
      <w:pPr>
        <w:pStyle w:val="ListParagraph"/>
        <w:numPr>
          <w:ilvl w:val="2"/>
          <w:numId w:val="46"/>
        </w:numPr>
        <w:tabs>
          <w:tab w:val="right" w:leader="dot" w:pos="9072"/>
        </w:tabs>
        <w:jc w:val="left"/>
        <w:rPr>
          <w:rFonts w:ascii="Arial Narrow" w:hAnsi="Arial Narrow" w:cs="Arial"/>
          <w:bCs/>
          <w:sz w:val="22"/>
          <w:szCs w:val="18"/>
          <w:lang w:val="en-GB"/>
        </w:rPr>
      </w:pPr>
      <w:r w:rsidRPr="000C71B3">
        <w:rPr>
          <w:rFonts w:ascii="Arial Narrow" w:hAnsi="Arial Narrow" w:cs="Arial"/>
          <w:bCs/>
          <w:sz w:val="22"/>
          <w:szCs w:val="18"/>
          <w:lang w:val="en-GB"/>
        </w:rPr>
        <w:t xml:space="preserve">Component </w:t>
      </w:r>
      <w:r w:rsidR="00CF36D2" w:rsidRPr="000C71B3">
        <w:rPr>
          <w:rFonts w:ascii="Arial Narrow" w:hAnsi="Arial Narrow" w:cs="Arial"/>
          <w:bCs/>
          <w:sz w:val="22"/>
          <w:szCs w:val="18"/>
          <w:lang w:val="en-GB"/>
        </w:rPr>
        <w:t>1</w:t>
      </w:r>
      <w:r w:rsidRPr="000C71B3">
        <w:rPr>
          <w:rFonts w:ascii="Arial Narrow" w:hAnsi="Arial Narrow" w:cs="Arial"/>
          <w:bCs/>
          <w:sz w:val="22"/>
          <w:szCs w:val="18"/>
          <w:lang w:val="en-GB"/>
        </w:rPr>
        <w:t>: Identification of low emissions aviation measures in developing States and SIDS</w:t>
      </w:r>
      <w:r w:rsidRPr="000C71B3">
        <w:rPr>
          <w:rFonts w:ascii="Arial Narrow" w:hAnsi="Arial Narrow" w:cs="Arial"/>
          <w:bCs/>
          <w:sz w:val="22"/>
          <w:szCs w:val="18"/>
          <w:lang w:val="en-GB"/>
        </w:rPr>
        <w:tab/>
        <w:t>17</w:t>
      </w:r>
    </w:p>
    <w:p w14:paraId="617DE9E7" w14:textId="77777777" w:rsidR="00696AF6" w:rsidRPr="00A426A0" w:rsidRDefault="00696AF6" w:rsidP="0028070F">
      <w:pPr>
        <w:pStyle w:val="ListParagraph"/>
        <w:numPr>
          <w:ilvl w:val="2"/>
          <w:numId w:val="33"/>
        </w:numPr>
        <w:tabs>
          <w:tab w:val="right" w:leader="dot" w:pos="9072"/>
        </w:tabs>
        <w:jc w:val="left"/>
        <w:rPr>
          <w:rFonts w:ascii="Arial Narrow" w:hAnsi="Arial Narrow" w:cs="Arial"/>
          <w:bCs/>
          <w:sz w:val="22"/>
          <w:szCs w:val="18"/>
          <w:lang w:val="en-GB"/>
        </w:rPr>
      </w:pPr>
      <w:r w:rsidRPr="000C71B3">
        <w:rPr>
          <w:rFonts w:ascii="Arial Narrow" w:hAnsi="Arial Narrow" w:cs="Arial"/>
          <w:bCs/>
          <w:sz w:val="22"/>
          <w:szCs w:val="18"/>
          <w:lang w:val="en-GB"/>
        </w:rPr>
        <w:t>Component 2: Support developing States and SIDS to strengthen their national capacities and to improve</w:t>
      </w:r>
      <w:r w:rsidR="00CF36D2" w:rsidRPr="000C71B3">
        <w:rPr>
          <w:rFonts w:ascii="Arial Narrow" w:hAnsi="Arial Narrow" w:cs="Arial"/>
          <w:bCs/>
          <w:sz w:val="22"/>
          <w:szCs w:val="18"/>
          <w:lang w:val="en-GB"/>
        </w:rPr>
        <w:t xml:space="preserve"> their</w:t>
      </w:r>
      <w:r w:rsidRPr="000C71B3">
        <w:rPr>
          <w:rFonts w:ascii="Arial Narrow" w:hAnsi="Arial Narrow" w:cs="Arial"/>
          <w:bCs/>
          <w:sz w:val="22"/>
          <w:szCs w:val="18"/>
          <w:lang w:val="en-GB"/>
        </w:rPr>
        <w:t xml:space="preserve"> national processes and mechanisms for the reduction of aviation emissions</w:t>
      </w:r>
      <w:r w:rsidRPr="000C71B3">
        <w:rPr>
          <w:rFonts w:ascii="Arial Narrow" w:hAnsi="Arial Narrow" w:cs="Arial"/>
          <w:bCs/>
          <w:sz w:val="22"/>
          <w:szCs w:val="18"/>
          <w:lang w:val="en-GB"/>
        </w:rPr>
        <w:tab/>
        <w:t>18</w:t>
      </w:r>
    </w:p>
    <w:p w14:paraId="617DE9E8" w14:textId="77777777" w:rsidR="00696AF6" w:rsidRPr="00A426A0" w:rsidRDefault="00696AF6" w:rsidP="0028070F">
      <w:pPr>
        <w:pStyle w:val="ListParagraph"/>
        <w:numPr>
          <w:ilvl w:val="2"/>
          <w:numId w:val="33"/>
        </w:numPr>
        <w:tabs>
          <w:tab w:val="right" w:leader="dot" w:pos="9072"/>
        </w:tabs>
        <w:jc w:val="left"/>
        <w:rPr>
          <w:rFonts w:ascii="Arial Narrow" w:hAnsi="Arial Narrow" w:cs="Arial"/>
          <w:bCs/>
          <w:sz w:val="22"/>
          <w:szCs w:val="18"/>
          <w:lang w:val="en-GB"/>
        </w:rPr>
      </w:pPr>
      <w:r w:rsidRPr="000C71B3">
        <w:rPr>
          <w:rFonts w:ascii="Arial Narrow" w:hAnsi="Arial Narrow" w:cs="Arial"/>
          <w:bCs/>
          <w:sz w:val="22"/>
          <w:szCs w:val="18"/>
          <w:lang w:val="en-GB"/>
        </w:rPr>
        <w:t>Component 3: Establishment of a technical support platform for the implementation of low emissions measures</w:t>
      </w:r>
      <w:r w:rsidRPr="000C71B3">
        <w:rPr>
          <w:rFonts w:ascii="Arial Narrow" w:hAnsi="Arial Narrow" w:cs="Arial"/>
          <w:bCs/>
          <w:sz w:val="22"/>
          <w:szCs w:val="18"/>
          <w:lang w:val="en-GB"/>
        </w:rPr>
        <w:tab/>
        <w:t>19</w:t>
      </w:r>
    </w:p>
    <w:p w14:paraId="617DE9E9" w14:textId="77777777" w:rsidR="00696AF6" w:rsidRPr="00A426A0" w:rsidRDefault="00696AF6" w:rsidP="0028070F">
      <w:pPr>
        <w:pStyle w:val="ListParagraph"/>
        <w:numPr>
          <w:ilvl w:val="2"/>
          <w:numId w:val="33"/>
        </w:numPr>
        <w:tabs>
          <w:tab w:val="right" w:leader="dot" w:pos="9072"/>
        </w:tabs>
        <w:jc w:val="left"/>
        <w:rPr>
          <w:rFonts w:ascii="Arial Narrow" w:hAnsi="Arial Narrow" w:cs="Arial"/>
          <w:bCs/>
          <w:sz w:val="22"/>
          <w:szCs w:val="18"/>
          <w:lang w:val="en-GB"/>
        </w:rPr>
      </w:pPr>
      <w:r w:rsidRPr="000C71B3">
        <w:rPr>
          <w:rFonts w:ascii="Arial Narrow" w:hAnsi="Arial Narrow" w:cs="Arial"/>
          <w:bCs/>
          <w:sz w:val="22"/>
          <w:szCs w:val="18"/>
          <w:lang w:val="en-GB"/>
        </w:rPr>
        <w:t>Component 4: Demonstration of low emission aviation measures</w:t>
      </w:r>
      <w:r w:rsidRPr="000C71B3">
        <w:rPr>
          <w:rFonts w:ascii="Arial Narrow" w:hAnsi="Arial Narrow" w:cs="Arial"/>
          <w:bCs/>
          <w:sz w:val="22"/>
          <w:szCs w:val="18"/>
          <w:lang w:val="en-GB"/>
        </w:rPr>
        <w:tab/>
        <w:t>19</w:t>
      </w:r>
    </w:p>
    <w:p w14:paraId="617DE9EA" w14:textId="77777777" w:rsidR="00696AF6" w:rsidRPr="00A426A0" w:rsidRDefault="00696AF6" w:rsidP="0028070F">
      <w:pPr>
        <w:pStyle w:val="ListParagraph"/>
        <w:numPr>
          <w:ilvl w:val="1"/>
          <w:numId w:val="33"/>
        </w:numPr>
        <w:tabs>
          <w:tab w:val="right" w:leader="dot" w:pos="9072"/>
        </w:tabs>
        <w:ind w:left="1066" w:hanging="357"/>
        <w:jc w:val="left"/>
        <w:rPr>
          <w:rFonts w:ascii="Arial Narrow" w:hAnsi="Arial Narrow" w:cs="Arial"/>
          <w:bCs/>
          <w:sz w:val="22"/>
          <w:szCs w:val="18"/>
          <w:lang w:val="en-GB"/>
        </w:rPr>
      </w:pPr>
      <w:r w:rsidRPr="000C71B3">
        <w:rPr>
          <w:rFonts w:ascii="Arial Narrow" w:hAnsi="Arial Narrow" w:cs="Arial"/>
          <w:bCs/>
          <w:sz w:val="22"/>
          <w:szCs w:val="18"/>
          <w:lang w:val="en-GB"/>
        </w:rPr>
        <w:t>GEF Incremental Reasoning</w:t>
      </w:r>
      <w:r w:rsidRPr="000C71B3">
        <w:rPr>
          <w:rFonts w:ascii="Arial Narrow" w:hAnsi="Arial Narrow" w:cs="Arial"/>
          <w:bCs/>
          <w:sz w:val="22"/>
          <w:szCs w:val="18"/>
          <w:lang w:val="en-GB"/>
        </w:rPr>
        <w:tab/>
        <w:t>23</w:t>
      </w:r>
    </w:p>
    <w:p w14:paraId="617DE9EB" w14:textId="77777777" w:rsidR="00696AF6" w:rsidRPr="00A426A0" w:rsidRDefault="00696AF6" w:rsidP="0028070F">
      <w:pPr>
        <w:pStyle w:val="ListParagraph"/>
        <w:numPr>
          <w:ilvl w:val="1"/>
          <w:numId w:val="33"/>
        </w:numPr>
        <w:tabs>
          <w:tab w:val="right" w:leader="dot" w:pos="9072"/>
        </w:tabs>
        <w:ind w:left="1066" w:hanging="357"/>
        <w:jc w:val="left"/>
        <w:rPr>
          <w:rFonts w:ascii="Arial Narrow" w:hAnsi="Arial Narrow" w:cs="Arial"/>
          <w:bCs/>
          <w:sz w:val="22"/>
          <w:szCs w:val="18"/>
          <w:lang w:val="en-GB"/>
        </w:rPr>
      </w:pPr>
      <w:r w:rsidRPr="000C71B3">
        <w:rPr>
          <w:rFonts w:ascii="Arial Narrow" w:hAnsi="Arial Narrow" w:cs="Arial"/>
          <w:bCs/>
          <w:sz w:val="22"/>
          <w:szCs w:val="18"/>
          <w:lang w:val="en-GB"/>
        </w:rPr>
        <w:t>Global Environmental Benefits</w:t>
      </w:r>
      <w:r w:rsidRPr="000C71B3">
        <w:rPr>
          <w:rFonts w:ascii="Arial Narrow" w:hAnsi="Arial Narrow" w:cs="Arial"/>
          <w:bCs/>
          <w:sz w:val="22"/>
          <w:szCs w:val="18"/>
          <w:lang w:val="en-GB"/>
        </w:rPr>
        <w:tab/>
        <w:t>23</w:t>
      </w:r>
    </w:p>
    <w:p w14:paraId="617DE9EC" w14:textId="77777777" w:rsidR="00696AF6" w:rsidRPr="00A426A0" w:rsidRDefault="00696AF6" w:rsidP="0028070F">
      <w:pPr>
        <w:pStyle w:val="ListParagraph"/>
        <w:numPr>
          <w:ilvl w:val="2"/>
          <w:numId w:val="33"/>
        </w:numPr>
        <w:tabs>
          <w:tab w:val="right" w:leader="dot" w:pos="9072"/>
        </w:tabs>
        <w:jc w:val="left"/>
        <w:rPr>
          <w:rFonts w:ascii="Arial Narrow" w:hAnsi="Arial Narrow" w:cs="Arial"/>
          <w:bCs/>
          <w:sz w:val="22"/>
          <w:szCs w:val="18"/>
          <w:lang w:val="en-GB"/>
        </w:rPr>
      </w:pPr>
      <w:r w:rsidRPr="000C71B3">
        <w:rPr>
          <w:rFonts w:ascii="Arial Narrow" w:hAnsi="Arial Narrow" w:cs="Arial"/>
          <w:bCs/>
          <w:sz w:val="22"/>
          <w:szCs w:val="18"/>
          <w:lang w:val="en-GB"/>
        </w:rPr>
        <w:t>Direct emissions Benefits</w:t>
      </w:r>
      <w:r w:rsidRPr="000C71B3">
        <w:rPr>
          <w:rFonts w:ascii="Arial Narrow" w:hAnsi="Arial Narrow" w:cs="Arial"/>
          <w:bCs/>
          <w:sz w:val="22"/>
          <w:szCs w:val="18"/>
          <w:lang w:val="en-GB"/>
        </w:rPr>
        <w:tab/>
        <w:t>24</w:t>
      </w:r>
    </w:p>
    <w:p w14:paraId="617DE9ED" w14:textId="77777777" w:rsidR="00696AF6" w:rsidRPr="00A426A0" w:rsidRDefault="00696AF6" w:rsidP="0028070F">
      <w:pPr>
        <w:pStyle w:val="ListParagraph"/>
        <w:numPr>
          <w:ilvl w:val="2"/>
          <w:numId w:val="33"/>
        </w:numPr>
        <w:tabs>
          <w:tab w:val="right" w:leader="dot" w:pos="9072"/>
        </w:tabs>
        <w:jc w:val="left"/>
        <w:rPr>
          <w:rFonts w:ascii="Arial Narrow" w:hAnsi="Arial Narrow" w:cs="Arial"/>
          <w:bCs/>
          <w:sz w:val="22"/>
          <w:szCs w:val="18"/>
          <w:lang w:val="en-GB"/>
        </w:rPr>
      </w:pPr>
      <w:r w:rsidRPr="000C71B3">
        <w:rPr>
          <w:rFonts w:ascii="Arial Narrow" w:hAnsi="Arial Narrow" w:cs="Arial"/>
          <w:bCs/>
          <w:sz w:val="22"/>
          <w:szCs w:val="18"/>
          <w:lang w:val="en-GB"/>
        </w:rPr>
        <w:t>Indirect emissions Benefits</w:t>
      </w:r>
      <w:r w:rsidRPr="000C71B3">
        <w:rPr>
          <w:rFonts w:ascii="Arial Narrow" w:hAnsi="Arial Narrow" w:cs="Arial"/>
          <w:bCs/>
          <w:sz w:val="22"/>
          <w:szCs w:val="18"/>
          <w:lang w:val="en-GB"/>
        </w:rPr>
        <w:tab/>
        <w:t>24</w:t>
      </w:r>
    </w:p>
    <w:p w14:paraId="617DE9EE" w14:textId="77777777" w:rsidR="00696AF6" w:rsidRPr="00A426A0" w:rsidRDefault="00696AF6" w:rsidP="0028070F">
      <w:pPr>
        <w:pStyle w:val="ListParagraph"/>
        <w:numPr>
          <w:ilvl w:val="3"/>
          <w:numId w:val="33"/>
        </w:numPr>
        <w:tabs>
          <w:tab w:val="right" w:leader="dot" w:pos="9072"/>
        </w:tabs>
        <w:jc w:val="left"/>
        <w:rPr>
          <w:rFonts w:ascii="Arial Narrow" w:hAnsi="Arial Narrow" w:cs="Arial"/>
          <w:bCs/>
          <w:sz w:val="22"/>
          <w:szCs w:val="22"/>
          <w:lang w:val="en-GB"/>
        </w:rPr>
      </w:pPr>
      <w:r w:rsidRPr="000C71B3">
        <w:rPr>
          <w:rFonts w:ascii="Arial Narrow" w:hAnsi="Arial Narrow" w:cs="Arial"/>
          <w:bCs/>
          <w:sz w:val="22"/>
          <w:szCs w:val="22"/>
          <w:lang w:val="en-GB"/>
        </w:rPr>
        <w:t>Indirect emissions benefits expected from Component 4</w:t>
      </w:r>
      <w:r w:rsidRPr="000C71B3">
        <w:rPr>
          <w:rFonts w:ascii="Arial Narrow" w:hAnsi="Arial Narrow" w:cs="Arial"/>
          <w:bCs/>
          <w:sz w:val="22"/>
          <w:szCs w:val="22"/>
          <w:lang w:val="en-GB"/>
        </w:rPr>
        <w:tab/>
        <w:t>24</w:t>
      </w:r>
    </w:p>
    <w:p w14:paraId="617DE9EF" w14:textId="77777777" w:rsidR="00696AF6" w:rsidRPr="00A426A0" w:rsidRDefault="00696AF6" w:rsidP="0028070F">
      <w:pPr>
        <w:pStyle w:val="ListParagraph"/>
        <w:numPr>
          <w:ilvl w:val="3"/>
          <w:numId w:val="33"/>
        </w:numPr>
        <w:tabs>
          <w:tab w:val="right" w:leader="dot" w:pos="9072"/>
        </w:tabs>
        <w:jc w:val="left"/>
        <w:rPr>
          <w:rFonts w:ascii="Arial Narrow" w:hAnsi="Arial Narrow" w:cs="Arial"/>
          <w:bCs/>
          <w:sz w:val="22"/>
          <w:szCs w:val="22"/>
          <w:lang w:val="en-GB"/>
        </w:rPr>
      </w:pPr>
      <w:r w:rsidRPr="000C71B3">
        <w:rPr>
          <w:rFonts w:ascii="Arial Narrow" w:hAnsi="Arial Narrow" w:cs="Arial"/>
          <w:bCs/>
          <w:sz w:val="22"/>
          <w:szCs w:val="22"/>
          <w:lang w:val="en-GB"/>
        </w:rPr>
        <w:t>Indirect emissions benefits expected from Components 1-3</w:t>
      </w:r>
      <w:r w:rsidRPr="000C71B3">
        <w:rPr>
          <w:rFonts w:ascii="Arial Narrow" w:hAnsi="Arial Narrow" w:cs="Arial"/>
          <w:bCs/>
          <w:sz w:val="22"/>
          <w:szCs w:val="22"/>
          <w:lang w:val="en-GB"/>
        </w:rPr>
        <w:tab/>
        <w:t>25</w:t>
      </w:r>
    </w:p>
    <w:p w14:paraId="617DE9F0" w14:textId="77777777" w:rsidR="00696AF6" w:rsidRPr="00A426A0" w:rsidRDefault="00696AF6" w:rsidP="0028070F">
      <w:pPr>
        <w:pStyle w:val="ListParagraph"/>
        <w:numPr>
          <w:ilvl w:val="1"/>
          <w:numId w:val="33"/>
        </w:numPr>
        <w:tabs>
          <w:tab w:val="right" w:leader="dot" w:pos="9072"/>
        </w:tabs>
        <w:ind w:left="1066" w:hanging="357"/>
        <w:jc w:val="left"/>
        <w:rPr>
          <w:rFonts w:ascii="Arial Narrow" w:hAnsi="Arial Narrow" w:cs="Arial"/>
          <w:bCs/>
          <w:sz w:val="22"/>
          <w:szCs w:val="22"/>
          <w:lang w:val="en-GB"/>
        </w:rPr>
      </w:pPr>
      <w:r w:rsidRPr="000C71B3">
        <w:rPr>
          <w:rFonts w:ascii="Arial Narrow" w:hAnsi="Arial Narrow" w:cs="Arial"/>
          <w:bCs/>
          <w:sz w:val="22"/>
          <w:szCs w:val="22"/>
          <w:lang w:val="en-GB"/>
        </w:rPr>
        <w:t>GEF eligibility</w:t>
      </w:r>
      <w:r w:rsidRPr="000C71B3">
        <w:rPr>
          <w:rFonts w:ascii="Arial Narrow" w:hAnsi="Arial Narrow" w:cs="Arial"/>
          <w:bCs/>
          <w:sz w:val="22"/>
          <w:szCs w:val="22"/>
          <w:lang w:val="en-GB"/>
        </w:rPr>
        <w:tab/>
        <w:t>26</w:t>
      </w:r>
    </w:p>
    <w:p w14:paraId="617DE9F1" w14:textId="77777777" w:rsidR="00696AF6" w:rsidRPr="00A426A0" w:rsidRDefault="00696AF6" w:rsidP="0028070F">
      <w:pPr>
        <w:pStyle w:val="ListParagraph"/>
        <w:numPr>
          <w:ilvl w:val="1"/>
          <w:numId w:val="33"/>
        </w:numPr>
        <w:tabs>
          <w:tab w:val="right" w:leader="dot" w:pos="9072"/>
        </w:tabs>
        <w:jc w:val="left"/>
        <w:rPr>
          <w:rFonts w:ascii="Arial Narrow" w:hAnsi="Arial Narrow" w:cs="Arial"/>
          <w:bCs/>
          <w:sz w:val="22"/>
          <w:szCs w:val="22"/>
          <w:lang w:val="en-GB"/>
        </w:rPr>
      </w:pPr>
      <w:r w:rsidRPr="000C71B3">
        <w:rPr>
          <w:rFonts w:ascii="Arial Narrow" w:hAnsi="Arial Narrow" w:cs="Arial"/>
          <w:bCs/>
          <w:sz w:val="22"/>
          <w:szCs w:val="22"/>
          <w:lang w:val="en-GB"/>
        </w:rPr>
        <w:t>Key Risk</w:t>
      </w:r>
      <w:r w:rsidR="005E771F" w:rsidRPr="000C71B3">
        <w:rPr>
          <w:rFonts w:ascii="Arial Narrow" w:hAnsi="Arial Narrow" w:cs="Arial"/>
          <w:bCs/>
          <w:sz w:val="22"/>
          <w:szCs w:val="22"/>
          <w:lang w:val="en-GB"/>
        </w:rPr>
        <w:t>s</w:t>
      </w:r>
      <w:r w:rsidRPr="000C71B3">
        <w:rPr>
          <w:rFonts w:ascii="Arial Narrow" w:hAnsi="Arial Narrow" w:cs="Arial"/>
          <w:bCs/>
          <w:sz w:val="22"/>
          <w:szCs w:val="22"/>
          <w:lang w:val="en-GB"/>
        </w:rPr>
        <w:t xml:space="preserve"> and Assumptions</w:t>
      </w:r>
      <w:r w:rsidRPr="000C71B3">
        <w:rPr>
          <w:rFonts w:ascii="Arial Narrow" w:hAnsi="Arial Narrow" w:cs="Arial"/>
          <w:bCs/>
          <w:sz w:val="22"/>
          <w:szCs w:val="22"/>
          <w:lang w:val="en-GB"/>
        </w:rPr>
        <w:tab/>
        <w:t>27</w:t>
      </w:r>
    </w:p>
    <w:p w14:paraId="617DE9F2" w14:textId="77777777" w:rsidR="00696AF6" w:rsidRPr="00A426A0" w:rsidRDefault="00696AF6" w:rsidP="005E771F">
      <w:pPr>
        <w:pStyle w:val="ListParagraph"/>
        <w:numPr>
          <w:ilvl w:val="1"/>
          <w:numId w:val="33"/>
        </w:numPr>
        <w:tabs>
          <w:tab w:val="right" w:leader="dot" w:pos="9072"/>
        </w:tabs>
        <w:jc w:val="left"/>
        <w:rPr>
          <w:rFonts w:ascii="Arial Narrow" w:hAnsi="Arial Narrow" w:cs="Arial"/>
          <w:bCs/>
          <w:sz w:val="22"/>
          <w:szCs w:val="22"/>
          <w:lang w:val="en-GB"/>
        </w:rPr>
      </w:pPr>
      <w:r w:rsidRPr="000C71B3">
        <w:rPr>
          <w:rFonts w:ascii="Arial Narrow" w:hAnsi="Arial Narrow" w:cs="Arial"/>
          <w:bCs/>
          <w:sz w:val="22"/>
          <w:szCs w:val="22"/>
          <w:lang w:val="en-GB"/>
        </w:rPr>
        <w:t>Innovativeness</w:t>
      </w:r>
      <w:r w:rsidRPr="000C71B3">
        <w:rPr>
          <w:rFonts w:ascii="Arial Narrow" w:hAnsi="Arial Narrow" w:cs="Arial"/>
          <w:bCs/>
          <w:sz w:val="22"/>
          <w:szCs w:val="22"/>
          <w:lang w:val="en-GB"/>
        </w:rPr>
        <w:tab/>
      </w:r>
      <w:r w:rsidR="005E771F" w:rsidRPr="000C71B3">
        <w:rPr>
          <w:rFonts w:ascii="Arial Narrow" w:hAnsi="Arial Narrow" w:cs="Arial"/>
          <w:bCs/>
          <w:sz w:val="22"/>
          <w:szCs w:val="22"/>
          <w:lang w:val="en-GB"/>
        </w:rPr>
        <w:t>32</w:t>
      </w:r>
    </w:p>
    <w:p w14:paraId="617DE9F3" w14:textId="77777777" w:rsidR="00696AF6" w:rsidRPr="00A426A0" w:rsidRDefault="00696AF6" w:rsidP="006B522E">
      <w:pPr>
        <w:pStyle w:val="ListParagraph"/>
        <w:numPr>
          <w:ilvl w:val="1"/>
          <w:numId w:val="33"/>
        </w:numPr>
        <w:tabs>
          <w:tab w:val="right" w:leader="dot" w:pos="9072"/>
        </w:tabs>
        <w:jc w:val="left"/>
        <w:rPr>
          <w:rFonts w:ascii="Arial Narrow" w:hAnsi="Arial Narrow" w:cs="Arial"/>
          <w:bCs/>
          <w:sz w:val="22"/>
          <w:szCs w:val="22"/>
          <w:lang w:val="en-GB"/>
        </w:rPr>
      </w:pPr>
      <w:r w:rsidRPr="000C71B3">
        <w:rPr>
          <w:rFonts w:ascii="Arial Narrow" w:hAnsi="Arial Narrow" w:cs="Arial"/>
          <w:bCs/>
          <w:sz w:val="22"/>
          <w:szCs w:val="22"/>
          <w:lang w:val="en-GB"/>
        </w:rPr>
        <w:t>Stakeholders</w:t>
      </w:r>
      <w:r w:rsidRPr="000C71B3">
        <w:rPr>
          <w:rFonts w:ascii="Arial Narrow" w:hAnsi="Arial Narrow" w:cs="Arial"/>
          <w:bCs/>
          <w:sz w:val="22"/>
          <w:szCs w:val="22"/>
          <w:lang w:val="en-GB"/>
        </w:rPr>
        <w:tab/>
      </w:r>
      <w:r w:rsidR="006B522E" w:rsidRPr="000C71B3">
        <w:rPr>
          <w:rFonts w:ascii="Arial Narrow" w:hAnsi="Arial Narrow" w:cs="Arial"/>
          <w:bCs/>
          <w:sz w:val="22"/>
          <w:szCs w:val="22"/>
          <w:lang w:val="en-GB"/>
        </w:rPr>
        <w:t>32</w:t>
      </w:r>
    </w:p>
    <w:p w14:paraId="617DE9F4" w14:textId="77777777" w:rsidR="00696AF6" w:rsidRPr="00A426A0" w:rsidRDefault="00696AF6" w:rsidP="006B522E">
      <w:pPr>
        <w:pStyle w:val="ListParagraph"/>
        <w:numPr>
          <w:ilvl w:val="1"/>
          <w:numId w:val="33"/>
        </w:numPr>
        <w:tabs>
          <w:tab w:val="right" w:leader="dot" w:pos="9072"/>
        </w:tabs>
        <w:jc w:val="left"/>
        <w:rPr>
          <w:rFonts w:ascii="Arial Narrow" w:hAnsi="Arial Narrow" w:cs="Arial"/>
          <w:bCs/>
          <w:sz w:val="22"/>
          <w:szCs w:val="22"/>
          <w:lang w:val="en-GB"/>
        </w:rPr>
      </w:pPr>
      <w:r w:rsidRPr="000C71B3">
        <w:rPr>
          <w:rFonts w:ascii="Arial Narrow" w:hAnsi="Arial Narrow" w:cs="Arial"/>
          <w:bCs/>
          <w:sz w:val="22"/>
          <w:szCs w:val="22"/>
          <w:lang w:val="en-GB"/>
        </w:rPr>
        <w:t xml:space="preserve"> Sustainability (including financial sustainability)</w:t>
      </w:r>
      <w:r w:rsidRPr="000C71B3">
        <w:rPr>
          <w:rFonts w:ascii="Arial Narrow" w:hAnsi="Arial Narrow" w:cs="Arial"/>
          <w:bCs/>
          <w:sz w:val="22"/>
          <w:szCs w:val="22"/>
          <w:lang w:val="en-GB"/>
        </w:rPr>
        <w:tab/>
        <w:t>3</w:t>
      </w:r>
      <w:r w:rsidR="006B522E" w:rsidRPr="000C71B3">
        <w:rPr>
          <w:rFonts w:ascii="Arial Narrow" w:hAnsi="Arial Narrow" w:cs="Arial"/>
          <w:bCs/>
          <w:sz w:val="22"/>
          <w:szCs w:val="22"/>
          <w:lang w:val="en-GB"/>
        </w:rPr>
        <w:t>3</w:t>
      </w:r>
    </w:p>
    <w:p w14:paraId="617DE9F5" w14:textId="77777777" w:rsidR="00696AF6" w:rsidRPr="00A426A0" w:rsidRDefault="00696AF6" w:rsidP="006B522E">
      <w:pPr>
        <w:pStyle w:val="ListParagraph"/>
        <w:numPr>
          <w:ilvl w:val="1"/>
          <w:numId w:val="33"/>
        </w:numPr>
        <w:tabs>
          <w:tab w:val="right" w:leader="dot" w:pos="9072"/>
        </w:tabs>
        <w:jc w:val="left"/>
        <w:rPr>
          <w:rFonts w:ascii="Arial Narrow" w:hAnsi="Arial Narrow" w:cs="Arial"/>
          <w:bCs/>
          <w:sz w:val="22"/>
          <w:szCs w:val="22"/>
          <w:lang w:val="en-GB"/>
        </w:rPr>
      </w:pPr>
      <w:r w:rsidRPr="000C71B3">
        <w:rPr>
          <w:rFonts w:ascii="Arial Narrow" w:hAnsi="Arial Narrow" w:cs="Arial"/>
          <w:bCs/>
          <w:sz w:val="22"/>
          <w:szCs w:val="22"/>
          <w:lang w:val="en-GB"/>
        </w:rPr>
        <w:t xml:space="preserve"> Replicability and continuity</w:t>
      </w:r>
      <w:r w:rsidRPr="000C71B3">
        <w:rPr>
          <w:rFonts w:ascii="Arial Narrow" w:hAnsi="Arial Narrow" w:cs="Arial"/>
          <w:bCs/>
          <w:sz w:val="22"/>
          <w:szCs w:val="22"/>
          <w:lang w:val="en-GB"/>
        </w:rPr>
        <w:tab/>
        <w:t>3</w:t>
      </w:r>
      <w:r w:rsidR="006B522E" w:rsidRPr="000C71B3">
        <w:rPr>
          <w:rFonts w:ascii="Arial Narrow" w:hAnsi="Arial Narrow" w:cs="Arial"/>
          <w:bCs/>
          <w:sz w:val="22"/>
          <w:szCs w:val="22"/>
          <w:lang w:val="en-GB"/>
        </w:rPr>
        <w:t>4</w:t>
      </w:r>
    </w:p>
    <w:p w14:paraId="617DE9F6" w14:textId="77777777" w:rsidR="00696AF6" w:rsidRPr="00A426A0" w:rsidRDefault="00696AF6" w:rsidP="0028070F">
      <w:pPr>
        <w:pStyle w:val="ListParagraph"/>
        <w:tabs>
          <w:tab w:val="right" w:leader="dot" w:pos="9072"/>
        </w:tabs>
        <w:ind w:left="1800"/>
        <w:jc w:val="left"/>
        <w:rPr>
          <w:rFonts w:ascii="Arial Narrow" w:hAnsi="Arial Narrow" w:cs="Arial"/>
          <w:bCs/>
          <w:sz w:val="22"/>
          <w:szCs w:val="18"/>
          <w:lang w:val="en-GB"/>
        </w:rPr>
      </w:pPr>
    </w:p>
    <w:p w14:paraId="617DE9F7" w14:textId="77777777" w:rsidR="00696AF6" w:rsidRPr="00A426A0" w:rsidRDefault="00696AF6" w:rsidP="006B522E">
      <w:pPr>
        <w:pStyle w:val="ListParagraph"/>
        <w:numPr>
          <w:ilvl w:val="0"/>
          <w:numId w:val="33"/>
        </w:numPr>
        <w:tabs>
          <w:tab w:val="right" w:leader="dot" w:pos="9072"/>
        </w:tabs>
        <w:ind w:hanging="357"/>
        <w:jc w:val="left"/>
        <w:rPr>
          <w:rFonts w:ascii="Arial Narrow" w:hAnsi="Arial Narrow" w:cs="Arial"/>
          <w:b/>
          <w:sz w:val="22"/>
          <w:szCs w:val="18"/>
          <w:lang w:val="en-GB"/>
        </w:rPr>
      </w:pPr>
      <w:r w:rsidRPr="000C71B3">
        <w:rPr>
          <w:rFonts w:ascii="Arial Narrow" w:hAnsi="Arial Narrow" w:cs="Arial"/>
          <w:b/>
          <w:sz w:val="22"/>
          <w:szCs w:val="18"/>
          <w:lang w:val="en-GB"/>
        </w:rPr>
        <w:t>Project Results Framework and Budget</w:t>
      </w:r>
      <w:r w:rsidRPr="000C71B3">
        <w:rPr>
          <w:rFonts w:ascii="Arial Narrow" w:hAnsi="Arial Narrow" w:cs="Arial"/>
          <w:b/>
          <w:sz w:val="22"/>
          <w:szCs w:val="18"/>
          <w:lang w:val="en-GB"/>
        </w:rPr>
        <w:tab/>
        <w:t>3</w:t>
      </w:r>
      <w:r w:rsidR="006B522E" w:rsidRPr="000C71B3">
        <w:rPr>
          <w:rFonts w:ascii="Arial Narrow" w:hAnsi="Arial Narrow" w:cs="Arial"/>
          <w:b/>
          <w:sz w:val="22"/>
          <w:szCs w:val="18"/>
          <w:lang w:val="en-GB"/>
        </w:rPr>
        <w:t>5</w:t>
      </w:r>
    </w:p>
    <w:p w14:paraId="617DE9F8" w14:textId="77777777" w:rsidR="00696AF6" w:rsidRPr="00A426A0" w:rsidRDefault="00696AF6" w:rsidP="006B522E">
      <w:pPr>
        <w:pStyle w:val="ListParagraph"/>
        <w:numPr>
          <w:ilvl w:val="1"/>
          <w:numId w:val="33"/>
        </w:numPr>
        <w:tabs>
          <w:tab w:val="left" w:pos="709"/>
          <w:tab w:val="left" w:pos="993"/>
          <w:tab w:val="right" w:leader="dot" w:pos="9072"/>
        </w:tabs>
        <w:ind w:left="1066" w:hanging="357"/>
        <w:jc w:val="left"/>
        <w:rPr>
          <w:rFonts w:ascii="Arial Narrow" w:hAnsi="Arial Narrow" w:cs="Arial"/>
          <w:bCs/>
          <w:sz w:val="22"/>
          <w:szCs w:val="18"/>
          <w:lang w:val="en-GB"/>
        </w:rPr>
      </w:pPr>
      <w:r w:rsidRPr="000C71B3">
        <w:rPr>
          <w:rFonts w:ascii="Arial Narrow" w:hAnsi="Arial Narrow" w:cs="Arial"/>
          <w:bCs/>
          <w:sz w:val="22"/>
          <w:szCs w:val="18"/>
          <w:lang w:val="en-GB"/>
        </w:rPr>
        <w:t xml:space="preserve"> Project Result Framework</w:t>
      </w:r>
      <w:r w:rsidRPr="000C71B3">
        <w:rPr>
          <w:rFonts w:ascii="Arial Narrow" w:hAnsi="Arial Narrow" w:cs="Arial"/>
          <w:bCs/>
          <w:sz w:val="22"/>
          <w:szCs w:val="18"/>
          <w:lang w:val="en-GB"/>
        </w:rPr>
        <w:tab/>
        <w:t>3</w:t>
      </w:r>
      <w:r w:rsidR="006B522E" w:rsidRPr="000C71B3">
        <w:rPr>
          <w:rFonts w:ascii="Arial Narrow" w:hAnsi="Arial Narrow" w:cs="Arial"/>
          <w:bCs/>
          <w:sz w:val="22"/>
          <w:szCs w:val="18"/>
          <w:lang w:val="en-GB"/>
        </w:rPr>
        <w:t>5</w:t>
      </w:r>
      <w:r w:rsidRPr="000C71B3">
        <w:rPr>
          <w:rFonts w:ascii="Arial Narrow" w:hAnsi="Arial Narrow" w:cs="Arial"/>
          <w:bCs/>
          <w:sz w:val="22"/>
          <w:szCs w:val="18"/>
          <w:lang w:val="en-GB"/>
        </w:rPr>
        <w:t xml:space="preserve"> </w:t>
      </w:r>
    </w:p>
    <w:p w14:paraId="617DE9F9" w14:textId="77777777" w:rsidR="00696AF6" w:rsidRPr="00A426A0" w:rsidRDefault="00696AF6" w:rsidP="006B522E">
      <w:pPr>
        <w:pStyle w:val="ListParagraph"/>
        <w:numPr>
          <w:ilvl w:val="1"/>
          <w:numId w:val="33"/>
        </w:numPr>
        <w:tabs>
          <w:tab w:val="right" w:leader="dot" w:pos="9072"/>
        </w:tabs>
        <w:ind w:left="1066" w:hanging="357"/>
        <w:jc w:val="left"/>
        <w:rPr>
          <w:rFonts w:ascii="Arial Narrow" w:hAnsi="Arial Narrow" w:cs="Arial"/>
          <w:bCs/>
          <w:sz w:val="22"/>
          <w:szCs w:val="18"/>
          <w:lang w:val="en-GB"/>
        </w:rPr>
      </w:pPr>
      <w:r w:rsidRPr="000C71B3">
        <w:rPr>
          <w:rFonts w:ascii="Arial Narrow" w:hAnsi="Arial Narrow" w:cs="Arial"/>
          <w:bCs/>
          <w:sz w:val="22"/>
          <w:szCs w:val="18"/>
          <w:lang w:val="en-GB"/>
        </w:rPr>
        <w:t>Total Budget and Work</w:t>
      </w:r>
      <w:r w:rsidR="00FF3C8A" w:rsidRPr="000C71B3">
        <w:rPr>
          <w:rFonts w:ascii="Arial Narrow" w:hAnsi="Arial Narrow" w:cs="Arial"/>
          <w:bCs/>
          <w:sz w:val="22"/>
          <w:szCs w:val="18"/>
          <w:lang w:val="en-GB"/>
        </w:rPr>
        <w:t xml:space="preserve"> </w:t>
      </w:r>
      <w:r w:rsidRPr="000C71B3">
        <w:rPr>
          <w:rFonts w:ascii="Arial Narrow" w:hAnsi="Arial Narrow" w:cs="Arial"/>
          <w:bCs/>
          <w:sz w:val="22"/>
          <w:szCs w:val="18"/>
          <w:lang w:val="en-GB"/>
        </w:rPr>
        <w:t>plan</w:t>
      </w:r>
      <w:r w:rsidR="00FF3C8A" w:rsidRPr="000C71B3">
        <w:rPr>
          <w:rFonts w:ascii="Arial Narrow" w:hAnsi="Arial Narrow" w:cs="Arial"/>
          <w:bCs/>
          <w:sz w:val="22"/>
          <w:szCs w:val="18"/>
          <w:lang w:val="en-GB"/>
        </w:rPr>
        <w:t xml:space="preserve">  (</w:t>
      </w:r>
      <w:r w:rsidRPr="000C71B3">
        <w:rPr>
          <w:rFonts w:ascii="Arial Narrow" w:hAnsi="Arial Narrow" w:cs="Arial"/>
          <w:bCs/>
          <w:sz w:val="22"/>
          <w:szCs w:val="18"/>
          <w:lang w:val="en-GB"/>
        </w:rPr>
        <w:t>see budget note in Annex 7.</w:t>
      </w:r>
      <w:r w:rsidR="00D86AE6" w:rsidRPr="000C71B3">
        <w:rPr>
          <w:rFonts w:ascii="Arial Narrow" w:hAnsi="Arial Narrow" w:cs="Arial"/>
          <w:bCs/>
          <w:sz w:val="22"/>
          <w:szCs w:val="18"/>
          <w:lang w:val="en-GB"/>
        </w:rPr>
        <w:t>7</w:t>
      </w:r>
      <w:r w:rsidR="00FF3C8A" w:rsidRPr="000C71B3">
        <w:rPr>
          <w:rFonts w:ascii="Arial Narrow" w:hAnsi="Arial Narrow" w:cs="Arial"/>
          <w:bCs/>
          <w:sz w:val="22"/>
          <w:szCs w:val="18"/>
          <w:lang w:val="en-GB"/>
        </w:rPr>
        <w:t>)</w:t>
      </w:r>
      <w:r w:rsidRPr="000C71B3">
        <w:rPr>
          <w:rFonts w:ascii="Arial Narrow" w:hAnsi="Arial Narrow" w:cs="Arial"/>
          <w:bCs/>
          <w:sz w:val="22"/>
          <w:szCs w:val="18"/>
          <w:lang w:val="en-GB"/>
        </w:rPr>
        <w:tab/>
        <w:t>3</w:t>
      </w:r>
      <w:r w:rsidR="006B522E" w:rsidRPr="000C71B3">
        <w:rPr>
          <w:rFonts w:ascii="Arial Narrow" w:hAnsi="Arial Narrow" w:cs="Arial"/>
          <w:bCs/>
          <w:sz w:val="22"/>
          <w:szCs w:val="18"/>
          <w:lang w:val="en-GB"/>
        </w:rPr>
        <w:t>9</w:t>
      </w:r>
    </w:p>
    <w:p w14:paraId="617DE9FA" w14:textId="77777777" w:rsidR="00696AF6" w:rsidRPr="00A426A0" w:rsidRDefault="006B522E" w:rsidP="0028070F">
      <w:pPr>
        <w:pStyle w:val="ListParagraph"/>
        <w:numPr>
          <w:ilvl w:val="1"/>
          <w:numId w:val="33"/>
        </w:numPr>
        <w:tabs>
          <w:tab w:val="right" w:leader="dot" w:pos="9072"/>
        </w:tabs>
        <w:ind w:left="1066" w:hanging="357"/>
        <w:jc w:val="left"/>
        <w:rPr>
          <w:rFonts w:ascii="Arial Narrow" w:hAnsi="Arial Narrow" w:cs="Arial"/>
          <w:bCs/>
          <w:sz w:val="22"/>
          <w:szCs w:val="18"/>
          <w:lang w:val="en-GB"/>
        </w:rPr>
      </w:pPr>
      <w:r w:rsidRPr="000C71B3">
        <w:rPr>
          <w:rFonts w:ascii="Arial Narrow" w:hAnsi="Arial Narrow" w:cs="Arial"/>
          <w:bCs/>
          <w:sz w:val="22"/>
          <w:szCs w:val="18"/>
          <w:lang w:val="en-GB"/>
        </w:rPr>
        <w:t>Summary of Funds</w:t>
      </w:r>
      <w:r w:rsidRPr="000C71B3">
        <w:rPr>
          <w:rFonts w:ascii="Arial Narrow" w:hAnsi="Arial Narrow" w:cs="Arial"/>
          <w:bCs/>
          <w:sz w:val="22"/>
          <w:szCs w:val="18"/>
          <w:lang w:val="en-GB"/>
        </w:rPr>
        <w:tab/>
        <w:t>41</w:t>
      </w:r>
      <w:r w:rsidR="00696AF6" w:rsidRPr="000C71B3">
        <w:rPr>
          <w:rFonts w:ascii="Arial Narrow" w:hAnsi="Arial Narrow" w:cs="Arial"/>
          <w:bCs/>
          <w:sz w:val="22"/>
          <w:szCs w:val="18"/>
          <w:lang w:val="en-GB"/>
        </w:rPr>
        <w:t xml:space="preserve"> </w:t>
      </w:r>
    </w:p>
    <w:p w14:paraId="617DE9FB" w14:textId="77777777" w:rsidR="00696AF6" w:rsidRPr="00A426A0" w:rsidRDefault="00696AF6" w:rsidP="0028070F">
      <w:pPr>
        <w:pStyle w:val="ListParagraph"/>
        <w:tabs>
          <w:tab w:val="right" w:leader="dot" w:pos="9072"/>
        </w:tabs>
        <w:ind w:left="1066"/>
        <w:jc w:val="left"/>
        <w:rPr>
          <w:rFonts w:ascii="Arial Narrow" w:hAnsi="Arial Narrow" w:cs="Arial"/>
          <w:bCs/>
          <w:sz w:val="22"/>
          <w:szCs w:val="18"/>
          <w:lang w:val="en-GB"/>
        </w:rPr>
      </w:pPr>
    </w:p>
    <w:p w14:paraId="617DE9FC" w14:textId="77777777" w:rsidR="00696AF6" w:rsidRPr="00A426A0" w:rsidRDefault="00696AF6" w:rsidP="006B522E">
      <w:pPr>
        <w:pStyle w:val="ListParagraph"/>
        <w:numPr>
          <w:ilvl w:val="0"/>
          <w:numId w:val="33"/>
        </w:numPr>
        <w:tabs>
          <w:tab w:val="right" w:leader="dot" w:pos="9072"/>
        </w:tabs>
        <w:spacing w:line="360" w:lineRule="auto"/>
        <w:jc w:val="left"/>
        <w:rPr>
          <w:rFonts w:ascii="Arial Narrow" w:hAnsi="Arial Narrow" w:cs="Arial"/>
          <w:b/>
          <w:sz w:val="22"/>
          <w:szCs w:val="18"/>
          <w:lang w:val="en-GB"/>
        </w:rPr>
      </w:pPr>
      <w:r w:rsidRPr="000C71B3">
        <w:rPr>
          <w:rFonts w:ascii="Arial Narrow" w:hAnsi="Arial Narrow" w:cs="Arial"/>
          <w:b/>
          <w:sz w:val="22"/>
          <w:szCs w:val="18"/>
          <w:lang w:val="en-GB"/>
        </w:rPr>
        <w:t>Management Arrangements</w:t>
      </w:r>
      <w:r w:rsidRPr="000C71B3">
        <w:rPr>
          <w:rFonts w:ascii="Arial Narrow" w:hAnsi="Arial Narrow" w:cs="Arial"/>
          <w:b/>
          <w:sz w:val="22"/>
          <w:szCs w:val="18"/>
          <w:lang w:val="en-GB"/>
        </w:rPr>
        <w:tab/>
      </w:r>
      <w:r w:rsidR="006B522E" w:rsidRPr="000C71B3">
        <w:rPr>
          <w:rFonts w:ascii="Arial Narrow" w:hAnsi="Arial Narrow" w:cs="Arial"/>
          <w:b/>
          <w:sz w:val="22"/>
          <w:szCs w:val="18"/>
          <w:lang w:val="en-GB"/>
        </w:rPr>
        <w:t>42</w:t>
      </w:r>
    </w:p>
    <w:p w14:paraId="617DE9FD" w14:textId="77777777" w:rsidR="00696AF6" w:rsidRPr="00A426A0" w:rsidRDefault="00696AF6" w:rsidP="006B522E">
      <w:pPr>
        <w:pStyle w:val="ListParagraph"/>
        <w:numPr>
          <w:ilvl w:val="0"/>
          <w:numId w:val="33"/>
        </w:numPr>
        <w:tabs>
          <w:tab w:val="right" w:leader="dot" w:pos="9072"/>
        </w:tabs>
        <w:ind w:hanging="357"/>
        <w:jc w:val="left"/>
        <w:rPr>
          <w:rFonts w:ascii="Arial Narrow" w:hAnsi="Arial Narrow" w:cs="Arial"/>
          <w:b/>
          <w:sz w:val="22"/>
          <w:szCs w:val="18"/>
          <w:lang w:val="en-GB"/>
        </w:rPr>
      </w:pPr>
      <w:r w:rsidRPr="000C71B3">
        <w:rPr>
          <w:rFonts w:ascii="Arial Narrow" w:hAnsi="Arial Narrow" w:cs="Arial"/>
          <w:b/>
          <w:sz w:val="22"/>
          <w:szCs w:val="18"/>
          <w:lang w:val="en-GB"/>
        </w:rPr>
        <w:t>Monitoring Framework and evaluation</w:t>
      </w:r>
      <w:r w:rsidRPr="000C71B3">
        <w:rPr>
          <w:rFonts w:ascii="Arial Narrow" w:hAnsi="Arial Narrow" w:cs="Arial"/>
          <w:b/>
          <w:sz w:val="22"/>
          <w:szCs w:val="18"/>
          <w:lang w:val="en-GB"/>
        </w:rPr>
        <w:tab/>
      </w:r>
      <w:r w:rsidR="006B522E" w:rsidRPr="000C71B3">
        <w:rPr>
          <w:rFonts w:ascii="Arial Narrow" w:hAnsi="Arial Narrow" w:cs="Arial"/>
          <w:b/>
          <w:sz w:val="22"/>
          <w:szCs w:val="18"/>
          <w:lang w:val="en-GB"/>
        </w:rPr>
        <w:t>43</w:t>
      </w:r>
    </w:p>
    <w:p w14:paraId="617DE9FE" w14:textId="77777777" w:rsidR="00696AF6" w:rsidRPr="00A426A0" w:rsidRDefault="00696AF6" w:rsidP="006B522E">
      <w:pPr>
        <w:pStyle w:val="ListParagraph"/>
        <w:numPr>
          <w:ilvl w:val="1"/>
          <w:numId w:val="33"/>
        </w:numPr>
        <w:tabs>
          <w:tab w:val="right" w:leader="dot" w:pos="9072"/>
        </w:tabs>
        <w:ind w:left="1066" w:hanging="357"/>
        <w:jc w:val="left"/>
        <w:rPr>
          <w:rFonts w:ascii="Arial Narrow" w:hAnsi="Arial Narrow" w:cs="Arial"/>
          <w:bCs/>
          <w:sz w:val="22"/>
          <w:szCs w:val="18"/>
          <w:lang w:val="en-GB"/>
        </w:rPr>
      </w:pPr>
      <w:r w:rsidRPr="000C71B3">
        <w:rPr>
          <w:rFonts w:ascii="Arial Narrow" w:hAnsi="Arial Narrow" w:cs="Arial"/>
          <w:bCs/>
          <w:sz w:val="22"/>
          <w:szCs w:val="18"/>
          <w:lang w:val="en-GB"/>
        </w:rPr>
        <w:t>M</w:t>
      </w:r>
      <w:r w:rsidR="00FF3C8A" w:rsidRPr="000C71B3">
        <w:rPr>
          <w:rFonts w:ascii="Arial Narrow" w:hAnsi="Arial Narrow" w:cs="Arial"/>
          <w:bCs/>
          <w:sz w:val="22"/>
          <w:szCs w:val="18"/>
          <w:lang w:val="en-GB"/>
        </w:rPr>
        <w:t>&amp;</w:t>
      </w:r>
      <w:r w:rsidRPr="000C71B3">
        <w:rPr>
          <w:rFonts w:ascii="Arial Narrow" w:hAnsi="Arial Narrow" w:cs="Arial"/>
          <w:bCs/>
          <w:sz w:val="22"/>
          <w:szCs w:val="18"/>
          <w:lang w:val="en-GB"/>
        </w:rPr>
        <w:t>E Work</w:t>
      </w:r>
      <w:r w:rsidR="00FF3C8A" w:rsidRPr="000C71B3">
        <w:rPr>
          <w:rFonts w:ascii="Arial Narrow" w:hAnsi="Arial Narrow" w:cs="Arial"/>
          <w:bCs/>
          <w:sz w:val="22"/>
          <w:szCs w:val="18"/>
          <w:lang w:val="en-GB"/>
        </w:rPr>
        <w:t xml:space="preserve"> </w:t>
      </w:r>
      <w:r w:rsidRPr="000C71B3">
        <w:rPr>
          <w:rFonts w:ascii="Arial Narrow" w:hAnsi="Arial Narrow" w:cs="Arial"/>
          <w:bCs/>
          <w:sz w:val="22"/>
          <w:szCs w:val="18"/>
          <w:lang w:val="en-GB"/>
        </w:rPr>
        <w:t>plan &amp; Budget</w:t>
      </w:r>
      <w:r w:rsidRPr="000C71B3">
        <w:rPr>
          <w:rFonts w:ascii="Arial Narrow" w:hAnsi="Arial Narrow" w:cs="Arial"/>
          <w:bCs/>
          <w:sz w:val="22"/>
          <w:szCs w:val="18"/>
          <w:lang w:val="en-GB"/>
        </w:rPr>
        <w:tab/>
      </w:r>
      <w:r w:rsidR="006B522E" w:rsidRPr="000C71B3">
        <w:rPr>
          <w:rFonts w:ascii="Arial Narrow" w:hAnsi="Arial Narrow" w:cs="Arial"/>
          <w:bCs/>
          <w:sz w:val="22"/>
          <w:szCs w:val="18"/>
          <w:lang w:val="en-GB"/>
        </w:rPr>
        <w:t>46</w:t>
      </w:r>
    </w:p>
    <w:p w14:paraId="617DE9FF" w14:textId="77777777" w:rsidR="00696AF6" w:rsidRPr="00A426A0" w:rsidRDefault="00696AF6" w:rsidP="0028070F">
      <w:pPr>
        <w:pStyle w:val="ListParagraph"/>
        <w:tabs>
          <w:tab w:val="right" w:leader="dot" w:pos="9072"/>
        </w:tabs>
        <w:ind w:left="1066"/>
        <w:jc w:val="left"/>
        <w:rPr>
          <w:rFonts w:ascii="Arial Narrow" w:hAnsi="Arial Narrow" w:cs="Arial"/>
          <w:bCs/>
          <w:sz w:val="22"/>
          <w:szCs w:val="18"/>
          <w:lang w:val="en-GB"/>
        </w:rPr>
      </w:pPr>
    </w:p>
    <w:p w14:paraId="617DEA00" w14:textId="77777777" w:rsidR="00696AF6" w:rsidRPr="00A426A0" w:rsidRDefault="00696AF6" w:rsidP="006B522E">
      <w:pPr>
        <w:pStyle w:val="ListParagraph"/>
        <w:numPr>
          <w:ilvl w:val="0"/>
          <w:numId w:val="33"/>
        </w:numPr>
        <w:tabs>
          <w:tab w:val="right" w:leader="dot" w:pos="9072"/>
        </w:tabs>
        <w:spacing w:line="360" w:lineRule="auto"/>
        <w:jc w:val="left"/>
        <w:rPr>
          <w:rFonts w:ascii="Arial Narrow" w:hAnsi="Arial Narrow" w:cs="Arial"/>
          <w:b/>
          <w:sz w:val="22"/>
          <w:szCs w:val="18"/>
          <w:lang w:val="en-GB"/>
        </w:rPr>
      </w:pPr>
      <w:r w:rsidRPr="000C71B3">
        <w:rPr>
          <w:rFonts w:ascii="Arial Narrow" w:hAnsi="Arial Narrow" w:cs="Arial"/>
          <w:b/>
          <w:sz w:val="22"/>
          <w:szCs w:val="18"/>
          <w:lang w:val="en-GB"/>
        </w:rPr>
        <w:t>Legal Context</w:t>
      </w:r>
      <w:r w:rsidRPr="000C71B3">
        <w:rPr>
          <w:rFonts w:ascii="Arial Narrow" w:hAnsi="Arial Narrow" w:cs="Arial"/>
          <w:b/>
          <w:sz w:val="22"/>
          <w:szCs w:val="18"/>
          <w:lang w:val="en-GB"/>
        </w:rPr>
        <w:tab/>
        <w:t>4</w:t>
      </w:r>
      <w:r w:rsidR="006B522E" w:rsidRPr="000C71B3">
        <w:rPr>
          <w:rFonts w:ascii="Arial Narrow" w:hAnsi="Arial Narrow" w:cs="Arial"/>
          <w:b/>
          <w:sz w:val="22"/>
          <w:szCs w:val="18"/>
          <w:lang w:val="en-GB"/>
        </w:rPr>
        <w:t>7</w:t>
      </w:r>
    </w:p>
    <w:p w14:paraId="617DEA01" w14:textId="77777777" w:rsidR="00696AF6" w:rsidRPr="00A426A0" w:rsidRDefault="00696AF6" w:rsidP="006B522E">
      <w:pPr>
        <w:pStyle w:val="ListParagraph"/>
        <w:numPr>
          <w:ilvl w:val="0"/>
          <w:numId w:val="33"/>
        </w:numPr>
        <w:tabs>
          <w:tab w:val="right" w:leader="dot" w:pos="9072"/>
        </w:tabs>
        <w:jc w:val="left"/>
        <w:rPr>
          <w:rFonts w:ascii="Arial Narrow" w:hAnsi="Arial Narrow" w:cs="Arial"/>
          <w:b/>
          <w:sz w:val="22"/>
          <w:szCs w:val="18"/>
          <w:lang w:val="en-GB"/>
        </w:rPr>
      </w:pPr>
      <w:r w:rsidRPr="000C71B3">
        <w:rPr>
          <w:rFonts w:ascii="Arial Narrow" w:hAnsi="Arial Narrow" w:cs="Arial"/>
          <w:b/>
          <w:sz w:val="22"/>
          <w:szCs w:val="18"/>
          <w:lang w:val="en-GB"/>
        </w:rPr>
        <w:t>Annexes</w:t>
      </w:r>
      <w:r w:rsidRPr="000C71B3">
        <w:rPr>
          <w:rFonts w:ascii="Arial Narrow" w:hAnsi="Arial Narrow" w:cs="Arial"/>
          <w:b/>
          <w:sz w:val="22"/>
          <w:szCs w:val="18"/>
          <w:lang w:val="en-GB"/>
        </w:rPr>
        <w:tab/>
        <w:t>4</w:t>
      </w:r>
      <w:r w:rsidR="006B522E" w:rsidRPr="000C71B3">
        <w:rPr>
          <w:rFonts w:ascii="Arial Narrow" w:hAnsi="Arial Narrow" w:cs="Arial"/>
          <w:b/>
          <w:sz w:val="22"/>
          <w:szCs w:val="18"/>
          <w:lang w:val="en-GB"/>
        </w:rPr>
        <w:t>8</w:t>
      </w:r>
    </w:p>
    <w:p w14:paraId="617DEA02" w14:textId="77777777" w:rsidR="00696AF6" w:rsidRPr="00A426A0" w:rsidRDefault="00696AF6" w:rsidP="006B522E">
      <w:pPr>
        <w:pStyle w:val="ListParagraph"/>
        <w:numPr>
          <w:ilvl w:val="1"/>
          <w:numId w:val="33"/>
        </w:numPr>
        <w:tabs>
          <w:tab w:val="right" w:leader="dot" w:pos="9072"/>
        </w:tabs>
        <w:jc w:val="left"/>
        <w:rPr>
          <w:rFonts w:ascii="Arial Narrow" w:hAnsi="Arial Narrow" w:cs="Arial"/>
          <w:bCs/>
          <w:sz w:val="22"/>
          <w:szCs w:val="18"/>
          <w:lang w:val="en-GB"/>
        </w:rPr>
      </w:pPr>
      <w:r w:rsidRPr="000C71B3">
        <w:rPr>
          <w:rFonts w:ascii="Arial Narrow" w:hAnsi="Arial Narrow" w:cs="Arial"/>
          <w:bCs/>
          <w:sz w:val="22"/>
          <w:szCs w:val="18"/>
          <w:lang w:val="en-GB"/>
        </w:rPr>
        <w:t>Basket of measures to limit or reduce GHG emissions from international civil aviation</w:t>
      </w:r>
      <w:r w:rsidRPr="000C71B3">
        <w:rPr>
          <w:rFonts w:ascii="Arial Narrow" w:hAnsi="Arial Narrow" w:cs="Arial"/>
          <w:bCs/>
          <w:sz w:val="22"/>
          <w:szCs w:val="18"/>
          <w:lang w:val="en-GB"/>
        </w:rPr>
        <w:tab/>
        <w:t>4</w:t>
      </w:r>
      <w:r w:rsidR="006B522E" w:rsidRPr="000C71B3">
        <w:rPr>
          <w:rFonts w:ascii="Arial Narrow" w:hAnsi="Arial Narrow" w:cs="Arial"/>
          <w:bCs/>
          <w:sz w:val="22"/>
          <w:szCs w:val="18"/>
          <w:lang w:val="en-GB"/>
        </w:rPr>
        <w:t>8</w:t>
      </w:r>
    </w:p>
    <w:p w14:paraId="617DEA03" w14:textId="77777777" w:rsidR="00696AF6" w:rsidRPr="00A426A0" w:rsidRDefault="00696AF6" w:rsidP="006B522E">
      <w:pPr>
        <w:pStyle w:val="ListParagraph"/>
        <w:numPr>
          <w:ilvl w:val="1"/>
          <w:numId w:val="33"/>
        </w:numPr>
        <w:tabs>
          <w:tab w:val="right" w:leader="dot" w:pos="9072"/>
        </w:tabs>
        <w:jc w:val="left"/>
        <w:rPr>
          <w:rFonts w:ascii="Arial Narrow" w:hAnsi="Arial Narrow" w:cs="Arial"/>
          <w:bCs/>
          <w:sz w:val="22"/>
          <w:szCs w:val="18"/>
          <w:lang w:val="en-GB"/>
        </w:rPr>
      </w:pPr>
      <w:r w:rsidRPr="000C71B3">
        <w:rPr>
          <w:rFonts w:ascii="Arial Narrow" w:hAnsi="Arial Narrow" w:cs="Arial"/>
          <w:bCs/>
          <w:sz w:val="22"/>
          <w:szCs w:val="18"/>
          <w:lang w:val="en-GB"/>
        </w:rPr>
        <w:t>Endorsement Letters</w:t>
      </w:r>
      <w:r w:rsidRPr="000C71B3">
        <w:rPr>
          <w:rFonts w:ascii="Arial Narrow" w:hAnsi="Arial Narrow" w:cs="Arial"/>
          <w:bCs/>
          <w:sz w:val="22"/>
          <w:szCs w:val="18"/>
          <w:lang w:val="en-GB"/>
        </w:rPr>
        <w:tab/>
      </w:r>
      <w:r w:rsidR="006B522E" w:rsidRPr="000C71B3">
        <w:rPr>
          <w:rFonts w:ascii="Arial Narrow" w:hAnsi="Arial Narrow" w:cs="Arial"/>
          <w:bCs/>
          <w:sz w:val="22"/>
          <w:szCs w:val="18"/>
          <w:lang w:val="en-GB"/>
        </w:rPr>
        <w:t>52</w:t>
      </w:r>
    </w:p>
    <w:p w14:paraId="617DEA04" w14:textId="77777777" w:rsidR="00696AF6" w:rsidRPr="00A426A0" w:rsidRDefault="00B70FDA" w:rsidP="006B522E">
      <w:pPr>
        <w:pStyle w:val="ListParagraph"/>
        <w:numPr>
          <w:ilvl w:val="1"/>
          <w:numId w:val="33"/>
        </w:numPr>
        <w:tabs>
          <w:tab w:val="right" w:leader="dot" w:pos="9072"/>
        </w:tabs>
        <w:jc w:val="left"/>
        <w:rPr>
          <w:rFonts w:ascii="Arial Narrow" w:hAnsi="Arial Narrow" w:cs="Arial"/>
          <w:bCs/>
          <w:sz w:val="22"/>
          <w:szCs w:val="18"/>
          <w:lang w:val="en-GB"/>
        </w:rPr>
      </w:pPr>
      <w:r w:rsidRPr="000C71B3">
        <w:rPr>
          <w:rFonts w:ascii="Arial Narrow" w:hAnsi="Arial Narrow" w:cs="Arial"/>
          <w:bCs/>
          <w:sz w:val="22"/>
          <w:szCs w:val="18"/>
          <w:lang w:val="en-GB"/>
        </w:rPr>
        <w:t>G</w:t>
      </w:r>
      <w:r w:rsidR="00696AF6" w:rsidRPr="000C71B3">
        <w:rPr>
          <w:rFonts w:ascii="Arial Narrow" w:hAnsi="Arial Narrow" w:cs="Arial"/>
          <w:bCs/>
          <w:sz w:val="22"/>
          <w:szCs w:val="18"/>
          <w:lang w:val="en-GB"/>
        </w:rPr>
        <w:t xml:space="preserve">lobal Mean Solar </w:t>
      </w:r>
      <w:r w:rsidR="007917C9" w:rsidRPr="000C71B3">
        <w:rPr>
          <w:rFonts w:ascii="Arial Narrow" w:hAnsi="Arial Narrow" w:cs="Arial"/>
          <w:bCs/>
          <w:sz w:val="22"/>
          <w:szCs w:val="18"/>
          <w:lang w:val="en-GB"/>
        </w:rPr>
        <w:t>Irradiance</w:t>
      </w:r>
      <w:r w:rsidR="00696AF6" w:rsidRPr="000C71B3">
        <w:rPr>
          <w:rFonts w:ascii="Arial Narrow" w:hAnsi="Arial Narrow" w:cs="Arial"/>
          <w:bCs/>
          <w:sz w:val="22"/>
          <w:szCs w:val="18"/>
          <w:lang w:val="en-GB"/>
        </w:rPr>
        <w:tab/>
        <w:t>5</w:t>
      </w:r>
      <w:r w:rsidR="006B522E" w:rsidRPr="000C71B3">
        <w:rPr>
          <w:rFonts w:ascii="Arial Narrow" w:hAnsi="Arial Narrow" w:cs="Arial"/>
          <w:bCs/>
          <w:sz w:val="22"/>
          <w:szCs w:val="18"/>
          <w:lang w:val="en-GB"/>
        </w:rPr>
        <w:t>8</w:t>
      </w:r>
      <w:r w:rsidR="00696AF6" w:rsidRPr="000C71B3">
        <w:rPr>
          <w:rFonts w:ascii="Arial Narrow" w:hAnsi="Arial Narrow" w:cs="Arial"/>
          <w:bCs/>
          <w:sz w:val="22"/>
          <w:szCs w:val="18"/>
          <w:lang w:val="en-GB"/>
        </w:rPr>
        <w:t xml:space="preserve"> </w:t>
      </w:r>
    </w:p>
    <w:p w14:paraId="617DEA05" w14:textId="77777777" w:rsidR="00696AF6" w:rsidRPr="00A426A0" w:rsidRDefault="00696AF6" w:rsidP="006B522E">
      <w:pPr>
        <w:pStyle w:val="ListParagraph"/>
        <w:numPr>
          <w:ilvl w:val="1"/>
          <w:numId w:val="33"/>
        </w:numPr>
        <w:tabs>
          <w:tab w:val="right" w:leader="dot" w:pos="9072"/>
        </w:tabs>
        <w:jc w:val="left"/>
        <w:rPr>
          <w:rFonts w:ascii="Arial Narrow" w:hAnsi="Arial Narrow" w:cs="Arial"/>
          <w:bCs/>
          <w:sz w:val="22"/>
          <w:szCs w:val="18"/>
          <w:lang w:val="en-GB"/>
        </w:rPr>
      </w:pPr>
      <w:r w:rsidRPr="000C71B3">
        <w:rPr>
          <w:rFonts w:ascii="Arial Narrow" w:hAnsi="Arial Narrow" w:cs="Arial"/>
          <w:bCs/>
          <w:sz w:val="22"/>
          <w:szCs w:val="18"/>
          <w:lang w:val="en-GB"/>
        </w:rPr>
        <w:t>Cost in USD per incremental KWH reduction</w:t>
      </w:r>
      <w:r w:rsidRPr="000C71B3">
        <w:rPr>
          <w:rFonts w:ascii="Arial Narrow" w:hAnsi="Arial Narrow" w:cs="Arial"/>
          <w:bCs/>
          <w:sz w:val="22"/>
          <w:szCs w:val="18"/>
          <w:lang w:val="en-GB"/>
        </w:rPr>
        <w:tab/>
        <w:t>5</w:t>
      </w:r>
      <w:r w:rsidR="006B522E" w:rsidRPr="000C71B3">
        <w:rPr>
          <w:rFonts w:ascii="Arial Narrow" w:hAnsi="Arial Narrow" w:cs="Arial"/>
          <w:bCs/>
          <w:sz w:val="22"/>
          <w:szCs w:val="18"/>
          <w:lang w:val="en-GB"/>
        </w:rPr>
        <w:t>9</w:t>
      </w:r>
    </w:p>
    <w:p w14:paraId="617DEA06" w14:textId="77777777" w:rsidR="00696AF6" w:rsidRPr="00A426A0" w:rsidRDefault="00696AF6" w:rsidP="006B522E">
      <w:pPr>
        <w:pStyle w:val="ListParagraph"/>
        <w:numPr>
          <w:ilvl w:val="1"/>
          <w:numId w:val="33"/>
        </w:numPr>
        <w:tabs>
          <w:tab w:val="right" w:leader="dot" w:pos="9072"/>
        </w:tabs>
        <w:jc w:val="left"/>
        <w:rPr>
          <w:rFonts w:ascii="Arial Narrow" w:hAnsi="Arial Narrow" w:cs="Arial"/>
          <w:bCs/>
          <w:sz w:val="22"/>
          <w:szCs w:val="18"/>
          <w:lang w:val="en-GB"/>
        </w:rPr>
      </w:pPr>
      <w:r w:rsidRPr="000C71B3">
        <w:rPr>
          <w:rFonts w:ascii="Arial Narrow" w:hAnsi="Arial Narrow" w:cs="Arial"/>
          <w:bCs/>
          <w:sz w:val="22"/>
          <w:szCs w:val="18"/>
          <w:lang w:val="en-GB"/>
        </w:rPr>
        <w:t>Methodology of direct and indirect benefits calculations</w:t>
      </w:r>
      <w:r w:rsidRPr="000C71B3">
        <w:rPr>
          <w:rFonts w:ascii="Arial Narrow" w:hAnsi="Arial Narrow" w:cs="Arial"/>
          <w:bCs/>
          <w:sz w:val="22"/>
          <w:szCs w:val="18"/>
          <w:lang w:val="en-GB"/>
        </w:rPr>
        <w:tab/>
      </w:r>
      <w:r w:rsidR="006B522E" w:rsidRPr="000C71B3">
        <w:rPr>
          <w:rFonts w:ascii="Arial Narrow" w:hAnsi="Arial Narrow" w:cs="Arial"/>
          <w:bCs/>
          <w:sz w:val="22"/>
          <w:szCs w:val="18"/>
          <w:lang w:val="en-GB"/>
        </w:rPr>
        <w:t>60</w:t>
      </w:r>
      <w:r w:rsidRPr="000C71B3">
        <w:rPr>
          <w:rFonts w:ascii="Arial Narrow" w:hAnsi="Arial Narrow" w:cs="Arial"/>
          <w:bCs/>
          <w:sz w:val="22"/>
          <w:szCs w:val="18"/>
          <w:lang w:val="en-GB"/>
        </w:rPr>
        <w:t xml:space="preserve"> </w:t>
      </w:r>
    </w:p>
    <w:p w14:paraId="617DEA07" w14:textId="77777777" w:rsidR="00696AF6" w:rsidRPr="00A426A0" w:rsidRDefault="00696AF6" w:rsidP="006B522E">
      <w:pPr>
        <w:pStyle w:val="ListParagraph"/>
        <w:numPr>
          <w:ilvl w:val="1"/>
          <w:numId w:val="33"/>
        </w:numPr>
        <w:tabs>
          <w:tab w:val="right" w:leader="dot" w:pos="9072"/>
        </w:tabs>
        <w:jc w:val="left"/>
        <w:rPr>
          <w:rFonts w:ascii="Arial Narrow" w:hAnsi="Arial Narrow" w:cs="Arial"/>
          <w:bCs/>
          <w:sz w:val="22"/>
          <w:szCs w:val="18"/>
          <w:lang w:val="en-GB"/>
        </w:rPr>
      </w:pPr>
      <w:r w:rsidRPr="000C71B3">
        <w:rPr>
          <w:rFonts w:ascii="Arial Narrow" w:hAnsi="Arial Narrow" w:cs="Arial"/>
          <w:bCs/>
          <w:sz w:val="22"/>
          <w:szCs w:val="18"/>
          <w:lang w:val="en-GB"/>
        </w:rPr>
        <w:t>Solar PV Cost per KWH</w:t>
      </w:r>
      <w:r w:rsidRPr="000C71B3">
        <w:rPr>
          <w:rFonts w:ascii="Arial Narrow" w:hAnsi="Arial Narrow" w:cs="Arial"/>
          <w:bCs/>
          <w:sz w:val="22"/>
          <w:szCs w:val="18"/>
          <w:lang w:val="en-GB"/>
        </w:rPr>
        <w:tab/>
      </w:r>
      <w:r w:rsidR="006B522E" w:rsidRPr="000C71B3">
        <w:rPr>
          <w:rFonts w:ascii="Arial Narrow" w:hAnsi="Arial Narrow" w:cs="Arial"/>
          <w:bCs/>
          <w:sz w:val="22"/>
          <w:szCs w:val="18"/>
          <w:lang w:val="en-GB"/>
        </w:rPr>
        <w:t>62</w:t>
      </w:r>
    </w:p>
    <w:p w14:paraId="617DEA08" w14:textId="77777777" w:rsidR="00696AF6" w:rsidRPr="00A426A0" w:rsidRDefault="00696AF6" w:rsidP="006B522E">
      <w:pPr>
        <w:pStyle w:val="ListParagraph"/>
        <w:numPr>
          <w:ilvl w:val="1"/>
          <w:numId w:val="33"/>
        </w:numPr>
        <w:tabs>
          <w:tab w:val="right" w:leader="dot" w:pos="9072"/>
        </w:tabs>
        <w:jc w:val="left"/>
        <w:rPr>
          <w:rFonts w:ascii="Arial Narrow" w:hAnsi="Arial Narrow" w:cs="Arial"/>
          <w:bCs/>
          <w:sz w:val="22"/>
          <w:szCs w:val="18"/>
          <w:lang w:val="en-GB"/>
        </w:rPr>
      </w:pPr>
      <w:r w:rsidRPr="000C71B3">
        <w:rPr>
          <w:rFonts w:ascii="Arial Narrow" w:hAnsi="Arial Narrow" w:cs="Arial"/>
          <w:bCs/>
          <w:sz w:val="22"/>
          <w:szCs w:val="18"/>
          <w:lang w:val="en-GB"/>
        </w:rPr>
        <w:t>Budget notes</w:t>
      </w:r>
      <w:r w:rsidRPr="000C71B3">
        <w:rPr>
          <w:rFonts w:ascii="Arial Narrow" w:hAnsi="Arial Narrow" w:cs="Arial"/>
          <w:bCs/>
          <w:sz w:val="22"/>
          <w:szCs w:val="18"/>
          <w:lang w:val="en-GB"/>
        </w:rPr>
        <w:tab/>
      </w:r>
      <w:r w:rsidR="006B522E" w:rsidRPr="000C71B3">
        <w:rPr>
          <w:rFonts w:ascii="Arial Narrow" w:hAnsi="Arial Narrow" w:cs="Arial"/>
          <w:bCs/>
          <w:sz w:val="22"/>
          <w:szCs w:val="18"/>
          <w:lang w:val="en-GB"/>
        </w:rPr>
        <w:t>63</w:t>
      </w:r>
    </w:p>
    <w:p w14:paraId="617DEA09" w14:textId="77777777" w:rsidR="00696AF6" w:rsidRPr="00A426A0" w:rsidRDefault="00696AF6" w:rsidP="006B522E">
      <w:pPr>
        <w:pStyle w:val="ListParagraph"/>
        <w:numPr>
          <w:ilvl w:val="1"/>
          <w:numId w:val="33"/>
        </w:numPr>
        <w:tabs>
          <w:tab w:val="right" w:leader="dot" w:pos="9072"/>
        </w:tabs>
        <w:jc w:val="left"/>
        <w:rPr>
          <w:rFonts w:ascii="Arial Narrow" w:hAnsi="Arial Narrow" w:cs="Arial"/>
          <w:bCs/>
          <w:sz w:val="22"/>
          <w:szCs w:val="18"/>
          <w:lang w:val="en-GB"/>
        </w:rPr>
      </w:pPr>
      <w:r w:rsidRPr="000C71B3">
        <w:rPr>
          <w:rFonts w:ascii="Arial Narrow" w:hAnsi="Arial Narrow" w:cs="Arial"/>
          <w:bCs/>
          <w:sz w:val="22"/>
          <w:szCs w:val="18"/>
          <w:lang w:val="en-GB"/>
        </w:rPr>
        <w:t>Co-Financing Letter</w:t>
      </w:r>
      <w:r w:rsidRPr="000C71B3">
        <w:rPr>
          <w:rFonts w:ascii="Arial Narrow" w:hAnsi="Arial Narrow" w:cs="Arial"/>
          <w:bCs/>
          <w:sz w:val="22"/>
          <w:szCs w:val="18"/>
          <w:lang w:val="en-GB"/>
        </w:rPr>
        <w:tab/>
        <w:t>6</w:t>
      </w:r>
      <w:r w:rsidR="006B522E" w:rsidRPr="000C71B3">
        <w:rPr>
          <w:rFonts w:ascii="Arial Narrow" w:hAnsi="Arial Narrow" w:cs="Arial"/>
          <w:bCs/>
          <w:sz w:val="22"/>
          <w:szCs w:val="18"/>
          <w:lang w:val="en-GB"/>
        </w:rPr>
        <w:t>6</w:t>
      </w:r>
      <w:r w:rsidRPr="000C71B3">
        <w:rPr>
          <w:rFonts w:ascii="Arial Narrow" w:hAnsi="Arial Narrow" w:cs="Arial"/>
          <w:bCs/>
          <w:sz w:val="22"/>
          <w:szCs w:val="18"/>
          <w:lang w:val="en-GB"/>
        </w:rPr>
        <w:t xml:space="preserve"> </w:t>
      </w:r>
    </w:p>
    <w:p w14:paraId="617DEA0A" w14:textId="77777777" w:rsidR="00696AF6" w:rsidRPr="00A426A0" w:rsidRDefault="00696AF6" w:rsidP="006B522E">
      <w:pPr>
        <w:pStyle w:val="ListParagraph"/>
        <w:numPr>
          <w:ilvl w:val="1"/>
          <w:numId w:val="33"/>
        </w:numPr>
        <w:tabs>
          <w:tab w:val="right" w:leader="dot" w:pos="9072"/>
        </w:tabs>
        <w:jc w:val="left"/>
        <w:rPr>
          <w:rFonts w:ascii="Arial Narrow" w:hAnsi="Arial Narrow" w:cs="Arial"/>
          <w:bCs/>
          <w:sz w:val="22"/>
          <w:szCs w:val="18"/>
          <w:lang w:val="en-GB"/>
        </w:rPr>
      </w:pPr>
      <w:r w:rsidRPr="000C71B3">
        <w:rPr>
          <w:rFonts w:ascii="Arial Narrow" w:hAnsi="Arial Narrow" w:cs="Arial"/>
          <w:bCs/>
          <w:sz w:val="22"/>
          <w:szCs w:val="18"/>
          <w:lang w:val="en-GB"/>
        </w:rPr>
        <w:t>T</w:t>
      </w:r>
      <w:r w:rsidR="006B522E" w:rsidRPr="000C71B3">
        <w:rPr>
          <w:rFonts w:ascii="Arial Narrow" w:hAnsi="Arial Narrow" w:cs="Arial"/>
          <w:bCs/>
          <w:sz w:val="22"/>
          <w:szCs w:val="18"/>
          <w:lang w:val="en-GB"/>
        </w:rPr>
        <w:t>erms of Reference (To</w:t>
      </w:r>
      <w:r w:rsidRPr="000C71B3">
        <w:rPr>
          <w:rFonts w:ascii="Arial Narrow" w:hAnsi="Arial Narrow" w:cs="Arial"/>
          <w:bCs/>
          <w:sz w:val="22"/>
          <w:szCs w:val="18"/>
          <w:lang w:val="en-GB"/>
        </w:rPr>
        <w:t>Rs</w:t>
      </w:r>
      <w:r w:rsidR="006B522E" w:rsidRPr="000C71B3">
        <w:rPr>
          <w:rFonts w:ascii="Arial Narrow" w:hAnsi="Arial Narrow" w:cs="Arial"/>
          <w:bCs/>
          <w:sz w:val="22"/>
          <w:szCs w:val="18"/>
          <w:lang w:val="en-GB"/>
        </w:rPr>
        <w:t>)</w:t>
      </w:r>
      <w:r w:rsidRPr="000C71B3">
        <w:rPr>
          <w:rFonts w:ascii="Arial Narrow" w:hAnsi="Arial Narrow" w:cs="Arial"/>
          <w:bCs/>
          <w:sz w:val="22"/>
          <w:szCs w:val="18"/>
          <w:lang w:val="en-GB"/>
        </w:rPr>
        <w:t xml:space="preserve"> </w:t>
      </w:r>
      <w:r w:rsidR="006B522E" w:rsidRPr="000C71B3">
        <w:rPr>
          <w:rFonts w:ascii="Arial Narrow" w:hAnsi="Arial Narrow" w:cs="Arial"/>
          <w:bCs/>
          <w:sz w:val="22"/>
          <w:szCs w:val="18"/>
          <w:lang w:val="en-GB"/>
        </w:rPr>
        <w:t>Solar P</w:t>
      </w:r>
      <w:r w:rsidRPr="000C71B3">
        <w:rPr>
          <w:rFonts w:ascii="Arial Narrow" w:hAnsi="Arial Narrow" w:cs="Arial"/>
          <w:bCs/>
          <w:sz w:val="22"/>
          <w:szCs w:val="18"/>
          <w:lang w:val="en-GB"/>
        </w:rPr>
        <w:t>anels</w:t>
      </w:r>
      <w:r w:rsidR="00E03D3D" w:rsidRPr="000C71B3">
        <w:rPr>
          <w:rFonts w:ascii="Arial Narrow" w:hAnsi="Arial Narrow" w:cs="Arial"/>
          <w:bCs/>
          <w:sz w:val="22"/>
          <w:szCs w:val="18"/>
          <w:lang w:val="en-GB"/>
        </w:rPr>
        <w:t xml:space="preserve"> and P</w:t>
      </w:r>
      <w:r w:rsidR="00FF3C8A" w:rsidRPr="000C71B3">
        <w:rPr>
          <w:rFonts w:ascii="Arial Narrow" w:hAnsi="Arial Narrow" w:cs="Arial"/>
          <w:bCs/>
          <w:sz w:val="22"/>
          <w:szCs w:val="18"/>
          <w:lang w:val="en-GB"/>
        </w:rPr>
        <w:t xml:space="preserve">roject Manager </w:t>
      </w:r>
      <w:r w:rsidRPr="000C71B3">
        <w:rPr>
          <w:rFonts w:ascii="Arial Narrow" w:hAnsi="Arial Narrow" w:cs="Arial"/>
          <w:bCs/>
          <w:sz w:val="22"/>
          <w:szCs w:val="18"/>
          <w:lang w:val="en-GB"/>
        </w:rPr>
        <w:tab/>
        <w:t>6</w:t>
      </w:r>
      <w:r w:rsidR="006B522E" w:rsidRPr="000C71B3">
        <w:rPr>
          <w:rFonts w:ascii="Arial Narrow" w:hAnsi="Arial Narrow" w:cs="Arial"/>
          <w:bCs/>
          <w:sz w:val="22"/>
          <w:szCs w:val="18"/>
          <w:lang w:val="en-GB"/>
        </w:rPr>
        <w:t>8</w:t>
      </w:r>
    </w:p>
    <w:p w14:paraId="617DEA0B" w14:textId="77777777" w:rsidR="001502F7" w:rsidRPr="000C71B3" w:rsidRDefault="001502F7" w:rsidP="0028070F">
      <w:pPr>
        <w:tabs>
          <w:tab w:val="right" w:leader="dot" w:pos="9072"/>
        </w:tabs>
        <w:jc w:val="left"/>
        <w:rPr>
          <w:rFonts w:ascii="Arial Narrow" w:hAnsi="Arial Narrow" w:cs="Arial"/>
          <w:b/>
          <w:szCs w:val="18"/>
        </w:rPr>
      </w:pPr>
    </w:p>
    <w:p w14:paraId="617DEA0C" w14:textId="77777777" w:rsidR="00696AF6" w:rsidRPr="000C71B3" w:rsidRDefault="00696AF6" w:rsidP="001502F7">
      <w:pPr>
        <w:tabs>
          <w:tab w:val="right" w:leader="dot" w:pos="9072"/>
        </w:tabs>
        <w:jc w:val="left"/>
        <w:rPr>
          <w:rFonts w:ascii="Arial Narrow" w:hAnsi="Arial Narrow" w:cs="Arial"/>
          <w:bCs/>
          <w:szCs w:val="18"/>
        </w:rPr>
      </w:pPr>
      <w:r w:rsidRPr="000C71B3">
        <w:rPr>
          <w:rFonts w:ascii="Arial Narrow" w:hAnsi="Arial Narrow" w:cs="Arial"/>
          <w:b/>
          <w:szCs w:val="18"/>
        </w:rPr>
        <w:t>8. Signature Page</w:t>
      </w:r>
      <w:r w:rsidR="001502F7" w:rsidRPr="000C71B3">
        <w:rPr>
          <w:rFonts w:ascii="Arial Narrow" w:hAnsi="Arial Narrow" w:cs="Arial"/>
          <w:b/>
          <w:szCs w:val="18"/>
        </w:rPr>
        <w:tab/>
        <w:t>..70</w:t>
      </w:r>
    </w:p>
    <w:p w14:paraId="617DEA0D" w14:textId="77777777" w:rsidR="00696AF6" w:rsidRPr="000C71B3" w:rsidRDefault="00696AF6" w:rsidP="00696AF6">
      <w:pPr>
        <w:spacing w:after="0"/>
        <w:jc w:val="center"/>
        <w:rPr>
          <w:rFonts w:ascii="Arial Narrow" w:hAnsi="Arial Narrow" w:cs="Arial"/>
          <w:b/>
          <w:szCs w:val="20"/>
        </w:rPr>
      </w:pPr>
    </w:p>
    <w:p w14:paraId="617DEA0E" w14:textId="77777777" w:rsidR="00696AF6" w:rsidRPr="000C71B3" w:rsidRDefault="00696AF6" w:rsidP="00696AF6">
      <w:pPr>
        <w:spacing w:after="0"/>
        <w:jc w:val="center"/>
        <w:rPr>
          <w:rFonts w:ascii="Arial Narrow" w:hAnsi="Arial Narrow" w:cs="Arial"/>
          <w:b/>
          <w:szCs w:val="20"/>
        </w:rPr>
      </w:pPr>
    </w:p>
    <w:p w14:paraId="617DEA0F" w14:textId="77777777" w:rsidR="00696AF6" w:rsidRPr="000C71B3" w:rsidRDefault="00696AF6" w:rsidP="00696AF6">
      <w:pPr>
        <w:spacing w:after="0"/>
        <w:jc w:val="center"/>
        <w:rPr>
          <w:rFonts w:ascii="Arial Narrow" w:hAnsi="Arial Narrow" w:cs="Arial"/>
          <w:b/>
          <w:szCs w:val="20"/>
        </w:rPr>
      </w:pPr>
    </w:p>
    <w:p w14:paraId="617DEA10" w14:textId="77777777" w:rsidR="00696AF6" w:rsidRPr="000C71B3" w:rsidRDefault="00696AF6" w:rsidP="00696AF6">
      <w:pPr>
        <w:spacing w:after="0"/>
        <w:jc w:val="center"/>
        <w:rPr>
          <w:rFonts w:ascii="Arial Narrow" w:hAnsi="Arial Narrow" w:cs="Arial"/>
          <w:b/>
          <w:szCs w:val="20"/>
        </w:rPr>
      </w:pPr>
    </w:p>
    <w:p w14:paraId="617DEA11" w14:textId="77777777" w:rsidR="00696AF6" w:rsidRPr="000C71B3" w:rsidRDefault="00696AF6" w:rsidP="00696AF6">
      <w:pPr>
        <w:spacing w:after="0"/>
        <w:jc w:val="center"/>
        <w:rPr>
          <w:rFonts w:ascii="Arial Narrow" w:hAnsi="Arial Narrow" w:cs="Arial"/>
          <w:b/>
          <w:szCs w:val="20"/>
        </w:rPr>
      </w:pPr>
    </w:p>
    <w:p w14:paraId="617DEA12" w14:textId="77777777" w:rsidR="00696AF6" w:rsidRPr="000C71B3" w:rsidRDefault="00696AF6" w:rsidP="00696AF6">
      <w:pPr>
        <w:spacing w:after="0"/>
        <w:jc w:val="center"/>
        <w:rPr>
          <w:rFonts w:ascii="Arial Narrow" w:hAnsi="Arial Narrow" w:cs="Arial"/>
          <w:b/>
          <w:szCs w:val="20"/>
        </w:rPr>
      </w:pPr>
    </w:p>
    <w:p w14:paraId="617DEA13" w14:textId="77777777" w:rsidR="00696AF6" w:rsidRPr="000C71B3" w:rsidRDefault="00696AF6" w:rsidP="00696AF6">
      <w:pPr>
        <w:spacing w:after="0"/>
        <w:jc w:val="center"/>
        <w:rPr>
          <w:rFonts w:ascii="Arial Narrow" w:hAnsi="Arial Narrow" w:cs="Arial"/>
          <w:b/>
          <w:szCs w:val="20"/>
        </w:rPr>
      </w:pPr>
    </w:p>
    <w:p w14:paraId="617DEA14" w14:textId="77777777" w:rsidR="00696AF6" w:rsidRPr="000C71B3" w:rsidRDefault="00696AF6" w:rsidP="00696AF6">
      <w:pPr>
        <w:spacing w:after="0"/>
        <w:jc w:val="left"/>
        <w:rPr>
          <w:rFonts w:ascii="Arial Narrow" w:hAnsi="Arial Narrow" w:cs="Arial"/>
          <w:b/>
          <w:szCs w:val="20"/>
        </w:rPr>
      </w:pPr>
      <w:r w:rsidRPr="000C71B3">
        <w:rPr>
          <w:rFonts w:ascii="Arial Narrow" w:hAnsi="Arial Narrow" w:cs="Arial"/>
          <w:b/>
          <w:szCs w:val="20"/>
        </w:rPr>
        <w:br w:type="page"/>
      </w:r>
    </w:p>
    <w:p w14:paraId="617DEA15" w14:textId="77777777" w:rsidR="00730E3B" w:rsidRPr="000C71B3" w:rsidRDefault="004F345B" w:rsidP="00697544">
      <w:pPr>
        <w:pStyle w:val="Heading8"/>
        <w:jc w:val="center"/>
        <w:rPr>
          <w:sz w:val="28"/>
          <w:szCs w:val="28"/>
        </w:rPr>
      </w:pPr>
      <w:r w:rsidRPr="000C71B3">
        <w:rPr>
          <w:sz w:val="28"/>
          <w:szCs w:val="28"/>
        </w:rPr>
        <w:t>List of acronyms</w:t>
      </w:r>
    </w:p>
    <w:p w14:paraId="617DEA16" w14:textId="77777777" w:rsidR="00B63A3C" w:rsidRPr="000C71B3" w:rsidRDefault="00B63A3C" w:rsidP="00BC06C8">
      <w:pPr>
        <w:rPr>
          <w:rFonts w:ascii="Arial Narrow" w:hAnsi="Arial Narrow" w:cs="Arial"/>
          <w:szCs w:val="20"/>
        </w:rPr>
      </w:pPr>
    </w:p>
    <w:p w14:paraId="617DEA17" w14:textId="77777777" w:rsidR="00BC06C8" w:rsidRPr="000C71B3" w:rsidRDefault="004F345B">
      <w:pPr>
        <w:rPr>
          <w:rFonts w:ascii="Arial Narrow" w:hAnsi="Arial Narrow" w:cs="Arial"/>
          <w:szCs w:val="20"/>
        </w:rPr>
      </w:pPr>
      <w:r w:rsidRPr="000C71B3">
        <w:rPr>
          <w:rFonts w:ascii="Arial Narrow" w:hAnsi="Arial Narrow" w:cs="Arial"/>
          <w:szCs w:val="20"/>
        </w:rPr>
        <w:t>ANSP</w:t>
      </w:r>
      <w:r w:rsidRPr="000C71B3">
        <w:rPr>
          <w:rFonts w:ascii="Arial Narrow" w:hAnsi="Arial Narrow" w:cs="Arial"/>
          <w:szCs w:val="20"/>
        </w:rPr>
        <w:tab/>
      </w:r>
      <w:r w:rsidRPr="000C71B3">
        <w:rPr>
          <w:rFonts w:ascii="Arial Narrow" w:hAnsi="Arial Narrow" w:cs="Arial"/>
          <w:szCs w:val="20"/>
        </w:rPr>
        <w:tab/>
        <w:t xml:space="preserve">Air </w:t>
      </w:r>
      <w:r w:rsidR="001B3C5B" w:rsidRPr="000C71B3">
        <w:rPr>
          <w:rFonts w:ascii="Arial Narrow" w:hAnsi="Arial Narrow" w:cs="Arial"/>
          <w:szCs w:val="20"/>
        </w:rPr>
        <w:t>Navigation Service Provider</w:t>
      </w:r>
    </w:p>
    <w:p w14:paraId="617DEA18" w14:textId="77777777" w:rsidR="00BC06C8" w:rsidRPr="000C71B3" w:rsidRDefault="004F345B" w:rsidP="00BC06C8">
      <w:pPr>
        <w:rPr>
          <w:rFonts w:ascii="Arial Narrow" w:hAnsi="Arial Narrow" w:cs="Arial"/>
          <w:szCs w:val="20"/>
        </w:rPr>
      </w:pPr>
      <w:r w:rsidRPr="000C71B3">
        <w:rPr>
          <w:rFonts w:ascii="Arial Narrow" w:hAnsi="Arial Narrow" w:cs="Arial"/>
          <w:szCs w:val="20"/>
        </w:rPr>
        <w:t>APU</w:t>
      </w:r>
      <w:r w:rsidRPr="000C71B3">
        <w:rPr>
          <w:rFonts w:ascii="Arial Narrow" w:hAnsi="Arial Narrow" w:cs="Arial"/>
          <w:szCs w:val="20"/>
        </w:rPr>
        <w:tab/>
      </w:r>
      <w:r w:rsidRPr="000C71B3">
        <w:rPr>
          <w:rFonts w:ascii="Arial Narrow" w:hAnsi="Arial Narrow" w:cs="Arial"/>
          <w:szCs w:val="20"/>
        </w:rPr>
        <w:tab/>
        <w:t>Auxiliary Power Unit</w:t>
      </w:r>
    </w:p>
    <w:p w14:paraId="617DEA19" w14:textId="77777777" w:rsidR="00C73E40" w:rsidRDefault="00C73E40" w:rsidP="00BC06C8">
      <w:pPr>
        <w:rPr>
          <w:rFonts w:ascii="Arial Narrow" w:hAnsi="Arial Narrow" w:cs="Arial"/>
          <w:szCs w:val="20"/>
        </w:rPr>
      </w:pPr>
      <w:r>
        <w:rPr>
          <w:rFonts w:ascii="Arial Narrow" w:hAnsi="Arial Narrow" w:cs="Arial"/>
          <w:szCs w:val="20"/>
        </w:rPr>
        <w:t>ASBU</w:t>
      </w:r>
      <w:r>
        <w:rPr>
          <w:rFonts w:ascii="Arial Narrow" w:hAnsi="Arial Narrow" w:cs="Arial"/>
          <w:szCs w:val="20"/>
        </w:rPr>
        <w:tab/>
      </w:r>
      <w:r>
        <w:rPr>
          <w:rFonts w:ascii="Arial Narrow" w:hAnsi="Arial Narrow" w:cs="Arial"/>
          <w:szCs w:val="20"/>
        </w:rPr>
        <w:tab/>
        <w:t>Aviation System Block Upgrade</w:t>
      </w:r>
    </w:p>
    <w:p w14:paraId="617DEA1A" w14:textId="77777777" w:rsidR="00BC06C8" w:rsidRPr="000C71B3" w:rsidRDefault="004F345B" w:rsidP="00BC06C8">
      <w:pPr>
        <w:rPr>
          <w:rFonts w:ascii="Arial Narrow" w:hAnsi="Arial Narrow" w:cs="Arial"/>
          <w:szCs w:val="20"/>
        </w:rPr>
      </w:pPr>
      <w:r w:rsidRPr="000C71B3">
        <w:rPr>
          <w:rFonts w:ascii="Arial Narrow" w:hAnsi="Arial Narrow" w:cs="Arial"/>
          <w:szCs w:val="20"/>
        </w:rPr>
        <w:t>ATM</w:t>
      </w:r>
      <w:r w:rsidRPr="000C71B3">
        <w:rPr>
          <w:rFonts w:ascii="Arial Narrow" w:hAnsi="Arial Narrow" w:cs="Arial"/>
          <w:szCs w:val="20"/>
        </w:rPr>
        <w:tab/>
      </w:r>
      <w:r w:rsidRPr="000C71B3">
        <w:rPr>
          <w:rFonts w:ascii="Arial Narrow" w:hAnsi="Arial Narrow" w:cs="Arial"/>
          <w:szCs w:val="20"/>
        </w:rPr>
        <w:tab/>
        <w:t>Air Transport Management</w:t>
      </w:r>
    </w:p>
    <w:p w14:paraId="617DEA1B" w14:textId="77777777" w:rsidR="00BC06C8" w:rsidRPr="000C71B3" w:rsidRDefault="004F345B" w:rsidP="00BC06C8">
      <w:pPr>
        <w:rPr>
          <w:rFonts w:ascii="Arial Narrow" w:hAnsi="Arial Narrow" w:cs="Arial"/>
          <w:szCs w:val="20"/>
        </w:rPr>
      </w:pPr>
      <w:r w:rsidRPr="000C71B3">
        <w:rPr>
          <w:rFonts w:ascii="Arial Narrow" w:hAnsi="Arial Narrow" w:cs="Arial"/>
          <w:szCs w:val="20"/>
        </w:rPr>
        <w:t>CAEP</w:t>
      </w:r>
      <w:r w:rsidRPr="000C71B3">
        <w:rPr>
          <w:rFonts w:ascii="Arial Narrow" w:hAnsi="Arial Narrow" w:cs="Arial"/>
          <w:szCs w:val="20"/>
        </w:rPr>
        <w:tab/>
      </w:r>
      <w:r w:rsidRPr="000C71B3">
        <w:rPr>
          <w:rFonts w:ascii="Arial Narrow" w:hAnsi="Arial Narrow" w:cs="Arial"/>
          <w:szCs w:val="20"/>
        </w:rPr>
        <w:tab/>
        <w:t>Committee on Aviation Environmental Protection</w:t>
      </w:r>
    </w:p>
    <w:p w14:paraId="617DEA1C" w14:textId="77777777" w:rsidR="00B63A3C" w:rsidRPr="000C71B3" w:rsidRDefault="00B63A3C" w:rsidP="0082612E">
      <w:pPr>
        <w:rPr>
          <w:rFonts w:ascii="Arial Narrow" w:hAnsi="Arial Narrow" w:cs="Arial"/>
          <w:szCs w:val="20"/>
        </w:rPr>
      </w:pPr>
      <w:r w:rsidRPr="000C71B3">
        <w:rPr>
          <w:rFonts w:ascii="Arial Narrow" w:hAnsi="Arial Narrow" w:cs="Arial"/>
          <w:szCs w:val="20"/>
        </w:rPr>
        <w:t>CCM</w:t>
      </w:r>
      <w:r w:rsidRPr="000C71B3">
        <w:rPr>
          <w:rFonts w:ascii="Arial Narrow" w:hAnsi="Arial Narrow" w:cs="Arial"/>
          <w:szCs w:val="20"/>
        </w:rPr>
        <w:tab/>
      </w:r>
      <w:r w:rsidRPr="000C71B3">
        <w:rPr>
          <w:rFonts w:ascii="Arial Narrow" w:hAnsi="Arial Narrow" w:cs="Arial"/>
          <w:szCs w:val="20"/>
        </w:rPr>
        <w:tab/>
        <w:t xml:space="preserve">Climate Change Mitigation </w:t>
      </w:r>
    </w:p>
    <w:p w14:paraId="617DEA1D" w14:textId="77777777" w:rsidR="00BC06C8" w:rsidRPr="000C71B3" w:rsidRDefault="004F345B" w:rsidP="0082612E">
      <w:pPr>
        <w:rPr>
          <w:rFonts w:ascii="Arial Narrow" w:hAnsi="Arial Narrow"/>
        </w:rPr>
      </w:pPr>
      <w:r w:rsidRPr="000C71B3">
        <w:rPr>
          <w:rFonts w:ascii="Arial Narrow" w:hAnsi="Arial Narrow" w:cs="Arial"/>
          <w:szCs w:val="20"/>
        </w:rPr>
        <w:t>CNS</w:t>
      </w:r>
      <w:r w:rsidRPr="000C71B3">
        <w:rPr>
          <w:rFonts w:ascii="Arial Narrow" w:hAnsi="Arial Narrow" w:cs="Arial"/>
          <w:szCs w:val="20"/>
        </w:rPr>
        <w:tab/>
      </w:r>
      <w:r w:rsidRPr="000C71B3">
        <w:rPr>
          <w:rFonts w:ascii="Arial Narrow" w:hAnsi="Arial Narrow" w:cs="Arial"/>
          <w:szCs w:val="20"/>
        </w:rPr>
        <w:tab/>
        <w:t xml:space="preserve">Communication, </w:t>
      </w:r>
      <w:r w:rsidR="001B3C5B" w:rsidRPr="000C71B3">
        <w:rPr>
          <w:rFonts w:ascii="Arial Narrow" w:hAnsi="Arial Narrow" w:cs="Arial"/>
          <w:szCs w:val="20"/>
        </w:rPr>
        <w:t>N</w:t>
      </w:r>
      <w:r w:rsidRPr="000C71B3">
        <w:rPr>
          <w:rFonts w:ascii="Arial Narrow" w:hAnsi="Arial Narrow" w:cs="Arial"/>
          <w:szCs w:val="20"/>
        </w:rPr>
        <w:t xml:space="preserve">avigation and </w:t>
      </w:r>
      <w:r w:rsidR="001B3C5B" w:rsidRPr="000C71B3">
        <w:rPr>
          <w:rFonts w:ascii="Arial Narrow" w:hAnsi="Arial Narrow" w:cs="Arial"/>
          <w:szCs w:val="20"/>
        </w:rPr>
        <w:t>S</w:t>
      </w:r>
      <w:r w:rsidRPr="000C71B3">
        <w:rPr>
          <w:rFonts w:ascii="Arial Narrow" w:hAnsi="Arial Narrow" w:cs="Arial"/>
          <w:szCs w:val="20"/>
        </w:rPr>
        <w:t>urveillance</w:t>
      </w:r>
    </w:p>
    <w:p w14:paraId="617DEA1E" w14:textId="77777777" w:rsidR="00BC06C8" w:rsidRPr="000C71B3" w:rsidRDefault="004F345B" w:rsidP="00BC06C8">
      <w:pPr>
        <w:rPr>
          <w:rFonts w:ascii="Arial Narrow" w:hAnsi="Arial Narrow"/>
        </w:rPr>
      </w:pPr>
      <w:r w:rsidRPr="000C71B3">
        <w:rPr>
          <w:rFonts w:ascii="Arial Narrow" w:hAnsi="Arial Narrow"/>
        </w:rPr>
        <w:t>COP</w:t>
      </w:r>
      <w:r w:rsidRPr="000C71B3">
        <w:rPr>
          <w:rFonts w:ascii="Arial Narrow" w:hAnsi="Arial Narrow"/>
        </w:rPr>
        <w:tab/>
      </w:r>
      <w:r w:rsidRPr="000C71B3">
        <w:rPr>
          <w:rFonts w:ascii="Arial Narrow" w:hAnsi="Arial Narrow"/>
        </w:rPr>
        <w:tab/>
        <w:t>Conference of the Parties to the UNFCCC</w:t>
      </w:r>
    </w:p>
    <w:p w14:paraId="617DEA1F" w14:textId="77777777" w:rsidR="00BC06C8" w:rsidRPr="000C71B3" w:rsidRDefault="004F345B" w:rsidP="00BC06C8">
      <w:pPr>
        <w:rPr>
          <w:rFonts w:ascii="Arial Narrow" w:hAnsi="Arial Narrow"/>
        </w:rPr>
      </w:pPr>
      <w:r w:rsidRPr="000C71B3">
        <w:rPr>
          <w:rFonts w:ascii="Arial Narrow" w:hAnsi="Arial Narrow"/>
        </w:rPr>
        <w:t>EF</w:t>
      </w:r>
      <w:r w:rsidRPr="000C71B3">
        <w:rPr>
          <w:rFonts w:ascii="Arial Narrow" w:hAnsi="Arial Narrow"/>
        </w:rPr>
        <w:tab/>
      </w:r>
      <w:r w:rsidRPr="000C71B3">
        <w:rPr>
          <w:rFonts w:ascii="Arial Narrow" w:hAnsi="Arial Narrow"/>
        </w:rPr>
        <w:tab/>
        <w:t>Emission Factor</w:t>
      </w:r>
    </w:p>
    <w:p w14:paraId="617DEA20" w14:textId="77777777" w:rsidR="00BC06C8" w:rsidRPr="000C71B3" w:rsidRDefault="004F345B" w:rsidP="00BC06C8">
      <w:pPr>
        <w:rPr>
          <w:rFonts w:ascii="Arial Narrow" w:hAnsi="Arial Narrow" w:cs="Arial"/>
          <w:szCs w:val="20"/>
        </w:rPr>
      </w:pPr>
      <w:r w:rsidRPr="000C71B3">
        <w:rPr>
          <w:rFonts w:ascii="Arial Narrow" w:hAnsi="Arial Narrow" w:cs="Arial"/>
          <w:szCs w:val="20"/>
        </w:rPr>
        <w:t>FESG</w:t>
      </w:r>
      <w:r w:rsidRPr="000C71B3">
        <w:rPr>
          <w:rFonts w:ascii="Arial Narrow" w:hAnsi="Arial Narrow" w:cs="Arial"/>
          <w:szCs w:val="20"/>
        </w:rPr>
        <w:tab/>
      </w:r>
      <w:r w:rsidRPr="000C71B3">
        <w:rPr>
          <w:rFonts w:ascii="Arial Narrow" w:hAnsi="Arial Narrow" w:cs="Arial"/>
          <w:szCs w:val="20"/>
        </w:rPr>
        <w:tab/>
        <w:t>Forecasting and Economic Analysis Support Group</w:t>
      </w:r>
    </w:p>
    <w:p w14:paraId="617DEA21" w14:textId="77777777" w:rsidR="00BC06C8" w:rsidRPr="000C71B3" w:rsidRDefault="004F345B" w:rsidP="00BC06C8">
      <w:pPr>
        <w:rPr>
          <w:rFonts w:ascii="Arial Narrow" w:hAnsi="Arial Narrow"/>
        </w:rPr>
      </w:pPr>
      <w:r w:rsidRPr="000C71B3">
        <w:rPr>
          <w:rFonts w:ascii="Arial Narrow" w:hAnsi="Arial Narrow" w:cs="Arial"/>
          <w:szCs w:val="20"/>
        </w:rPr>
        <w:t>GEF</w:t>
      </w:r>
      <w:r w:rsidRPr="000C71B3">
        <w:rPr>
          <w:rFonts w:ascii="Arial Narrow" w:hAnsi="Arial Narrow" w:cs="Arial"/>
          <w:szCs w:val="20"/>
        </w:rPr>
        <w:tab/>
      </w:r>
      <w:r w:rsidRPr="000C71B3">
        <w:rPr>
          <w:rFonts w:ascii="Arial Narrow" w:hAnsi="Arial Narrow" w:cs="Arial"/>
          <w:szCs w:val="20"/>
        </w:rPr>
        <w:tab/>
        <w:t>Global Environment Facility</w:t>
      </w:r>
    </w:p>
    <w:p w14:paraId="617DEA22" w14:textId="77777777" w:rsidR="00BC06C8" w:rsidRPr="000C71B3" w:rsidRDefault="004F345B" w:rsidP="00BC06C8">
      <w:pPr>
        <w:rPr>
          <w:rFonts w:ascii="Arial Narrow" w:hAnsi="Arial Narrow"/>
        </w:rPr>
      </w:pPr>
      <w:r w:rsidRPr="000C71B3">
        <w:rPr>
          <w:rFonts w:ascii="Arial Narrow" w:hAnsi="Arial Narrow"/>
        </w:rPr>
        <w:t>GHG</w:t>
      </w:r>
      <w:r w:rsidRPr="000C71B3">
        <w:rPr>
          <w:rFonts w:ascii="Arial Narrow" w:hAnsi="Arial Narrow"/>
        </w:rPr>
        <w:tab/>
      </w:r>
      <w:r w:rsidRPr="000C71B3">
        <w:rPr>
          <w:rFonts w:ascii="Arial Narrow" w:hAnsi="Arial Narrow"/>
        </w:rPr>
        <w:tab/>
        <w:t xml:space="preserve">Greenhouse </w:t>
      </w:r>
      <w:r w:rsidR="001B3C5B" w:rsidRPr="000C71B3">
        <w:rPr>
          <w:rFonts w:ascii="Arial Narrow" w:hAnsi="Arial Narrow"/>
        </w:rPr>
        <w:t>G</w:t>
      </w:r>
      <w:r w:rsidRPr="000C71B3">
        <w:rPr>
          <w:rFonts w:ascii="Arial Narrow" w:hAnsi="Arial Narrow"/>
        </w:rPr>
        <w:t>as</w:t>
      </w:r>
    </w:p>
    <w:p w14:paraId="617DEA23" w14:textId="77777777" w:rsidR="008D4D48" w:rsidRPr="000C71B3" w:rsidRDefault="008D4D48" w:rsidP="00BC06C8">
      <w:pPr>
        <w:rPr>
          <w:rFonts w:ascii="Arial Narrow" w:hAnsi="Arial Narrow"/>
        </w:rPr>
      </w:pPr>
      <w:r w:rsidRPr="000C71B3">
        <w:rPr>
          <w:rFonts w:ascii="Arial Narrow" w:hAnsi="Arial Narrow"/>
        </w:rPr>
        <w:t>GPU</w:t>
      </w:r>
      <w:r w:rsidRPr="000C71B3">
        <w:rPr>
          <w:rFonts w:ascii="Arial Narrow" w:hAnsi="Arial Narrow"/>
        </w:rPr>
        <w:tab/>
      </w:r>
      <w:r w:rsidRPr="000C71B3">
        <w:rPr>
          <w:rFonts w:ascii="Arial Narrow" w:hAnsi="Arial Narrow"/>
        </w:rPr>
        <w:tab/>
        <w:t>Ground Power Unit</w:t>
      </w:r>
    </w:p>
    <w:p w14:paraId="617DEA24" w14:textId="77777777" w:rsidR="00BC06C8" w:rsidRPr="000C71B3" w:rsidRDefault="004F345B" w:rsidP="00BC06C8">
      <w:pPr>
        <w:rPr>
          <w:rFonts w:ascii="Arial Narrow" w:hAnsi="Arial Narrow"/>
        </w:rPr>
      </w:pPr>
      <w:r w:rsidRPr="000C71B3">
        <w:rPr>
          <w:rFonts w:ascii="Arial Narrow" w:hAnsi="Arial Narrow"/>
        </w:rPr>
        <w:t>GSE</w:t>
      </w:r>
      <w:r w:rsidRPr="000C71B3">
        <w:rPr>
          <w:rFonts w:ascii="Arial Narrow" w:hAnsi="Arial Narrow"/>
        </w:rPr>
        <w:tab/>
      </w:r>
      <w:r w:rsidRPr="000C71B3">
        <w:rPr>
          <w:rFonts w:ascii="Arial Narrow" w:hAnsi="Arial Narrow"/>
        </w:rPr>
        <w:tab/>
        <w:t>Ground Support Equipment</w:t>
      </w:r>
    </w:p>
    <w:p w14:paraId="617DEA25" w14:textId="77777777" w:rsidR="00BC06C8" w:rsidRPr="000C71B3" w:rsidRDefault="004F345B" w:rsidP="00BC06C8">
      <w:pPr>
        <w:rPr>
          <w:rFonts w:ascii="Arial Narrow" w:hAnsi="Arial Narrow"/>
        </w:rPr>
      </w:pPr>
      <w:r w:rsidRPr="000C71B3">
        <w:rPr>
          <w:rFonts w:ascii="Arial Narrow" w:hAnsi="Arial Narrow"/>
        </w:rPr>
        <w:t>ICAO</w:t>
      </w:r>
      <w:r w:rsidRPr="000C71B3">
        <w:rPr>
          <w:rFonts w:ascii="Arial Narrow" w:hAnsi="Arial Narrow"/>
        </w:rPr>
        <w:tab/>
      </w:r>
      <w:r w:rsidRPr="000C71B3">
        <w:rPr>
          <w:rFonts w:ascii="Arial Narrow" w:hAnsi="Arial Narrow"/>
        </w:rPr>
        <w:tab/>
        <w:t>International Civil Aviation Organization</w:t>
      </w:r>
    </w:p>
    <w:p w14:paraId="617DEA26" w14:textId="77777777" w:rsidR="00BC06C8" w:rsidRPr="000C71B3" w:rsidRDefault="004F345B" w:rsidP="00BC06C8">
      <w:pPr>
        <w:rPr>
          <w:rFonts w:ascii="Arial Narrow" w:hAnsi="Arial Narrow"/>
        </w:rPr>
      </w:pPr>
      <w:r w:rsidRPr="000C71B3">
        <w:rPr>
          <w:rFonts w:ascii="Arial Narrow" w:hAnsi="Arial Narrow"/>
        </w:rPr>
        <w:t>LDCs</w:t>
      </w:r>
      <w:r w:rsidRPr="000C71B3">
        <w:rPr>
          <w:rFonts w:ascii="Arial Narrow" w:hAnsi="Arial Narrow"/>
        </w:rPr>
        <w:tab/>
      </w:r>
      <w:r w:rsidRPr="000C71B3">
        <w:rPr>
          <w:rFonts w:ascii="Arial Narrow" w:hAnsi="Arial Narrow"/>
        </w:rPr>
        <w:tab/>
        <w:t xml:space="preserve">Least </w:t>
      </w:r>
      <w:r w:rsidR="001B3C5B" w:rsidRPr="000C71B3">
        <w:rPr>
          <w:rFonts w:ascii="Arial Narrow" w:hAnsi="Arial Narrow"/>
        </w:rPr>
        <w:t>D</w:t>
      </w:r>
      <w:r w:rsidRPr="000C71B3">
        <w:rPr>
          <w:rFonts w:ascii="Arial Narrow" w:hAnsi="Arial Narrow"/>
        </w:rPr>
        <w:t xml:space="preserve">eveloped </w:t>
      </w:r>
      <w:r w:rsidR="001B3C5B" w:rsidRPr="000C71B3">
        <w:rPr>
          <w:rFonts w:ascii="Arial Narrow" w:hAnsi="Arial Narrow"/>
        </w:rPr>
        <w:t>C</w:t>
      </w:r>
      <w:r w:rsidRPr="000C71B3">
        <w:rPr>
          <w:rFonts w:ascii="Arial Narrow" w:hAnsi="Arial Narrow"/>
        </w:rPr>
        <w:t>ountries</w:t>
      </w:r>
    </w:p>
    <w:p w14:paraId="617DEA27" w14:textId="77777777" w:rsidR="00BC06C8" w:rsidRPr="000C71B3" w:rsidRDefault="004F345B" w:rsidP="0082612E">
      <w:pPr>
        <w:rPr>
          <w:rFonts w:ascii="Arial Narrow" w:hAnsi="Arial Narrow"/>
        </w:rPr>
      </w:pPr>
      <w:r w:rsidRPr="000C71B3">
        <w:rPr>
          <w:rFonts w:ascii="Arial Narrow" w:hAnsi="Arial Narrow"/>
        </w:rPr>
        <w:t>LTO</w:t>
      </w:r>
      <w:r w:rsidRPr="000C71B3">
        <w:rPr>
          <w:rFonts w:ascii="Arial Narrow" w:hAnsi="Arial Narrow"/>
        </w:rPr>
        <w:tab/>
      </w:r>
      <w:r w:rsidRPr="000C71B3">
        <w:rPr>
          <w:rFonts w:ascii="Arial Narrow" w:hAnsi="Arial Narrow"/>
        </w:rPr>
        <w:tab/>
        <w:t xml:space="preserve">Landing and </w:t>
      </w:r>
      <w:r w:rsidR="001B3C5B" w:rsidRPr="000C71B3">
        <w:rPr>
          <w:rFonts w:ascii="Arial Narrow" w:hAnsi="Arial Narrow"/>
        </w:rPr>
        <w:t>T</w:t>
      </w:r>
      <w:r w:rsidR="004A09E2" w:rsidRPr="000C71B3">
        <w:rPr>
          <w:rFonts w:ascii="Arial Narrow" w:hAnsi="Arial Narrow"/>
        </w:rPr>
        <w:t>ake-off</w:t>
      </w:r>
      <w:r w:rsidRPr="000C71B3">
        <w:rPr>
          <w:rFonts w:ascii="Arial Narrow" w:hAnsi="Arial Narrow"/>
        </w:rPr>
        <w:t xml:space="preserve"> </w:t>
      </w:r>
      <w:r w:rsidR="001B3C5B" w:rsidRPr="000C71B3">
        <w:rPr>
          <w:rFonts w:ascii="Arial Narrow" w:hAnsi="Arial Narrow"/>
        </w:rPr>
        <w:t>C</w:t>
      </w:r>
      <w:r w:rsidRPr="000C71B3">
        <w:rPr>
          <w:rFonts w:ascii="Arial Narrow" w:hAnsi="Arial Narrow"/>
        </w:rPr>
        <w:t>ycle</w:t>
      </w:r>
    </w:p>
    <w:p w14:paraId="617DEA28" w14:textId="77777777" w:rsidR="00BC06C8" w:rsidRPr="000C71B3" w:rsidRDefault="004F345B" w:rsidP="0082612E">
      <w:pPr>
        <w:rPr>
          <w:rFonts w:ascii="Arial Narrow" w:hAnsi="Arial Narrow"/>
        </w:rPr>
      </w:pPr>
      <w:r w:rsidRPr="000C71B3">
        <w:rPr>
          <w:rFonts w:ascii="Arial Narrow" w:hAnsi="Arial Narrow"/>
        </w:rPr>
        <w:t>MBM</w:t>
      </w:r>
      <w:r w:rsidRPr="000C71B3">
        <w:rPr>
          <w:rFonts w:ascii="Arial Narrow" w:hAnsi="Arial Narrow"/>
        </w:rPr>
        <w:tab/>
      </w:r>
      <w:r w:rsidRPr="000C71B3">
        <w:rPr>
          <w:rFonts w:ascii="Arial Narrow" w:hAnsi="Arial Narrow"/>
        </w:rPr>
        <w:tab/>
        <w:t>Market</w:t>
      </w:r>
      <w:r w:rsidR="001B3C5B" w:rsidRPr="000C71B3">
        <w:rPr>
          <w:rFonts w:ascii="Arial Narrow" w:hAnsi="Arial Narrow"/>
        </w:rPr>
        <w:t>-</w:t>
      </w:r>
      <w:r w:rsidRPr="000C71B3">
        <w:rPr>
          <w:rFonts w:ascii="Arial Narrow" w:hAnsi="Arial Narrow"/>
        </w:rPr>
        <w:t xml:space="preserve">based </w:t>
      </w:r>
      <w:r w:rsidR="001B3C5B" w:rsidRPr="000C71B3">
        <w:rPr>
          <w:rFonts w:ascii="Arial Narrow" w:hAnsi="Arial Narrow"/>
        </w:rPr>
        <w:t>M</w:t>
      </w:r>
      <w:r w:rsidRPr="000C71B3">
        <w:rPr>
          <w:rFonts w:ascii="Arial Narrow" w:hAnsi="Arial Narrow"/>
        </w:rPr>
        <w:t>easure</w:t>
      </w:r>
    </w:p>
    <w:p w14:paraId="617DEA29" w14:textId="77777777" w:rsidR="00BC06C8" w:rsidRPr="000C71B3" w:rsidRDefault="004F345B">
      <w:pPr>
        <w:rPr>
          <w:rFonts w:ascii="Arial Narrow" w:hAnsi="Arial Narrow"/>
        </w:rPr>
      </w:pPr>
      <w:r w:rsidRPr="000C71B3">
        <w:rPr>
          <w:rFonts w:ascii="Arial Narrow" w:hAnsi="Arial Narrow"/>
        </w:rPr>
        <w:t>M&amp;E</w:t>
      </w:r>
      <w:r w:rsidRPr="000C71B3">
        <w:rPr>
          <w:rFonts w:ascii="Arial Narrow" w:hAnsi="Arial Narrow"/>
        </w:rPr>
        <w:tab/>
      </w:r>
      <w:r w:rsidRPr="000C71B3">
        <w:rPr>
          <w:rFonts w:ascii="Arial Narrow" w:hAnsi="Arial Narrow"/>
        </w:rPr>
        <w:tab/>
        <w:t xml:space="preserve">Monitoring &amp; </w:t>
      </w:r>
      <w:r w:rsidR="001B3C5B" w:rsidRPr="000C71B3">
        <w:rPr>
          <w:rFonts w:ascii="Arial Narrow" w:hAnsi="Arial Narrow"/>
        </w:rPr>
        <w:t>Evaluation</w:t>
      </w:r>
    </w:p>
    <w:p w14:paraId="617DEA2A" w14:textId="77777777" w:rsidR="00BC06C8" w:rsidRPr="000C71B3" w:rsidRDefault="004F345B" w:rsidP="0082612E">
      <w:pPr>
        <w:rPr>
          <w:rFonts w:ascii="Arial Narrow" w:hAnsi="Arial Narrow"/>
        </w:rPr>
      </w:pPr>
      <w:r w:rsidRPr="000C71B3">
        <w:rPr>
          <w:rFonts w:ascii="Arial Narrow" w:hAnsi="Arial Narrow"/>
        </w:rPr>
        <w:t>PV</w:t>
      </w:r>
      <w:r w:rsidRPr="000C71B3">
        <w:rPr>
          <w:rFonts w:ascii="Arial Narrow" w:hAnsi="Arial Narrow"/>
        </w:rPr>
        <w:tab/>
      </w:r>
      <w:r w:rsidRPr="000C71B3">
        <w:rPr>
          <w:rFonts w:ascii="Arial Narrow" w:hAnsi="Arial Narrow"/>
        </w:rPr>
        <w:tab/>
        <w:t>Photovoltaic</w:t>
      </w:r>
    </w:p>
    <w:p w14:paraId="617DEA2B" w14:textId="77777777" w:rsidR="00BC06C8" w:rsidRPr="000C71B3" w:rsidRDefault="004F345B">
      <w:pPr>
        <w:rPr>
          <w:rFonts w:ascii="Arial Narrow" w:hAnsi="Arial Narrow"/>
        </w:rPr>
      </w:pPr>
      <w:r w:rsidRPr="000C71B3">
        <w:rPr>
          <w:rFonts w:ascii="Arial Narrow" w:hAnsi="Arial Narrow"/>
        </w:rPr>
        <w:t>RES</w:t>
      </w:r>
      <w:r w:rsidRPr="000C71B3">
        <w:rPr>
          <w:rFonts w:ascii="Arial Narrow" w:hAnsi="Arial Narrow"/>
        </w:rPr>
        <w:tab/>
      </w:r>
      <w:r w:rsidRPr="000C71B3">
        <w:rPr>
          <w:rFonts w:ascii="Arial Narrow" w:hAnsi="Arial Narrow"/>
        </w:rPr>
        <w:tab/>
        <w:t xml:space="preserve">Renewable </w:t>
      </w:r>
      <w:r w:rsidR="001B3C5B" w:rsidRPr="000C71B3">
        <w:rPr>
          <w:rFonts w:ascii="Arial Narrow" w:hAnsi="Arial Narrow"/>
        </w:rPr>
        <w:t>Energy Sources</w:t>
      </w:r>
    </w:p>
    <w:p w14:paraId="617DEA2C" w14:textId="77777777" w:rsidR="00BC06C8" w:rsidRPr="000C71B3" w:rsidRDefault="004F345B">
      <w:pPr>
        <w:rPr>
          <w:rFonts w:ascii="Arial Narrow" w:hAnsi="Arial Narrow"/>
        </w:rPr>
      </w:pPr>
      <w:r w:rsidRPr="000C71B3">
        <w:rPr>
          <w:rFonts w:ascii="Arial Narrow" w:hAnsi="Arial Narrow" w:cs="Arial"/>
          <w:szCs w:val="20"/>
        </w:rPr>
        <w:t>RPK</w:t>
      </w:r>
      <w:r w:rsidRPr="000C71B3">
        <w:rPr>
          <w:rFonts w:ascii="Arial Narrow" w:hAnsi="Arial Narrow" w:cs="Arial"/>
          <w:szCs w:val="20"/>
        </w:rPr>
        <w:tab/>
      </w:r>
      <w:r w:rsidRPr="000C71B3">
        <w:rPr>
          <w:rFonts w:ascii="Arial Narrow" w:hAnsi="Arial Narrow" w:cs="Arial"/>
          <w:szCs w:val="20"/>
        </w:rPr>
        <w:tab/>
        <w:t xml:space="preserve">Revenue </w:t>
      </w:r>
      <w:r w:rsidR="001B3C5B" w:rsidRPr="000C71B3">
        <w:rPr>
          <w:rFonts w:ascii="Arial Narrow" w:hAnsi="Arial Narrow" w:cs="Arial"/>
          <w:szCs w:val="20"/>
        </w:rPr>
        <w:t>Passenger K</w:t>
      </w:r>
      <w:r w:rsidRPr="000C71B3">
        <w:rPr>
          <w:rFonts w:ascii="Arial Narrow" w:hAnsi="Arial Narrow" w:cs="Arial"/>
          <w:szCs w:val="20"/>
        </w:rPr>
        <w:t>ilometres</w:t>
      </w:r>
    </w:p>
    <w:p w14:paraId="617DEA2D" w14:textId="77777777" w:rsidR="00BC06C8" w:rsidRPr="000C71B3" w:rsidRDefault="004A09E2">
      <w:pPr>
        <w:rPr>
          <w:rFonts w:ascii="Arial Narrow" w:hAnsi="Arial Narrow"/>
        </w:rPr>
      </w:pPr>
      <w:r w:rsidRPr="000C71B3">
        <w:rPr>
          <w:rFonts w:ascii="Arial Narrow" w:hAnsi="Arial Narrow"/>
        </w:rPr>
        <w:t>RTK</w:t>
      </w:r>
      <w:r w:rsidRPr="000C71B3">
        <w:rPr>
          <w:rFonts w:ascii="Arial Narrow" w:hAnsi="Arial Narrow"/>
        </w:rPr>
        <w:tab/>
      </w:r>
      <w:r w:rsidRPr="000C71B3">
        <w:rPr>
          <w:rFonts w:ascii="Arial Narrow" w:hAnsi="Arial Narrow"/>
        </w:rPr>
        <w:tab/>
        <w:t>R</w:t>
      </w:r>
      <w:r w:rsidR="004F345B" w:rsidRPr="000C71B3">
        <w:rPr>
          <w:rFonts w:ascii="Arial Narrow" w:hAnsi="Arial Narrow"/>
        </w:rPr>
        <w:t xml:space="preserve">evenue </w:t>
      </w:r>
      <w:r w:rsidR="001B3C5B" w:rsidRPr="000C71B3">
        <w:rPr>
          <w:rFonts w:ascii="Arial Narrow" w:hAnsi="Arial Narrow"/>
        </w:rPr>
        <w:t xml:space="preserve">Tonne </w:t>
      </w:r>
      <w:r w:rsidR="001B3C5B" w:rsidRPr="00592559">
        <w:rPr>
          <w:rFonts w:ascii="Arial Narrow" w:hAnsi="Arial Narrow"/>
          <w:lang w:val="en-US"/>
        </w:rPr>
        <w:t>K</w:t>
      </w:r>
      <w:r w:rsidR="004F345B" w:rsidRPr="00592559">
        <w:rPr>
          <w:rFonts w:ascii="Arial Narrow" w:hAnsi="Arial Narrow"/>
          <w:lang w:val="en-US"/>
        </w:rPr>
        <w:t>ilometers</w:t>
      </w:r>
    </w:p>
    <w:p w14:paraId="617DEA2E" w14:textId="77777777" w:rsidR="00BC06C8" w:rsidRPr="000C71B3" w:rsidRDefault="004F345B" w:rsidP="00BC06C8">
      <w:pPr>
        <w:rPr>
          <w:rFonts w:ascii="Arial Narrow" w:hAnsi="Arial Narrow"/>
        </w:rPr>
      </w:pPr>
      <w:r w:rsidRPr="000C71B3">
        <w:rPr>
          <w:rFonts w:ascii="Arial Narrow" w:hAnsi="Arial Narrow"/>
        </w:rPr>
        <w:t>SBI</w:t>
      </w:r>
      <w:r w:rsidRPr="000C71B3">
        <w:rPr>
          <w:rFonts w:ascii="Arial Narrow" w:hAnsi="Arial Narrow"/>
        </w:rPr>
        <w:tab/>
      </w:r>
      <w:r w:rsidRPr="000C71B3">
        <w:rPr>
          <w:rFonts w:ascii="Arial Narrow" w:hAnsi="Arial Narrow"/>
        </w:rPr>
        <w:tab/>
        <w:t>Subsidiary Body for Implementation</w:t>
      </w:r>
    </w:p>
    <w:p w14:paraId="617DEA2F" w14:textId="77777777" w:rsidR="00BC06C8" w:rsidRPr="000C71B3" w:rsidRDefault="004F345B" w:rsidP="00BC06C8">
      <w:pPr>
        <w:rPr>
          <w:rFonts w:ascii="Arial Narrow" w:hAnsi="Arial Narrow"/>
        </w:rPr>
      </w:pPr>
      <w:r w:rsidRPr="000C71B3">
        <w:rPr>
          <w:rFonts w:ascii="Arial Narrow" w:hAnsi="Arial Narrow"/>
        </w:rPr>
        <w:t>SBSTA</w:t>
      </w:r>
      <w:r w:rsidRPr="000C71B3">
        <w:rPr>
          <w:rFonts w:ascii="Arial Narrow" w:hAnsi="Arial Narrow"/>
        </w:rPr>
        <w:tab/>
      </w:r>
      <w:r w:rsidRPr="000C71B3">
        <w:rPr>
          <w:rFonts w:ascii="Arial Narrow" w:hAnsi="Arial Narrow"/>
        </w:rPr>
        <w:tab/>
        <w:t>Subsidiary Body for Scientific and Technological Advice</w:t>
      </w:r>
    </w:p>
    <w:p w14:paraId="617DEA30" w14:textId="77777777" w:rsidR="00BC06C8" w:rsidRPr="000C71B3" w:rsidRDefault="004F345B" w:rsidP="00BC06C8">
      <w:pPr>
        <w:rPr>
          <w:rFonts w:ascii="Arial Narrow" w:hAnsi="Arial Narrow"/>
        </w:rPr>
      </w:pPr>
      <w:r w:rsidRPr="000C71B3">
        <w:rPr>
          <w:rFonts w:ascii="Arial Narrow" w:hAnsi="Arial Narrow"/>
        </w:rPr>
        <w:t>SIDS</w:t>
      </w:r>
      <w:r w:rsidRPr="000C71B3">
        <w:rPr>
          <w:rFonts w:ascii="Arial Narrow" w:hAnsi="Arial Narrow"/>
        </w:rPr>
        <w:tab/>
      </w:r>
      <w:r w:rsidRPr="000C71B3">
        <w:rPr>
          <w:rFonts w:ascii="Arial Narrow" w:hAnsi="Arial Narrow"/>
        </w:rPr>
        <w:tab/>
        <w:t>Small Islands Developing States</w:t>
      </w:r>
    </w:p>
    <w:p w14:paraId="617DEA31" w14:textId="77777777" w:rsidR="00E13297" w:rsidRPr="000C71B3" w:rsidRDefault="00E13297" w:rsidP="00BC06C8">
      <w:pPr>
        <w:rPr>
          <w:rFonts w:ascii="Arial Narrow" w:hAnsi="Arial Narrow"/>
        </w:rPr>
      </w:pPr>
      <w:r w:rsidRPr="000C71B3">
        <w:rPr>
          <w:rFonts w:ascii="Arial Narrow" w:hAnsi="Arial Narrow"/>
        </w:rPr>
        <w:t>ULD</w:t>
      </w:r>
      <w:r w:rsidRPr="000C71B3">
        <w:rPr>
          <w:rFonts w:ascii="Arial Narrow" w:hAnsi="Arial Narrow"/>
        </w:rPr>
        <w:tab/>
      </w:r>
      <w:r w:rsidRPr="000C71B3">
        <w:rPr>
          <w:rFonts w:ascii="Arial Narrow" w:hAnsi="Arial Narrow"/>
        </w:rPr>
        <w:tab/>
        <w:t>Unit Load Device</w:t>
      </w:r>
    </w:p>
    <w:p w14:paraId="617DEA32" w14:textId="77777777" w:rsidR="00BC06C8" w:rsidRPr="000C71B3" w:rsidRDefault="004F345B" w:rsidP="00BC06C8">
      <w:pPr>
        <w:rPr>
          <w:rFonts w:ascii="Arial Narrow" w:hAnsi="Arial Narrow"/>
        </w:rPr>
      </w:pPr>
      <w:r w:rsidRPr="000C71B3">
        <w:rPr>
          <w:rFonts w:ascii="Arial Narrow" w:hAnsi="Arial Narrow"/>
        </w:rPr>
        <w:t>UNDP</w:t>
      </w:r>
      <w:r w:rsidRPr="000C71B3">
        <w:rPr>
          <w:rFonts w:ascii="Arial Narrow" w:hAnsi="Arial Narrow"/>
        </w:rPr>
        <w:tab/>
      </w:r>
      <w:r w:rsidRPr="000C71B3">
        <w:rPr>
          <w:rFonts w:ascii="Arial Narrow" w:hAnsi="Arial Narrow"/>
        </w:rPr>
        <w:tab/>
        <w:t>United Nations Development Programme</w:t>
      </w:r>
    </w:p>
    <w:p w14:paraId="617DEA33" w14:textId="77777777" w:rsidR="00BC06C8" w:rsidRPr="000C71B3" w:rsidRDefault="004F345B" w:rsidP="00BC06C8">
      <w:pPr>
        <w:rPr>
          <w:rFonts w:ascii="Arial Narrow" w:hAnsi="Arial Narrow"/>
        </w:rPr>
      </w:pPr>
      <w:r w:rsidRPr="000C71B3">
        <w:rPr>
          <w:rFonts w:ascii="Arial Narrow" w:hAnsi="Arial Narrow"/>
        </w:rPr>
        <w:t xml:space="preserve">UNFCCC </w:t>
      </w:r>
      <w:r w:rsidRPr="000C71B3">
        <w:rPr>
          <w:rFonts w:ascii="Arial Narrow" w:hAnsi="Arial Narrow"/>
        </w:rPr>
        <w:tab/>
      </w:r>
      <w:r w:rsidR="001B3C5B" w:rsidRPr="000C71B3">
        <w:rPr>
          <w:rFonts w:ascii="Arial Narrow" w:hAnsi="Arial Narrow"/>
        </w:rPr>
        <w:tab/>
      </w:r>
      <w:r w:rsidRPr="000C71B3">
        <w:rPr>
          <w:rFonts w:ascii="Arial Narrow" w:hAnsi="Arial Narrow"/>
        </w:rPr>
        <w:t>United Nations Framework Convention on Climate Change</w:t>
      </w:r>
    </w:p>
    <w:p w14:paraId="617DEA34" w14:textId="77777777" w:rsidR="001E5CBC" w:rsidRPr="000C71B3" w:rsidRDefault="001E5CBC" w:rsidP="001E5CBC">
      <w:pPr>
        <w:rPr>
          <w:rFonts w:ascii="Arial Narrow" w:hAnsi="Arial Narrow"/>
        </w:rPr>
      </w:pPr>
    </w:p>
    <w:p w14:paraId="617DEA35" w14:textId="77777777" w:rsidR="00730E3B" w:rsidRPr="000C71B3" w:rsidRDefault="00730E3B" w:rsidP="00E61BB0">
      <w:pPr>
        <w:jc w:val="left"/>
        <w:rPr>
          <w:rFonts w:ascii="Arial Narrow" w:hAnsi="Arial Narrow" w:cs="Arial"/>
          <w:b/>
          <w:szCs w:val="20"/>
        </w:rPr>
      </w:pPr>
    </w:p>
    <w:p w14:paraId="617DEA36" w14:textId="77777777" w:rsidR="00730E3B" w:rsidRPr="000C71B3" w:rsidRDefault="004F345B">
      <w:pPr>
        <w:spacing w:after="0"/>
        <w:jc w:val="left"/>
        <w:rPr>
          <w:rFonts w:ascii="Arial Narrow" w:hAnsi="Arial Narrow" w:cs="Arial"/>
          <w:b/>
          <w:smallCaps/>
          <w:szCs w:val="22"/>
        </w:rPr>
      </w:pPr>
      <w:r w:rsidRPr="000C71B3">
        <w:rPr>
          <w:rFonts w:ascii="Arial Narrow" w:hAnsi="Arial Narrow" w:cs="Arial"/>
          <w:b/>
          <w:szCs w:val="20"/>
        </w:rPr>
        <w:br w:type="page"/>
      </w:r>
      <w:bookmarkStart w:id="1" w:name="_Toc207800909"/>
    </w:p>
    <w:p w14:paraId="617DEA37" w14:textId="77777777" w:rsidR="00E1433A" w:rsidRPr="00A426A0" w:rsidRDefault="004F345B" w:rsidP="00A426A0">
      <w:pPr>
        <w:pStyle w:val="Heading4"/>
        <w:numPr>
          <w:ilvl w:val="0"/>
          <w:numId w:val="39"/>
        </w:numPr>
        <w:ind w:hanging="836"/>
        <w:rPr>
          <w:lang w:val="en-GB"/>
        </w:rPr>
      </w:pPr>
      <w:r w:rsidRPr="00A426A0">
        <w:rPr>
          <w:lang w:val="en-GB"/>
        </w:rPr>
        <w:t>Situation analysis</w:t>
      </w:r>
      <w:bookmarkEnd w:id="1"/>
    </w:p>
    <w:p w14:paraId="617DEA38" w14:textId="77777777" w:rsidR="00625C47" w:rsidRPr="000C71B3" w:rsidRDefault="004F345B" w:rsidP="00A426A0">
      <w:pPr>
        <w:pStyle w:val="Heading2"/>
        <w:ind w:hanging="720"/>
      </w:pPr>
      <w:bookmarkStart w:id="2" w:name="_Toc391633664"/>
      <w:bookmarkStart w:id="3" w:name="_Toc391634023"/>
      <w:r w:rsidRPr="000C71B3">
        <w:t>1.1 Policy conformity</w:t>
      </w:r>
      <w:bookmarkEnd w:id="2"/>
      <w:bookmarkEnd w:id="3"/>
    </w:p>
    <w:p w14:paraId="617DEA39" w14:textId="77777777" w:rsidR="00EC0917" w:rsidRPr="003818E3" w:rsidRDefault="00EC0917" w:rsidP="00A426A0"/>
    <w:p w14:paraId="617DEA3A" w14:textId="77777777" w:rsidR="00625C47" w:rsidRPr="000C71B3" w:rsidRDefault="004F345B">
      <w:pPr>
        <w:rPr>
          <w:rFonts w:ascii="Arial Narrow" w:hAnsi="Arial Narrow" w:cs="Arial"/>
          <w:szCs w:val="20"/>
        </w:rPr>
      </w:pPr>
      <w:r w:rsidRPr="000C71B3">
        <w:rPr>
          <w:rFonts w:ascii="Arial Narrow" w:hAnsi="Arial Narrow" w:cs="Arial"/>
          <w:szCs w:val="20"/>
        </w:rPr>
        <w:t xml:space="preserve">The present Project “Transforming the </w:t>
      </w:r>
      <w:r w:rsidR="001B3C5B" w:rsidRPr="000C71B3">
        <w:rPr>
          <w:rFonts w:ascii="Arial Narrow" w:hAnsi="Arial Narrow" w:cs="Arial"/>
          <w:szCs w:val="20"/>
        </w:rPr>
        <w:t>Global Aviation Sector</w:t>
      </w:r>
      <w:r w:rsidRPr="000C71B3">
        <w:rPr>
          <w:rFonts w:ascii="Arial Narrow" w:hAnsi="Arial Narrow" w:cs="Arial"/>
          <w:szCs w:val="20"/>
        </w:rPr>
        <w:t>: Emissions Reductions from International Aviation</w:t>
      </w:r>
      <w:r w:rsidR="001B3C5B" w:rsidRPr="000C71B3">
        <w:rPr>
          <w:rFonts w:ascii="Arial Narrow" w:hAnsi="Arial Narrow" w:cs="Arial"/>
          <w:szCs w:val="20"/>
        </w:rPr>
        <w:t>,</w:t>
      </w:r>
      <w:r w:rsidRPr="000C71B3">
        <w:rPr>
          <w:rFonts w:ascii="Arial Narrow" w:hAnsi="Arial Narrow" w:cs="Arial"/>
          <w:szCs w:val="20"/>
        </w:rPr>
        <w:t>” supports the GEF-5 C</w:t>
      </w:r>
      <w:r w:rsidR="00B63A3C" w:rsidRPr="000C71B3">
        <w:rPr>
          <w:rFonts w:ascii="Arial Narrow" w:hAnsi="Arial Narrow" w:cs="Arial"/>
          <w:szCs w:val="20"/>
        </w:rPr>
        <w:t xml:space="preserve">limate Change Mitigation (CCM) </w:t>
      </w:r>
      <w:r w:rsidRPr="000C71B3">
        <w:rPr>
          <w:rFonts w:ascii="Arial Narrow" w:hAnsi="Arial Narrow" w:cs="Arial"/>
          <w:szCs w:val="20"/>
        </w:rPr>
        <w:t xml:space="preserve">Objectives 1 and 4. The project </w:t>
      </w:r>
      <w:r w:rsidR="00EC0917" w:rsidRPr="000C71B3">
        <w:rPr>
          <w:rFonts w:ascii="Arial Narrow" w:hAnsi="Arial Narrow" w:cs="Arial"/>
          <w:szCs w:val="20"/>
        </w:rPr>
        <w:t>supports</w:t>
      </w:r>
      <w:r w:rsidRPr="000C71B3">
        <w:rPr>
          <w:rFonts w:ascii="Arial Narrow" w:hAnsi="Arial Narrow" w:cs="Arial"/>
          <w:szCs w:val="20"/>
        </w:rPr>
        <w:t xml:space="preserve"> the GEF CCM Strategic Objective 4 (“Promote energy efficient, low carbon transport and urban systems”) as it is designed to reduce greenhouse gas (GHG) emissions from the international air transport of passengers and goods. The </w:t>
      </w:r>
      <w:r w:rsidR="00EC0917" w:rsidRPr="000C71B3">
        <w:rPr>
          <w:rFonts w:ascii="Arial Narrow" w:hAnsi="Arial Narrow" w:cs="Arial"/>
          <w:szCs w:val="20"/>
        </w:rPr>
        <w:br/>
      </w:r>
      <w:r w:rsidRPr="000C71B3">
        <w:rPr>
          <w:rFonts w:ascii="Arial Narrow" w:hAnsi="Arial Narrow" w:cs="Arial"/>
          <w:szCs w:val="20"/>
        </w:rPr>
        <w:t xml:space="preserve">trans-boundary nature of international aviation is conducive to establishing a global framework for the adoption of low GHG emission practices in international air transport through the participation of all ICAO </w:t>
      </w:r>
      <w:r w:rsidR="00EC0917" w:rsidRPr="000C71B3">
        <w:rPr>
          <w:rFonts w:ascii="Arial Narrow" w:hAnsi="Arial Narrow" w:cs="Arial"/>
          <w:szCs w:val="20"/>
        </w:rPr>
        <w:t xml:space="preserve">Member </w:t>
      </w:r>
      <w:r w:rsidRPr="000C71B3">
        <w:rPr>
          <w:rFonts w:ascii="Arial Narrow" w:hAnsi="Arial Narrow" w:cs="Arial"/>
          <w:szCs w:val="20"/>
        </w:rPr>
        <w:t xml:space="preserve">States. The Project is also </w:t>
      </w:r>
      <w:r w:rsidR="00EC0917" w:rsidRPr="000C71B3">
        <w:rPr>
          <w:rFonts w:ascii="Arial Narrow" w:hAnsi="Arial Narrow" w:cs="Arial"/>
          <w:szCs w:val="20"/>
        </w:rPr>
        <w:t>supports</w:t>
      </w:r>
      <w:r w:rsidRPr="000C71B3">
        <w:rPr>
          <w:rFonts w:ascii="Arial Narrow" w:hAnsi="Arial Narrow" w:cs="Arial"/>
          <w:szCs w:val="20"/>
        </w:rPr>
        <w:t xml:space="preserve"> Objective #1 (“Promote the demonstration, deployment, and transfer of innovative low-carbon technologies”) since the implementation of low GHG emission measures in developing States ensures investment in, and adoption of, innovative low-carbon technologies.</w:t>
      </w:r>
    </w:p>
    <w:p w14:paraId="617DEA3B" w14:textId="77777777" w:rsidR="009A6A4F" w:rsidRPr="000C71B3" w:rsidRDefault="009A6A4F" w:rsidP="00E1433A">
      <w:pPr>
        <w:rPr>
          <w:rFonts w:ascii="Arial Narrow" w:hAnsi="Arial Narrow" w:cs="Arial"/>
          <w:szCs w:val="20"/>
        </w:rPr>
      </w:pPr>
    </w:p>
    <w:p w14:paraId="617DEA3C" w14:textId="77777777" w:rsidR="009A3E92" w:rsidRPr="000C71B3" w:rsidRDefault="004F345B" w:rsidP="00904692">
      <w:pPr>
        <w:pStyle w:val="Heading2"/>
        <w:ind w:left="0"/>
      </w:pPr>
      <w:bookmarkStart w:id="4" w:name="_Toc391633665"/>
      <w:bookmarkStart w:id="5" w:name="_Toc391634024"/>
      <w:r w:rsidRPr="000C71B3">
        <w:t>1.2 Background and global environmental problem</w:t>
      </w:r>
      <w:bookmarkEnd w:id="4"/>
      <w:bookmarkEnd w:id="5"/>
    </w:p>
    <w:p w14:paraId="617DEA3D" w14:textId="77777777" w:rsidR="00EC0917" w:rsidRPr="003818E3" w:rsidRDefault="00EC0917" w:rsidP="00904692"/>
    <w:p w14:paraId="617DEA3E" w14:textId="77777777" w:rsidR="009E38A0" w:rsidRPr="009E38A0" w:rsidRDefault="009E38A0" w:rsidP="009E38A0">
      <w:pPr>
        <w:rPr>
          <w:rFonts w:ascii="Arial Narrow" w:hAnsi="Arial Narrow" w:cs="Arial"/>
          <w:szCs w:val="20"/>
        </w:rPr>
      </w:pPr>
      <w:r w:rsidRPr="009E38A0">
        <w:rPr>
          <w:rFonts w:ascii="Arial Narrow" w:hAnsi="Arial Narrow" w:cs="Arial"/>
          <w:szCs w:val="20"/>
        </w:rPr>
        <w:t>In 2013, scheduled airlines performed a passenger traffic of 5.8 trillion revenue passenger–kilometres (+5.5% compared to 2012), totalling 3 billion of passengers,  and a freight traffic of 186 billion freight tonnes-kilometres (+0.4% compared to 2012). This was achieved through a global network of more than 1,400 airlines that offer scheduled services connecting almost 3,900 commercial airports worldwide.</w:t>
      </w:r>
    </w:p>
    <w:p w14:paraId="617DEA3F" w14:textId="77777777" w:rsidR="009E38A0" w:rsidRPr="009E38A0" w:rsidRDefault="009E38A0" w:rsidP="009E38A0">
      <w:pPr>
        <w:rPr>
          <w:rFonts w:ascii="Arial Narrow" w:hAnsi="Arial Narrow" w:cs="Arial"/>
          <w:szCs w:val="20"/>
        </w:rPr>
      </w:pPr>
    </w:p>
    <w:p w14:paraId="617DEA40" w14:textId="77777777" w:rsidR="00391FC6" w:rsidRDefault="009E38A0" w:rsidP="009E38A0">
      <w:pPr>
        <w:rPr>
          <w:rFonts w:ascii="Arial Narrow" w:hAnsi="Arial Narrow" w:cs="Arial"/>
          <w:szCs w:val="20"/>
        </w:rPr>
      </w:pPr>
      <w:r w:rsidRPr="009E38A0">
        <w:rPr>
          <w:rFonts w:ascii="Arial Narrow" w:hAnsi="Arial Narrow" w:cs="Arial"/>
          <w:szCs w:val="20"/>
        </w:rPr>
        <w:t>Based on figures from the Air Transport Action Group (ATAG), in 2012 the sector provided employment to approximately 8.7 million people globally and facilitates the movement of people, goods, and services that range from logistical links to small islands and remote communities to essential services, such as healthcare, mail, education, emergency aid and humanitarian assistance, and to data collection for scientific research and meteorology. The air transport industry contributed to 606 billion USD to global GDP and transported 35% of world trade by value and only 0.5% by volume.</w:t>
      </w:r>
    </w:p>
    <w:p w14:paraId="617DEA41" w14:textId="77777777" w:rsidR="009E38A0" w:rsidRPr="000C71B3" w:rsidRDefault="009E38A0" w:rsidP="00391FC6">
      <w:pPr>
        <w:rPr>
          <w:rFonts w:ascii="Arial Narrow" w:hAnsi="Arial Narrow" w:cs="Arial"/>
          <w:szCs w:val="20"/>
        </w:rPr>
      </w:pPr>
    </w:p>
    <w:p w14:paraId="617DEA42" w14:textId="77777777" w:rsidR="00C91133" w:rsidRPr="000C71B3" w:rsidRDefault="004F345B" w:rsidP="00FA1915">
      <w:pPr>
        <w:rPr>
          <w:rFonts w:ascii="Arial Narrow" w:hAnsi="Arial Narrow" w:cs="Arial"/>
          <w:szCs w:val="20"/>
        </w:rPr>
      </w:pPr>
      <w:r w:rsidRPr="000C71B3">
        <w:rPr>
          <w:rFonts w:ascii="Arial Narrow" w:hAnsi="Arial Narrow" w:cs="Arial"/>
          <w:szCs w:val="20"/>
        </w:rPr>
        <w:t xml:space="preserve">Technological progress is key to achieving environmental sustainability for aviation. Aircraft are increasingly becoming more efficient, using very light composite materials, flying on sustainable alternative fuels, and research continues to seek further technological advances. In addition to this constant evolution, other new and revolutionary technologies are making their way into the market. In parallel, the need to adapt the global aviation system to climate change becomes critical to ensuring the continuity of vital air transportation links. These developments are of paramount importance given that commercial passenger and freight air traffic, as well as business aviation, are expected to continue to grow for the foreseeable future. </w:t>
      </w:r>
    </w:p>
    <w:p w14:paraId="617DEA43" w14:textId="77777777" w:rsidR="006E2D00" w:rsidRDefault="006E2D00" w:rsidP="00032C90">
      <w:pPr>
        <w:jc w:val="center"/>
        <w:rPr>
          <w:rFonts w:ascii="Arial Narrow" w:hAnsi="Arial Narrow" w:cs="Arial"/>
          <w:szCs w:val="20"/>
        </w:rPr>
      </w:pPr>
    </w:p>
    <w:p w14:paraId="617DEA44" w14:textId="77777777" w:rsidR="006E2D00" w:rsidRPr="00BA1280" w:rsidRDefault="006E2D00" w:rsidP="006E2D00">
      <w:pPr>
        <w:rPr>
          <w:rFonts w:ascii="Arial Narrow" w:hAnsi="Arial Narrow" w:cs="Arial"/>
          <w:szCs w:val="20"/>
        </w:rPr>
      </w:pPr>
      <w:r w:rsidRPr="000C71B3">
        <w:rPr>
          <w:rFonts w:ascii="Arial Narrow" w:hAnsi="Arial Narrow" w:cs="Arial"/>
          <w:szCs w:val="20"/>
        </w:rPr>
        <w:t>According to the traffic forecasts</w:t>
      </w:r>
      <w:r w:rsidR="00BA1280" w:rsidRPr="00BA1280">
        <w:rPr>
          <w:rStyle w:val="FootnoteReference"/>
          <w:rFonts w:ascii="Arial Narrow" w:hAnsi="Arial Narrow"/>
          <w:sz w:val="22"/>
          <w:szCs w:val="20"/>
        </w:rPr>
        <w:footnoteReference w:id="1"/>
      </w:r>
      <w:r w:rsidRPr="00BA1280">
        <w:rPr>
          <w:rFonts w:ascii="Arial Narrow" w:hAnsi="Arial Narrow" w:cs="Arial"/>
          <w:szCs w:val="20"/>
        </w:rPr>
        <w:t xml:space="preserve"> developed by ICAO:</w:t>
      </w:r>
    </w:p>
    <w:p w14:paraId="617DEA45" w14:textId="77777777" w:rsidR="006E2D00" w:rsidRPr="00BA1280" w:rsidRDefault="006E2D00" w:rsidP="00BA1280">
      <w:pPr>
        <w:pStyle w:val="ListParagraph"/>
        <w:numPr>
          <w:ilvl w:val="0"/>
          <w:numId w:val="21"/>
        </w:numPr>
        <w:rPr>
          <w:rFonts w:ascii="Arial Narrow" w:hAnsi="Arial Narrow" w:cs="Arial"/>
          <w:sz w:val="22"/>
          <w:szCs w:val="20"/>
          <w:lang w:val="en-GB"/>
        </w:rPr>
      </w:pPr>
      <w:r w:rsidRPr="00BA1280">
        <w:rPr>
          <w:rFonts w:ascii="Arial Narrow" w:hAnsi="Arial Narrow" w:cs="Arial"/>
          <w:sz w:val="22"/>
          <w:szCs w:val="20"/>
          <w:lang w:val="en-GB"/>
        </w:rPr>
        <w:t>By the year 2030, scheduled passenger traffic around the world is expected to more than double, from 3 billion in 2013 to 6 billion annually</w:t>
      </w:r>
      <w:r w:rsidR="00BA1280">
        <w:rPr>
          <w:rFonts w:ascii="Arial Narrow" w:hAnsi="Arial Narrow" w:cs="Arial"/>
          <w:sz w:val="22"/>
          <w:szCs w:val="20"/>
          <w:lang w:val="en-GB"/>
        </w:rPr>
        <w:t xml:space="preserve"> </w:t>
      </w:r>
      <w:r w:rsidR="00BA1280" w:rsidRPr="00BA1280">
        <w:rPr>
          <w:rFonts w:ascii="Arial Narrow" w:hAnsi="Arial Narrow" w:cs="Arial"/>
          <w:sz w:val="22"/>
          <w:szCs w:val="20"/>
          <w:lang w:val="en-GB"/>
        </w:rPr>
        <w:t xml:space="preserve">(see </w:t>
      </w:r>
      <w:r w:rsidR="00BA1280" w:rsidRPr="00BA1280">
        <w:rPr>
          <w:rFonts w:ascii="Arial Narrow" w:hAnsi="Arial Narrow" w:cs="Arial"/>
          <w:b/>
          <w:bCs/>
          <w:sz w:val="22"/>
          <w:szCs w:val="20"/>
          <w:lang w:val="en-GB"/>
        </w:rPr>
        <w:t>Figure 1</w:t>
      </w:r>
      <w:r w:rsidR="00BA1280" w:rsidRPr="00BA1280">
        <w:rPr>
          <w:rFonts w:ascii="Arial Narrow" w:hAnsi="Arial Narrow" w:cs="Arial"/>
          <w:sz w:val="22"/>
          <w:szCs w:val="20"/>
          <w:lang w:val="en-GB"/>
        </w:rPr>
        <w:t>)</w:t>
      </w:r>
      <w:r w:rsidRPr="00BA1280">
        <w:rPr>
          <w:rFonts w:ascii="Arial Narrow" w:hAnsi="Arial Narrow" w:cs="Arial"/>
          <w:sz w:val="22"/>
          <w:szCs w:val="20"/>
          <w:lang w:val="en-GB"/>
        </w:rPr>
        <w:t>. In addition, air cargo traffic should follow a similar upward growth trend. To answer to this evolution of the demand, the number of flights should increase from 32 million in 2013 to more than 60 million in 2030</w:t>
      </w:r>
      <w:r w:rsidR="00BA1280">
        <w:rPr>
          <w:rFonts w:ascii="Arial Narrow" w:hAnsi="Arial Narrow" w:cs="Arial"/>
          <w:sz w:val="22"/>
          <w:szCs w:val="20"/>
          <w:lang w:val="en-GB"/>
        </w:rPr>
        <w:t xml:space="preserve"> </w:t>
      </w:r>
      <w:r w:rsidR="00BA1280" w:rsidRPr="00BA1280">
        <w:rPr>
          <w:rFonts w:ascii="Arial Narrow" w:hAnsi="Arial Narrow" w:cs="Arial"/>
          <w:sz w:val="22"/>
          <w:szCs w:val="20"/>
          <w:lang w:val="en-GB"/>
        </w:rPr>
        <w:t xml:space="preserve">(see </w:t>
      </w:r>
      <w:r w:rsidR="00BA1280" w:rsidRPr="00BA1280">
        <w:rPr>
          <w:rFonts w:ascii="Arial Narrow" w:hAnsi="Arial Narrow" w:cs="Arial"/>
          <w:b/>
          <w:bCs/>
          <w:sz w:val="22"/>
          <w:szCs w:val="20"/>
          <w:lang w:val="en-GB"/>
        </w:rPr>
        <w:t>Figure 2</w:t>
      </w:r>
      <w:r w:rsidR="00BA1280" w:rsidRPr="00BA1280">
        <w:rPr>
          <w:rFonts w:ascii="Arial Narrow" w:hAnsi="Arial Narrow" w:cs="Arial"/>
          <w:sz w:val="22"/>
          <w:szCs w:val="20"/>
          <w:lang w:val="en-GB"/>
        </w:rPr>
        <w:t>).</w:t>
      </w:r>
    </w:p>
    <w:p w14:paraId="617DEA46" w14:textId="77777777" w:rsidR="006E2D00" w:rsidRPr="00A426A0" w:rsidRDefault="006E2D00" w:rsidP="006E2D00">
      <w:pPr>
        <w:pStyle w:val="ListParagraph"/>
        <w:numPr>
          <w:ilvl w:val="0"/>
          <w:numId w:val="21"/>
        </w:numPr>
        <w:rPr>
          <w:rFonts w:ascii="Arial Narrow" w:hAnsi="Arial Narrow" w:cs="Arial"/>
          <w:sz w:val="22"/>
          <w:szCs w:val="20"/>
          <w:lang w:val="en-GB"/>
        </w:rPr>
      </w:pPr>
      <w:r w:rsidRPr="00BA1280">
        <w:rPr>
          <w:rFonts w:ascii="Arial Narrow" w:hAnsi="Arial Narrow" w:cs="Arial"/>
          <w:sz w:val="22"/>
          <w:szCs w:val="20"/>
          <w:lang w:val="en-GB"/>
        </w:rPr>
        <w:t>Between 2010 and 2040, the market share of the international</w:t>
      </w:r>
      <w:r>
        <w:rPr>
          <w:rFonts w:ascii="Arial Narrow" w:hAnsi="Arial Narrow" w:cs="Arial"/>
          <w:sz w:val="22"/>
          <w:szCs w:val="20"/>
          <w:lang w:val="en-GB"/>
        </w:rPr>
        <w:t xml:space="preserve"> traffic will grow, both for passenger and air cargo traffic.</w:t>
      </w:r>
    </w:p>
    <w:p w14:paraId="617DEA47" w14:textId="77777777" w:rsidR="006E2D00" w:rsidRDefault="006E2D00" w:rsidP="00032C90">
      <w:pPr>
        <w:jc w:val="center"/>
        <w:rPr>
          <w:rFonts w:ascii="Arial Narrow" w:hAnsi="Arial Narrow" w:cs="Arial"/>
          <w:szCs w:val="20"/>
        </w:rPr>
      </w:pPr>
    </w:p>
    <w:p w14:paraId="617DEA48" w14:textId="77777777" w:rsidR="006E2D00" w:rsidRDefault="006E2D00" w:rsidP="00032C90">
      <w:pPr>
        <w:jc w:val="center"/>
        <w:rPr>
          <w:rFonts w:ascii="Arial Narrow" w:hAnsi="Arial Narrow" w:cs="Arial"/>
          <w:szCs w:val="20"/>
        </w:rPr>
      </w:pPr>
      <w:r>
        <w:rPr>
          <w:rFonts w:ascii="Arial Narrow" w:hAnsi="Arial Narrow" w:cs="Arial"/>
          <w:noProof/>
          <w:szCs w:val="20"/>
          <w:lang w:val="en-US"/>
        </w:rPr>
        <w:drawing>
          <wp:inline distT="0" distB="0" distL="0" distR="0" wp14:anchorId="617DF241" wp14:editId="617DF242">
            <wp:extent cx="5072380" cy="248158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72380" cy="2481580"/>
                    </a:xfrm>
                    <a:prstGeom prst="rect">
                      <a:avLst/>
                    </a:prstGeom>
                    <a:noFill/>
                  </pic:spPr>
                </pic:pic>
              </a:graphicData>
            </a:graphic>
          </wp:inline>
        </w:drawing>
      </w:r>
    </w:p>
    <w:p w14:paraId="617DEA49" w14:textId="77777777" w:rsidR="006E2D00" w:rsidRPr="000C71B3" w:rsidRDefault="006E2D00" w:rsidP="006E2D00">
      <w:pPr>
        <w:rPr>
          <w:rFonts w:ascii="Arial Narrow" w:hAnsi="Arial Narrow" w:cs="Arial"/>
          <w:szCs w:val="20"/>
        </w:rPr>
      </w:pPr>
      <w:r w:rsidRPr="000C71B3">
        <w:rPr>
          <w:rFonts w:ascii="Arial Narrow" w:hAnsi="Arial Narrow" w:cs="Arial"/>
          <w:b/>
          <w:bCs/>
          <w:szCs w:val="20"/>
        </w:rPr>
        <w:t>Figure 1.</w:t>
      </w:r>
      <w:r w:rsidRPr="000C71B3">
        <w:rPr>
          <w:rFonts w:ascii="Arial Narrow" w:hAnsi="Arial Narrow" w:cs="Arial"/>
          <w:szCs w:val="20"/>
        </w:rPr>
        <w:t xml:space="preserve"> CAEP/9 Passenger Traffic Forecast. (source: ICAO 2013 Environmental Report)</w:t>
      </w:r>
    </w:p>
    <w:p w14:paraId="617DEA4A" w14:textId="77777777" w:rsidR="006E2D00" w:rsidRDefault="006E2D00" w:rsidP="00032C90">
      <w:pPr>
        <w:jc w:val="center"/>
        <w:rPr>
          <w:rFonts w:ascii="Arial Narrow" w:hAnsi="Arial Narrow" w:cs="Arial"/>
          <w:szCs w:val="20"/>
        </w:rPr>
      </w:pPr>
    </w:p>
    <w:p w14:paraId="617DEA4B" w14:textId="77777777" w:rsidR="006E2D00" w:rsidRDefault="006E2D00" w:rsidP="00032C90">
      <w:pPr>
        <w:jc w:val="center"/>
        <w:rPr>
          <w:rFonts w:ascii="Arial Narrow" w:hAnsi="Arial Narrow" w:cs="Arial"/>
          <w:szCs w:val="20"/>
        </w:rPr>
      </w:pPr>
    </w:p>
    <w:p w14:paraId="617DEA4C" w14:textId="77777777" w:rsidR="006E2D00" w:rsidRDefault="006E2D00" w:rsidP="00032C90">
      <w:pPr>
        <w:jc w:val="center"/>
        <w:rPr>
          <w:rFonts w:ascii="Arial Narrow" w:hAnsi="Arial Narrow" w:cs="Arial"/>
          <w:szCs w:val="20"/>
        </w:rPr>
      </w:pPr>
    </w:p>
    <w:p w14:paraId="617DEA4D" w14:textId="77777777" w:rsidR="006E2D00" w:rsidRDefault="006E2D00" w:rsidP="00032C90">
      <w:pPr>
        <w:jc w:val="center"/>
        <w:rPr>
          <w:rFonts w:ascii="Arial Narrow" w:hAnsi="Arial Narrow" w:cs="Arial"/>
          <w:szCs w:val="20"/>
        </w:rPr>
      </w:pPr>
      <w:r>
        <w:rPr>
          <w:rFonts w:ascii="Arial Narrow" w:hAnsi="Arial Narrow" w:cs="Arial"/>
          <w:noProof/>
          <w:szCs w:val="20"/>
          <w:lang w:val="en-US"/>
        </w:rPr>
        <w:drawing>
          <wp:inline distT="0" distB="0" distL="0" distR="0" wp14:anchorId="617DF243" wp14:editId="617DF244">
            <wp:extent cx="5487035" cy="22860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7035" cy="2286000"/>
                    </a:xfrm>
                    <a:prstGeom prst="rect">
                      <a:avLst/>
                    </a:prstGeom>
                    <a:noFill/>
                  </pic:spPr>
                </pic:pic>
              </a:graphicData>
            </a:graphic>
          </wp:inline>
        </w:drawing>
      </w:r>
    </w:p>
    <w:p w14:paraId="617DEA4E" w14:textId="77777777" w:rsidR="006E2D00" w:rsidRPr="000C71B3" w:rsidRDefault="006E2D00" w:rsidP="006E2D00">
      <w:pPr>
        <w:jc w:val="left"/>
        <w:rPr>
          <w:rFonts w:ascii="Arial Narrow" w:hAnsi="Arial Narrow" w:cs="Arial"/>
          <w:szCs w:val="20"/>
        </w:rPr>
      </w:pPr>
      <w:r w:rsidRPr="000C71B3">
        <w:rPr>
          <w:rFonts w:ascii="Arial Narrow" w:hAnsi="Arial Narrow" w:cs="Arial"/>
          <w:b/>
          <w:bCs/>
          <w:szCs w:val="20"/>
        </w:rPr>
        <w:t>Figure 2</w:t>
      </w:r>
      <w:r w:rsidRPr="000C71B3">
        <w:rPr>
          <w:rFonts w:ascii="Arial Narrow" w:hAnsi="Arial Narrow" w:cs="Arial"/>
          <w:szCs w:val="20"/>
        </w:rPr>
        <w:t>. CAEP/9 Cargo Traffic Forecast. (source: ICAO 2013 Environmental Report)</w:t>
      </w:r>
    </w:p>
    <w:p w14:paraId="617DEA4F" w14:textId="77777777" w:rsidR="006E2D00" w:rsidRDefault="006E2D00" w:rsidP="00032C90">
      <w:pPr>
        <w:jc w:val="center"/>
        <w:rPr>
          <w:rFonts w:ascii="Arial Narrow" w:hAnsi="Arial Narrow" w:cs="Arial"/>
          <w:szCs w:val="20"/>
        </w:rPr>
      </w:pPr>
    </w:p>
    <w:p w14:paraId="617DEA50" w14:textId="77777777" w:rsidR="007238AE" w:rsidRPr="000C71B3" w:rsidRDefault="007238AE" w:rsidP="00032C90">
      <w:pPr>
        <w:jc w:val="center"/>
        <w:rPr>
          <w:rFonts w:ascii="Arial Narrow" w:hAnsi="Arial Narrow" w:cs="Arial"/>
          <w:szCs w:val="20"/>
        </w:rPr>
      </w:pPr>
    </w:p>
    <w:p w14:paraId="617DEA51" w14:textId="77777777" w:rsidR="00CE5458" w:rsidRPr="000C71B3" w:rsidRDefault="004F345B" w:rsidP="00CE5458">
      <w:pPr>
        <w:rPr>
          <w:rFonts w:ascii="Arial Narrow" w:hAnsi="Arial Narrow" w:cs="Arial"/>
          <w:szCs w:val="20"/>
        </w:rPr>
      </w:pPr>
      <w:r w:rsidRPr="000C71B3">
        <w:rPr>
          <w:rFonts w:ascii="Arial Narrow" w:hAnsi="Arial Narrow" w:cs="Arial"/>
          <w:szCs w:val="20"/>
        </w:rPr>
        <w:t>The expected growth in aviation does not come without challenges, including the need for additional resources (financial, human, as well as natural resources), bigger aircraft fleet, increased airport and airspace capacity, better training, and more efficient air navigation systems.</w:t>
      </w:r>
      <w:r w:rsidR="00904692">
        <w:rPr>
          <w:rFonts w:ascii="Arial Narrow" w:hAnsi="Arial Narrow" w:cs="Arial"/>
          <w:szCs w:val="20"/>
        </w:rPr>
        <w:t xml:space="preserve"> </w:t>
      </w:r>
      <w:r w:rsidRPr="000C71B3">
        <w:rPr>
          <w:rFonts w:ascii="Arial Narrow" w:hAnsi="Arial Narrow" w:cs="Arial"/>
          <w:szCs w:val="20"/>
        </w:rPr>
        <w:t>The aviation industry has a long history of technological innovation resulting, for example, in improved fuel efficiency of aircraft engines. Over the past 50 years, aircraft have become 80% more energy efficient and 75% quieter. Yet, technological engine innovation alone is not enough</w:t>
      </w:r>
      <w:r w:rsidR="00EC0917" w:rsidRPr="000C71B3">
        <w:rPr>
          <w:rFonts w:ascii="Arial Narrow" w:hAnsi="Arial Narrow" w:cs="Arial"/>
          <w:szCs w:val="20"/>
        </w:rPr>
        <w:t>,</w:t>
      </w:r>
      <w:r w:rsidRPr="000C71B3">
        <w:rPr>
          <w:rFonts w:ascii="Arial Narrow" w:hAnsi="Arial Narrow" w:cs="Arial"/>
          <w:szCs w:val="20"/>
        </w:rPr>
        <w:t xml:space="preserve"> and even with all of the technical and operational improvements expected over the forecast horizon, the environmental footprint of aviation is expected to be significant. </w:t>
      </w:r>
    </w:p>
    <w:p w14:paraId="617DEA52" w14:textId="77777777" w:rsidR="00CE5458" w:rsidRPr="000C71B3" w:rsidRDefault="00CE5458" w:rsidP="00CE5458">
      <w:pPr>
        <w:rPr>
          <w:rFonts w:ascii="Arial Narrow" w:hAnsi="Arial Narrow" w:cs="Arial"/>
          <w:szCs w:val="20"/>
        </w:rPr>
      </w:pPr>
    </w:p>
    <w:p w14:paraId="617DEA53" w14:textId="77777777" w:rsidR="002B6E25" w:rsidRPr="000C71B3" w:rsidRDefault="004F345B" w:rsidP="00B70FDA">
      <w:pPr>
        <w:rPr>
          <w:rFonts w:ascii="Arial Narrow" w:hAnsi="Arial Narrow" w:cs="Arial"/>
          <w:szCs w:val="20"/>
        </w:rPr>
      </w:pPr>
      <w:r w:rsidRPr="000C71B3">
        <w:rPr>
          <w:rFonts w:ascii="Arial Narrow" w:hAnsi="Arial Narrow" w:cs="Arial"/>
          <w:szCs w:val="20"/>
        </w:rPr>
        <w:t>In 2011, commercial operators used about 271 billion litres of jet fuel and it is projected that, by 2040 fuel consumption will have increased by between 2.8 and 3.9 times the 2010 value. By extrapolating to the year 2050, it is estimated that fuel consumption will have increased four to six times the 2010 value. In 2010, CO</w:t>
      </w:r>
      <w:r w:rsidRPr="000C71B3">
        <w:rPr>
          <w:rFonts w:ascii="Arial Narrow" w:hAnsi="Arial Narrow" w:cs="Arial"/>
          <w:szCs w:val="20"/>
          <w:vertAlign w:val="subscript"/>
        </w:rPr>
        <w:t>2</w:t>
      </w:r>
      <w:r w:rsidRPr="000C71B3">
        <w:rPr>
          <w:rFonts w:ascii="Arial Narrow" w:hAnsi="Arial Narrow" w:cs="Arial"/>
          <w:szCs w:val="20"/>
        </w:rPr>
        <w:t xml:space="preserve"> emissions from fuel consumption in aviation were 676 million tonnes accounting for approximately 2% of global anthropogenic CO</w:t>
      </w:r>
      <w:r w:rsidRPr="000C71B3">
        <w:rPr>
          <w:rFonts w:ascii="Arial Narrow" w:hAnsi="Arial Narrow" w:cs="Arial"/>
          <w:szCs w:val="20"/>
          <w:vertAlign w:val="subscript"/>
        </w:rPr>
        <w:t>2</w:t>
      </w:r>
      <w:r w:rsidRPr="000C71B3">
        <w:rPr>
          <w:rFonts w:ascii="Arial Narrow" w:hAnsi="Arial Narrow" w:cs="Arial"/>
          <w:szCs w:val="20"/>
        </w:rPr>
        <w:t xml:space="preserve"> emissions (or 12</w:t>
      </w:r>
      <w:r w:rsidR="008C2875" w:rsidRPr="000C71B3">
        <w:rPr>
          <w:rFonts w:ascii="Arial Narrow" w:hAnsi="Arial Narrow" w:cs="Arial"/>
          <w:szCs w:val="20"/>
        </w:rPr>
        <w:t>%</w:t>
      </w:r>
      <w:r w:rsidRPr="000C71B3">
        <w:rPr>
          <w:rFonts w:ascii="Arial Narrow" w:hAnsi="Arial Narrow" w:cs="Arial"/>
          <w:szCs w:val="20"/>
        </w:rPr>
        <w:t xml:space="preserve"> of transport related emissions), with international aviation producing about 60% of those emissions. For the baseline scenario, which includes fleet renewal, these emissions are projected to quadruple by 2050, but at a rate slightly slower than the aviation demand (see </w:t>
      </w:r>
      <w:r w:rsidRPr="000C71B3">
        <w:rPr>
          <w:rFonts w:ascii="Arial Narrow" w:hAnsi="Arial Narrow" w:cs="Arial"/>
          <w:b/>
          <w:bCs/>
          <w:szCs w:val="20"/>
        </w:rPr>
        <w:t>Figure 3</w:t>
      </w:r>
      <w:r w:rsidRPr="000C71B3">
        <w:rPr>
          <w:rFonts w:ascii="Arial Narrow" w:hAnsi="Arial Narrow" w:cs="Arial"/>
          <w:szCs w:val="20"/>
        </w:rPr>
        <w:t xml:space="preserve">). </w:t>
      </w:r>
    </w:p>
    <w:p w14:paraId="617DEA54" w14:textId="77777777" w:rsidR="002B6E25" w:rsidRPr="000C71B3" w:rsidRDefault="002B6E25" w:rsidP="002B6E25">
      <w:pPr>
        <w:rPr>
          <w:rFonts w:ascii="Arial Narrow" w:hAnsi="Arial Narrow" w:cs="Arial"/>
          <w:szCs w:val="20"/>
        </w:rPr>
      </w:pPr>
    </w:p>
    <w:p w14:paraId="617DEA55" w14:textId="77777777" w:rsidR="00FC5BA0" w:rsidRPr="000C71B3" w:rsidRDefault="007238AE" w:rsidP="00DD2491">
      <w:pPr>
        <w:rPr>
          <w:rFonts w:ascii="Arial Narrow" w:hAnsi="Arial Narrow" w:cs="Arial"/>
          <w:szCs w:val="20"/>
        </w:rPr>
      </w:pPr>
      <w:r w:rsidRPr="003818E3">
        <w:rPr>
          <w:noProof/>
          <w:lang w:val="en-US"/>
        </w:rPr>
        <w:drawing>
          <wp:inline distT="0" distB="0" distL="0" distR="0" wp14:anchorId="617DF245" wp14:editId="617DF246">
            <wp:extent cx="5943600" cy="3000375"/>
            <wp:effectExtent l="0" t="0" r="0" b="0"/>
            <wp:docPr id="5" name="Picture 5" descr="cid:image001.png@01CF84B6.7C911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id:image001.png@01CF84B6.7C911170"/>
                    <pic:cNvPicPr>
                      <a:picLocks noChangeAspect="1" noChangeArrowheads="1"/>
                    </pic:cNvPicPr>
                  </pic:nvPicPr>
                  <pic:blipFill>
                    <a:blip r:embed="rId11" r:link="rId12" cstate="print">
                      <a:extLst>
                        <a:ext uri="{28A0092B-C50C-407E-A947-70E740481C1C}">
                          <a14:useLocalDpi xmlns:a14="http://schemas.microsoft.com/office/drawing/2010/main" val="0"/>
                        </a:ext>
                      </a:extLst>
                    </a:blip>
                    <a:srcRect/>
                    <a:stretch>
                      <a:fillRect/>
                    </a:stretch>
                  </pic:blipFill>
                  <pic:spPr bwMode="auto">
                    <a:xfrm>
                      <a:off x="0" y="0"/>
                      <a:ext cx="5943600" cy="3000375"/>
                    </a:xfrm>
                    <a:prstGeom prst="rect">
                      <a:avLst/>
                    </a:prstGeom>
                    <a:noFill/>
                    <a:ln>
                      <a:noFill/>
                    </a:ln>
                  </pic:spPr>
                </pic:pic>
              </a:graphicData>
            </a:graphic>
          </wp:inline>
        </w:drawing>
      </w:r>
    </w:p>
    <w:p w14:paraId="617DEA56" w14:textId="77777777" w:rsidR="003E7F77" w:rsidRPr="000C71B3" w:rsidRDefault="003E7F77" w:rsidP="0089150E">
      <w:pPr>
        <w:rPr>
          <w:rFonts w:ascii="Arial Narrow" w:hAnsi="Arial Narrow" w:cs="Arial"/>
          <w:szCs w:val="20"/>
        </w:rPr>
      </w:pPr>
    </w:p>
    <w:p w14:paraId="617DEA57" w14:textId="77777777" w:rsidR="003E7F77" w:rsidRPr="000C71B3" w:rsidRDefault="004F345B" w:rsidP="00B70FDA">
      <w:pPr>
        <w:rPr>
          <w:rFonts w:ascii="Arial Narrow" w:hAnsi="Arial Narrow" w:cs="Arial"/>
          <w:szCs w:val="20"/>
        </w:rPr>
      </w:pPr>
      <w:r w:rsidRPr="000C71B3">
        <w:rPr>
          <w:rFonts w:ascii="Arial Narrow" w:hAnsi="Arial Narrow" w:cs="Arial"/>
          <w:b/>
          <w:bCs/>
          <w:szCs w:val="20"/>
        </w:rPr>
        <w:t>Figure 3</w:t>
      </w:r>
      <w:r w:rsidRPr="000C71B3">
        <w:rPr>
          <w:rFonts w:ascii="Arial Narrow" w:hAnsi="Arial Narrow" w:cs="Arial"/>
          <w:szCs w:val="20"/>
        </w:rPr>
        <w:t>. CO</w:t>
      </w:r>
      <w:r w:rsidRPr="000C71B3">
        <w:rPr>
          <w:rFonts w:ascii="Arial Narrow" w:hAnsi="Arial Narrow" w:cs="Arial"/>
          <w:szCs w:val="20"/>
          <w:vertAlign w:val="subscript"/>
        </w:rPr>
        <w:t>2</w:t>
      </w:r>
      <w:r w:rsidRPr="000C71B3">
        <w:rPr>
          <w:rFonts w:ascii="Arial Narrow" w:hAnsi="Arial Narrow" w:cs="Arial"/>
          <w:szCs w:val="20"/>
        </w:rPr>
        <w:t xml:space="preserve"> Emission Trends from International Aviation, 2005 to 2050. (source: ICAO 2013 Environmental Report)</w:t>
      </w:r>
    </w:p>
    <w:p w14:paraId="617DEA58" w14:textId="77777777" w:rsidR="001B55B7" w:rsidRPr="000C71B3" w:rsidRDefault="001B55B7" w:rsidP="00B84DFB">
      <w:pPr>
        <w:rPr>
          <w:rFonts w:ascii="Arial Narrow" w:hAnsi="Arial Narrow" w:cs="Arial"/>
          <w:szCs w:val="20"/>
        </w:rPr>
      </w:pPr>
    </w:p>
    <w:p w14:paraId="617DEA59" w14:textId="77777777" w:rsidR="008A72BA" w:rsidRPr="000C71B3" w:rsidRDefault="008A72BA" w:rsidP="008A72BA">
      <w:pPr>
        <w:rPr>
          <w:rFonts w:ascii="Arial Narrow" w:hAnsi="Arial Narrow" w:cs="Arial"/>
          <w:szCs w:val="20"/>
        </w:rPr>
      </w:pPr>
    </w:p>
    <w:p w14:paraId="617DEA5A" w14:textId="77777777" w:rsidR="00EF4E53" w:rsidRPr="000C71B3" w:rsidRDefault="004F345B" w:rsidP="00904692">
      <w:pPr>
        <w:pStyle w:val="Heading2"/>
        <w:ind w:left="0"/>
      </w:pPr>
      <w:bookmarkStart w:id="6" w:name="_Toc391633666"/>
      <w:bookmarkStart w:id="7" w:name="_Toc391634025"/>
      <w:r w:rsidRPr="000C71B3">
        <w:t>1.3 Airports</w:t>
      </w:r>
      <w:bookmarkEnd w:id="6"/>
      <w:bookmarkEnd w:id="7"/>
    </w:p>
    <w:p w14:paraId="617DEA5B" w14:textId="77777777" w:rsidR="00EC0917" w:rsidRPr="003818E3" w:rsidRDefault="00EC0917" w:rsidP="00904692"/>
    <w:p w14:paraId="617DEA5C" w14:textId="77777777" w:rsidR="008A72BA" w:rsidRPr="000C71B3" w:rsidRDefault="004F345B" w:rsidP="008A72BA">
      <w:pPr>
        <w:rPr>
          <w:rFonts w:ascii="Arial Narrow" w:hAnsi="Arial Narrow" w:cs="Arial"/>
          <w:szCs w:val="20"/>
        </w:rPr>
      </w:pPr>
      <w:r w:rsidRPr="000C71B3">
        <w:rPr>
          <w:rFonts w:ascii="Arial Narrow" w:hAnsi="Arial Narrow" w:cs="Arial"/>
          <w:szCs w:val="20"/>
        </w:rPr>
        <w:t xml:space="preserve">An important aspect of the aviation industry is ground operations at airports. It is evident that the expected growth in the aviation industry will lead to higher demand for airport services. Although airport operations account for a small part of the total aviation emissions, airports themselves are very important, as they are the gateways to communities, cities and countries. Undertaking emission reduction measures at airports can provide opportunities that can help towards the sustainability of the sector as a whole. </w:t>
      </w:r>
    </w:p>
    <w:p w14:paraId="617DEA5D" w14:textId="77777777" w:rsidR="001F4D19" w:rsidRPr="00BA1280" w:rsidRDefault="001F4D19" w:rsidP="00B84DFB">
      <w:pPr>
        <w:rPr>
          <w:rFonts w:ascii="Arial Narrow" w:hAnsi="Arial Narrow" w:cs="Arial"/>
          <w:szCs w:val="20"/>
          <w:highlight w:val="yellow"/>
        </w:rPr>
      </w:pPr>
    </w:p>
    <w:p w14:paraId="617DEA5E" w14:textId="77777777" w:rsidR="006E2D00" w:rsidRPr="001F76A8" w:rsidRDefault="006E2D00" w:rsidP="006E2D00">
      <w:pPr>
        <w:rPr>
          <w:rFonts w:ascii="Arial Narrow" w:hAnsi="Arial Narrow" w:cs="Arial"/>
          <w:szCs w:val="20"/>
        </w:rPr>
      </w:pPr>
      <w:r w:rsidRPr="001F76A8">
        <w:rPr>
          <w:rFonts w:ascii="Arial Narrow" w:hAnsi="Arial Narrow" w:cs="Arial"/>
          <w:szCs w:val="20"/>
        </w:rPr>
        <w:t>One key feature of the recent global geo-political developments is the emergence of developing States as major players in the transportation of passengers and goods. When considering airport rankings</w:t>
      </w:r>
      <w:r>
        <w:rPr>
          <w:rFonts w:ascii="Arial Narrow" w:hAnsi="Arial Narrow" w:cs="Arial"/>
          <w:szCs w:val="20"/>
        </w:rPr>
        <w:t xml:space="preserve"> in total number of passengers in 2013</w:t>
      </w:r>
      <w:r w:rsidRPr="001F76A8">
        <w:rPr>
          <w:rFonts w:ascii="Arial Narrow" w:hAnsi="Arial Narrow" w:cs="Arial"/>
          <w:szCs w:val="20"/>
        </w:rPr>
        <w:t xml:space="preserve">, for example, eight of the world’s 20 largest airports </w:t>
      </w:r>
      <w:r>
        <w:rPr>
          <w:rFonts w:ascii="Arial Narrow" w:hAnsi="Arial Narrow" w:cs="Arial"/>
          <w:szCs w:val="20"/>
        </w:rPr>
        <w:t>were</w:t>
      </w:r>
      <w:r w:rsidRPr="001F76A8">
        <w:rPr>
          <w:rFonts w:ascii="Arial Narrow" w:hAnsi="Arial Narrow" w:cs="Arial"/>
          <w:szCs w:val="20"/>
        </w:rPr>
        <w:t xml:space="preserve"> located in emerging markets. Traffic through Asian airports is growing continuously</w:t>
      </w:r>
      <w:r>
        <w:rPr>
          <w:rFonts w:ascii="Arial Narrow" w:hAnsi="Arial Narrow" w:cs="Arial"/>
          <w:szCs w:val="20"/>
        </w:rPr>
        <w:t>. In 2013,</w:t>
      </w:r>
      <w:r w:rsidRPr="001F76A8">
        <w:rPr>
          <w:rFonts w:ascii="Arial Narrow" w:hAnsi="Arial Narrow" w:cs="Arial"/>
          <w:szCs w:val="20"/>
        </w:rPr>
        <w:t xml:space="preserve"> Beijing </w:t>
      </w:r>
      <w:r>
        <w:rPr>
          <w:rFonts w:ascii="Arial Narrow" w:hAnsi="Arial Narrow" w:cs="Arial"/>
          <w:szCs w:val="20"/>
        </w:rPr>
        <w:t>Capital Airport was</w:t>
      </w:r>
      <w:r w:rsidRPr="001F76A8">
        <w:rPr>
          <w:rFonts w:ascii="Arial Narrow" w:hAnsi="Arial Narrow" w:cs="Arial"/>
          <w:szCs w:val="20"/>
        </w:rPr>
        <w:t xml:space="preserve"> the second busiest passenger airport in the world</w:t>
      </w:r>
      <w:r>
        <w:rPr>
          <w:rFonts w:ascii="Arial Narrow" w:hAnsi="Arial Narrow" w:cs="Arial"/>
          <w:szCs w:val="20"/>
        </w:rPr>
        <w:t xml:space="preserve"> Atlanta International Airport</w:t>
      </w:r>
      <w:r w:rsidRPr="001F76A8">
        <w:rPr>
          <w:rFonts w:ascii="Arial Narrow" w:hAnsi="Arial Narrow" w:cs="Arial"/>
          <w:szCs w:val="20"/>
        </w:rPr>
        <w:t xml:space="preserve">, and Jakarta’s Soekarno-Hatta International Airport </w:t>
      </w:r>
      <w:r>
        <w:rPr>
          <w:rFonts w:ascii="Arial Narrow" w:hAnsi="Arial Narrow" w:cs="Arial"/>
          <w:szCs w:val="20"/>
        </w:rPr>
        <w:t>ranked</w:t>
      </w:r>
      <w:r w:rsidRPr="001F76A8">
        <w:rPr>
          <w:rFonts w:ascii="Arial Narrow" w:hAnsi="Arial Narrow" w:cs="Arial"/>
          <w:szCs w:val="20"/>
        </w:rPr>
        <w:t xml:space="preserve"> 1</w:t>
      </w:r>
      <w:r>
        <w:rPr>
          <w:rFonts w:ascii="Arial Narrow" w:hAnsi="Arial Narrow" w:cs="Arial"/>
          <w:szCs w:val="20"/>
        </w:rPr>
        <w:t>0</w:t>
      </w:r>
      <w:r w:rsidRPr="001F76A8">
        <w:rPr>
          <w:rFonts w:ascii="Arial Narrow" w:hAnsi="Arial Narrow" w:cs="Arial"/>
          <w:szCs w:val="20"/>
        </w:rPr>
        <w:t>th</w:t>
      </w:r>
      <w:r>
        <w:rPr>
          <w:rFonts w:ascii="Arial Narrow" w:hAnsi="Arial Narrow" w:cs="Arial"/>
          <w:szCs w:val="20"/>
        </w:rPr>
        <w:t>. I</w:t>
      </w:r>
      <w:r w:rsidRPr="001F76A8">
        <w:rPr>
          <w:rFonts w:ascii="Arial Narrow" w:hAnsi="Arial Narrow" w:cs="Arial"/>
          <w:szCs w:val="20"/>
        </w:rPr>
        <w:t xml:space="preserve">n terms of cargo, </w:t>
      </w:r>
      <w:r>
        <w:rPr>
          <w:rFonts w:ascii="Arial Narrow" w:hAnsi="Arial Narrow" w:cs="Arial"/>
          <w:szCs w:val="20"/>
        </w:rPr>
        <w:t>also in 2013, Hong-Kong International Airport was the second largest airport in the world after Memphis International Airport, and Shanghai’s Pudong International Airport was the third one.</w:t>
      </w:r>
      <w:r w:rsidRPr="001F76A8">
        <w:rPr>
          <w:rFonts w:ascii="Arial Narrow" w:hAnsi="Arial Narrow" w:cs="Arial"/>
          <w:szCs w:val="20"/>
        </w:rPr>
        <w:t xml:space="preserve"> </w:t>
      </w:r>
    </w:p>
    <w:p w14:paraId="617DEA5F" w14:textId="77777777" w:rsidR="006E2D00" w:rsidRPr="001F76A8" w:rsidRDefault="006E2D00" w:rsidP="006E2D00">
      <w:pPr>
        <w:rPr>
          <w:rFonts w:ascii="Arial Narrow" w:hAnsi="Arial Narrow" w:cs="Arial"/>
          <w:szCs w:val="20"/>
          <w:highlight w:val="yellow"/>
        </w:rPr>
      </w:pPr>
    </w:p>
    <w:p w14:paraId="617DEA60" w14:textId="77777777" w:rsidR="006E2D00" w:rsidRPr="000C71B3" w:rsidRDefault="006E2D00" w:rsidP="006E2D00">
      <w:pPr>
        <w:rPr>
          <w:rFonts w:ascii="Arial Narrow" w:hAnsi="Arial Narrow" w:cs="Arial"/>
          <w:szCs w:val="20"/>
        </w:rPr>
      </w:pPr>
      <w:r w:rsidRPr="00320370">
        <w:rPr>
          <w:rFonts w:ascii="Arial Narrow" w:hAnsi="Arial Narrow" w:cs="Arial"/>
          <w:szCs w:val="20"/>
        </w:rPr>
        <w:t>In 2013, Middle East  was the world’s fastest growing region both in terms of passengers (11.2%) and cargo (12.0%), while Asia and Pacific was the second highest growing passenger market in the world, and Latin America and Caribbean being the third.</w:t>
      </w:r>
    </w:p>
    <w:p w14:paraId="617DEA61" w14:textId="77777777" w:rsidR="00EF4E53" w:rsidRPr="000C71B3" w:rsidRDefault="00EF4E53" w:rsidP="00FF199C">
      <w:pPr>
        <w:rPr>
          <w:rFonts w:ascii="Arial Narrow" w:hAnsi="Arial Narrow" w:cs="Arial"/>
          <w:szCs w:val="20"/>
        </w:rPr>
      </w:pPr>
    </w:p>
    <w:p w14:paraId="617DEA62" w14:textId="77777777" w:rsidR="006E2D00" w:rsidRPr="000C71B3" w:rsidRDefault="006E2D00" w:rsidP="006E2D00">
      <w:pPr>
        <w:rPr>
          <w:rFonts w:ascii="Arial Narrow" w:hAnsi="Arial Narrow" w:cs="Arial"/>
          <w:szCs w:val="20"/>
        </w:rPr>
      </w:pPr>
      <w:r w:rsidRPr="006E2D00">
        <w:rPr>
          <w:rFonts w:ascii="Arial Narrow" w:hAnsi="Arial Narrow" w:cs="Arial"/>
          <w:szCs w:val="20"/>
        </w:rPr>
        <w:t>It is important to note that in many small States (particularly Small Island Developing States (SIDS) and least developed countries (LDCs)) the local airports almost solely service international operations, as domestic operations are either non-existent or a very small fraction of the overall airport operations. At the same time, the airports are large with sufficiently long runways to allow for the landing and take-off of large aircraft that are used for international and/or intercontinental flights, and large terminals catering to an international clientele.</w:t>
      </w:r>
      <w:r w:rsidRPr="000C71B3">
        <w:rPr>
          <w:rFonts w:ascii="Arial Narrow" w:hAnsi="Arial Narrow" w:cs="Arial"/>
          <w:szCs w:val="20"/>
        </w:rPr>
        <w:t xml:space="preserve"> </w:t>
      </w:r>
    </w:p>
    <w:p w14:paraId="617DEA63" w14:textId="77777777" w:rsidR="006E2D00" w:rsidRPr="000C71B3" w:rsidRDefault="006E2D00" w:rsidP="00B84DFB">
      <w:pPr>
        <w:rPr>
          <w:rFonts w:ascii="Arial Narrow" w:hAnsi="Arial Narrow" w:cs="Arial"/>
          <w:szCs w:val="20"/>
        </w:rPr>
      </w:pPr>
    </w:p>
    <w:p w14:paraId="617DEA64" w14:textId="77777777" w:rsidR="00155C78" w:rsidRPr="000C71B3" w:rsidRDefault="004F345B" w:rsidP="00904692">
      <w:pPr>
        <w:pStyle w:val="Heading2"/>
        <w:ind w:left="0"/>
      </w:pPr>
      <w:bookmarkStart w:id="8" w:name="_Toc391633667"/>
      <w:bookmarkStart w:id="9" w:name="_Toc391634026"/>
      <w:r w:rsidRPr="000C71B3">
        <w:t>1.4 Actions by ICAO</w:t>
      </w:r>
      <w:bookmarkEnd w:id="8"/>
      <w:bookmarkEnd w:id="9"/>
    </w:p>
    <w:p w14:paraId="617DEA65" w14:textId="77777777" w:rsidR="00861FB2" w:rsidRPr="003818E3" w:rsidRDefault="00861FB2" w:rsidP="00904692"/>
    <w:p w14:paraId="617DEA66" w14:textId="77777777" w:rsidR="004A09E2" w:rsidRPr="000C71B3" w:rsidRDefault="00D47B21">
      <w:pPr>
        <w:rPr>
          <w:rFonts w:ascii="Arial Narrow" w:hAnsi="Arial Narrow" w:cs="Arial"/>
          <w:szCs w:val="20"/>
        </w:rPr>
      </w:pPr>
      <w:r w:rsidRPr="000C71B3">
        <w:rPr>
          <w:rFonts w:ascii="Arial Narrow" w:hAnsi="Arial Narrow" w:cs="Arial"/>
          <w:szCs w:val="20"/>
        </w:rPr>
        <w:t>At t</w:t>
      </w:r>
      <w:r w:rsidR="004F345B" w:rsidRPr="000C71B3">
        <w:rPr>
          <w:rFonts w:ascii="Arial Narrow" w:hAnsi="Arial Narrow" w:cs="Arial"/>
          <w:szCs w:val="20"/>
        </w:rPr>
        <w:t>he 38</w:t>
      </w:r>
      <w:r w:rsidR="004F345B" w:rsidRPr="000C71B3">
        <w:rPr>
          <w:rFonts w:ascii="Arial Narrow" w:hAnsi="Arial Narrow" w:cs="Arial"/>
          <w:szCs w:val="20"/>
          <w:vertAlign w:val="superscript"/>
        </w:rPr>
        <w:t>th</w:t>
      </w:r>
      <w:r w:rsidR="004F345B" w:rsidRPr="000C71B3">
        <w:rPr>
          <w:rFonts w:ascii="Arial Narrow" w:hAnsi="Arial Narrow" w:cs="Arial"/>
          <w:szCs w:val="20"/>
        </w:rPr>
        <w:t xml:space="preserve"> Session of the ICAO Assembly, Member States adopted Resolution A38-18</w:t>
      </w:r>
      <w:r w:rsidRPr="000C71B3">
        <w:rPr>
          <w:rFonts w:ascii="Arial Narrow" w:hAnsi="Arial Narrow" w:cs="Arial"/>
          <w:szCs w:val="20"/>
        </w:rPr>
        <w:t xml:space="preserve">, </w:t>
      </w:r>
      <w:r w:rsidR="004F345B" w:rsidRPr="00904692">
        <w:rPr>
          <w:rFonts w:ascii="Arial Narrow" w:hAnsi="Arial Narrow" w:cs="Arial"/>
          <w:i/>
          <w:iCs/>
          <w:szCs w:val="20"/>
        </w:rPr>
        <w:t>Consolidated statement on continuing ICAO policies and practices related to environmental protection – Climate change</w:t>
      </w:r>
      <w:r w:rsidRPr="000C71B3">
        <w:rPr>
          <w:rFonts w:ascii="Arial Narrow" w:hAnsi="Arial Narrow" w:cs="Arial"/>
          <w:szCs w:val="20"/>
        </w:rPr>
        <w:t xml:space="preserve">, which </w:t>
      </w:r>
      <w:r w:rsidR="00F53772" w:rsidRPr="000C71B3">
        <w:rPr>
          <w:rFonts w:ascii="Arial Narrow" w:hAnsi="Arial Narrow" w:cs="Arial"/>
          <w:szCs w:val="20"/>
        </w:rPr>
        <w:t xml:space="preserve">reinforced </w:t>
      </w:r>
      <w:r w:rsidR="004F345B" w:rsidRPr="000C71B3">
        <w:rPr>
          <w:rFonts w:ascii="Arial Narrow" w:hAnsi="Arial Narrow" w:cs="Arial"/>
          <w:szCs w:val="20"/>
        </w:rPr>
        <w:t>their</w:t>
      </w:r>
      <w:r w:rsidR="00F53772" w:rsidRPr="000C71B3">
        <w:rPr>
          <w:rFonts w:ascii="Arial Narrow" w:hAnsi="Arial Narrow" w:cs="Arial"/>
          <w:szCs w:val="20"/>
        </w:rPr>
        <w:t xml:space="preserve"> collective</w:t>
      </w:r>
      <w:r w:rsidR="004F345B" w:rsidRPr="000C71B3">
        <w:rPr>
          <w:rFonts w:ascii="Arial Narrow" w:hAnsi="Arial Narrow" w:cs="Arial"/>
          <w:szCs w:val="20"/>
        </w:rPr>
        <w:t xml:space="preserve"> determination to continue their work on protecting the global climate. ICAO’s Member States made it unequivocally clear that the air transport sector is committed to meeting its responsibilities for sustainable development, maximizing its support for economic development, reducing its impact on the environment, and consolidating its social benefits. The provisions of A38-18 are based on those from the landmark agreement (Resolution A37-19) reached at the 37th Session of the ICAO Assembly in September 2010 that established short, medium and long term aspirational goals for the sector.  </w:t>
      </w:r>
    </w:p>
    <w:p w14:paraId="617DEA67" w14:textId="77777777" w:rsidR="004A09E2" w:rsidRPr="000C71B3" w:rsidRDefault="004A09E2" w:rsidP="002B2D49">
      <w:pPr>
        <w:rPr>
          <w:rFonts w:ascii="Arial Narrow" w:hAnsi="Arial Narrow" w:cs="Arial"/>
          <w:szCs w:val="20"/>
        </w:rPr>
      </w:pPr>
    </w:p>
    <w:p w14:paraId="617DEA68" w14:textId="77777777" w:rsidR="002B2D49" w:rsidRPr="000C71B3" w:rsidRDefault="004F345B" w:rsidP="002B2D49">
      <w:pPr>
        <w:rPr>
          <w:rFonts w:ascii="Arial Narrow" w:hAnsi="Arial Narrow" w:cs="Arial"/>
          <w:szCs w:val="20"/>
        </w:rPr>
      </w:pPr>
      <w:r w:rsidRPr="000C71B3">
        <w:rPr>
          <w:rFonts w:ascii="Arial Narrow" w:hAnsi="Arial Narrow" w:cs="Arial"/>
          <w:szCs w:val="20"/>
        </w:rPr>
        <w:t>The Assembly agreed to:</w:t>
      </w:r>
    </w:p>
    <w:p w14:paraId="617DEA69" w14:textId="77777777" w:rsidR="002B2D49" w:rsidRPr="00904692" w:rsidRDefault="00204084" w:rsidP="00204084">
      <w:pPr>
        <w:pStyle w:val="ListParagraph"/>
        <w:numPr>
          <w:ilvl w:val="0"/>
          <w:numId w:val="22"/>
        </w:numPr>
        <w:rPr>
          <w:rFonts w:ascii="Arial Narrow" w:hAnsi="Arial Narrow" w:cs="Arial"/>
          <w:sz w:val="22"/>
          <w:szCs w:val="20"/>
          <w:lang w:val="en-GB"/>
        </w:rPr>
      </w:pPr>
      <w:r>
        <w:rPr>
          <w:rFonts w:ascii="Arial Narrow" w:hAnsi="Arial Narrow" w:cs="Arial"/>
          <w:sz w:val="22"/>
          <w:szCs w:val="20"/>
          <w:lang w:val="en-GB"/>
        </w:rPr>
        <w:t>a</w:t>
      </w:r>
      <w:r w:rsidR="004F345B" w:rsidRPr="00904692">
        <w:rPr>
          <w:rFonts w:ascii="Arial Narrow" w:hAnsi="Arial Narrow" w:cs="Arial"/>
          <w:sz w:val="22"/>
          <w:szCs w:val="20"/>
          <w:lang w:val="en-GB"/>
        </w:rPr>
        <w:t xml:space="preserve">n annual 2% fuel efficiency improvement until 2020, with a further </w:t>
      </w:r>
      <w:r w:rsidR="00F53772" w:rsidRPr="00904692">
        <w:rPr>
          <w:rFonts w:ascii="Arial Narrow" w:hAnsi="Arial Narrow" w:cs="Arial"/>
          <w:sz w:val="22"/>
          <w:szCs w:val="20"/>
          <w:lang w:val="en-GB"/>
        </w:rPr>
        <w:t xml:space="preserve">global </w:t>
      </w:r>
      <w:r w:rsidR="004F345B" w:rsidRPr="00904692">
        <w:rPr>
          <w:rFonts w:ascii="Arial Narrow" w:hAnsi="Arial Narrow" w:cs="Arial"/>
          <w:sz w:val="22"/>
          <w:szCs w:val="20"/>
          <w:lang w:val="en-GB"/>
        </w:rPr>
        <w:t xml:space="preserve">aspirational goal of 2% efficiency improvement from 2020 to 2050; </w:t>
      </w:r>
    </w:p>
    <w:p w14:paraId="617DEA6A" w14:textId="77777777" w:rsidR="002B2D49" w:rsidRPr="00904692" w:rsidRDefault="00B9393D" w:rsidP="00B9393D">
      <w:pPr>
        <w:pStyle w:val="ListParagraph"/>
        <w:numPr>
          <w:ilvl w:val="0"/>
          <w:numId w:val="22"/>
        </w:numPr>
        <w:rPr>
          <w:rFonts w:ascii="Arial Narrow" w:hAnsi="Arial Narrow" w:cs="Arial"/>
          <w:sz w:val="22"/>
          <w:szCs w:val="20"/>
          <w:lang w:val="en-GB"/>
        </w:rPr>
      </w:pPr>
      <w:r w:rsidRPr="00B9393D">
        <w:rPr>
          <w:rFonts w:ascii="Arial Narrow" w:hAnsi="Arial Narrow" w:cs="Arial"/>
          <w:sz w:val="22"/>
          <w:szCs w:val="20"/>
          <w:lang w:val="en-GB"/>
        </w:rPr>
        <w:t xml:space="preserve">to achieve a collective medium term global aspirational goal of keeping the global net carbon emissions from international aviation from 2020 at the same level, </w:t>
      </w:r>
      <w:r w:rsidR="004F345B" w:rsidRPr="00904692">
        <w:rPr>
          <w:rFonts w:ascii="Arial Narrow" w:hAnsi="Arial Narrow" w:cs="Arial"/>
          <w:sz w:val="22"/>
          <w:szCs w:val="20"/>
          <w:lang w:val="en-GB"/>
        </w:rPr>
        <w:t>which would result in an emissions growth path peaking in 2020;</w:t>
      </w:r>
    </w:p>
    <w:p w14:paraId="617DEA6B" w14:textId="77777777" w:rsidR="002B2D49" w:rsidRPr="0068095C" w:rsidRDefault="00B9393D" w:rsidP="002B2D49">
      <w:pPr>
        <w:pStyle w:val="ListParagraph"/>
        <w:numPr>
          <w:ilvl w:val="0"/>
          <w:numId w:val="22"/>
        </w:numPr>
        <w:rPr>
          <w:rFonts w:ascii="Arial Narrow" w:hAnsi="Arial Narrow" w:cs="Arial"/>
          <w:sz w:val="22"/>
          <w:szCs w:val="20"/>
          <w:lang w:val="en-GB"/>
        </w:rPr>
      </w:pPr>
      <w:r w:rsidRPr="0068095C">
        <w:rPr>
          <w:rFonts w:ascii="Arial Narrow" w:hAnsi="Arial Narrow" w:cs="Arial"/>
          <w:sz w:val="22"/>
          <w:szCs w:val="20"/>
          <w:lang w:val="en-GB"/>
        </w:rPr>
        <w:t>explore the feasibility of a long term global aspirational goal for international aviation</w:t>
      </w:r>
      <w:r>
        <w:rPr>
          <w:rFonts w:ascii="Arial Narrow" w:hAnsi="Arial Narrow" w:cs="Arial"/>
          <w:sz w:val="22"/>
          <w:szCs w:val="20"/>
          <w:lang w:val="en-GB"/>
        </w:rPr>
        <w:t>.</w:t>
      </w:r>
    </w:p>
    <w:p w14:paraId="617DEA6C" w14:textId="77777777" w:rsidR="00B9393D" w:rsidRPr="00B9393D" w:rsidRDefault="00B9393D" w:rsidP="00B9393D">
      <w:pPr>
        <w:pStyle w:val="ListParagraph"/>
        <w:ind w:left="771"/>
        <w:rPr>
          <w:rFonts w:ascii="Arial Narrow" w:hAnsi="Arial Narrow" w:cs="Arial"/>
          <w:szCs w:val="20"/>
        </w:rPr>
      </w:pPr>
    </w:p>
    <w:p w14:paraId="617DEA6D" w14:textId="77777777" w:rsidR="00AE4433" w:rsidRPr="000C71B3" w:rsidRDefault="004F345B" w:rsidP="000C672F">
      <w:pPr>
        <w:rPr>
          <w:rFonts w:ascii="Arial Narrow" w:hAnsi="Arial Narrow" w:cs="Arial"/>
          <w:szCs w:val="20"/>
        </w:rPr>
      </w:pPr>
      <w:r w:rsidRPr="000C71B3">
        <w:rPr>
          <w:rFonts w:ascii="Arial Narrow" w:hAnsi="Arial Narrow" w:cs="Arial"/>
          <w:szCs w:val="20"/>
        </w:rPr>
        <w:t>The ICAO Assembly has also recognized that despite increased efficiency, the current growth trends of international air traffic outweigh the gains made by fuel efficiency improvements, and, therefore, there is</w:t>
      </w:r>
      <w:r w:rsidR="00F53772" w:rsidRPr="000C71B3">
        <w:rPr>
          <w:rFonts w:ascii="Arial Narrow" w:hAnsi="Arial Narrow" w:cs="Arial"/>
          <w:szCs w:val="20"/>
        </w:rPr>
        <w:t xml:space="preserve"> a</w:t>
      </w:r>
      <w:r w:rsidRPr="000C71B3">
        <w:rPr>
          <w:rFonts w:ascii="Arial Narrow" w:hAnsi="Arial Narrow" w:cs="Arial"/>
          <w:szCs w:val="20"/>
        </w:rPr>
        <w:t xml:space="preserve"> need for further emission reduction measures. To help achieve the aspirational goals set in Resolution A38-18, the ICAO Assembly identified a basket of measures (from which States could choose), which includes the following (for more details see Annex </w:t>
      </w:r>
      <w:r w:rsidR="000C672F" w:rsidRPr="000C71B3">
        <w:rPr>
          <w:rFonts w:ascii="Arial Narrow" w:hAnsi="Arial Narrow" w:cs="Arial"/>
          <w:szCs w:val="20"/>
        </w:rPr>
        <w:t>7.1)</w:t>
      </w:r>
      <w:r w:rsidRPr="000C71B3">
        <w:rPr>
          <w:rFonts w:ascii="Arial Narrow" w:hAnsi="Arial Narrow" w:cs="Arial"/>
          <w:szCs w:val="20"/>
        </w:rPr>
        <w:t>:</w:t>
      </w:r>
    </w:p>
    <w:p w14:paraId="617DEA6E" w14:textId="77777777" w:rsidR="004A09E2" w:rsidRPr="000C71B3" w:rsidRDefault="004A09E2" w:rsidP="002B2D49">
      <w:pPr>
        <w:rPr>
          <w:rFonts w:ascii="Arial Narrow" w:hAnsi="Arial Narrow" w:cs="Arial"/>
          <w:szCs w:val="20"/>
        </w:rPr>
      </w:pPr>
    </w:p>
    <w:p w14:paraId="617DEA6F" w14:textId="77777777" w:rsidR="00AE4433" w:rsidRPr="00904692" w:rsidRDefault="004F345B" w:rsidP="003D1D8E">
      <w:pPr>
        <w:pStyle w:val="ListParagraph"/>
        <w:numPr>
          <w:ilvl w:val="0"/>
          <w:numId w:val="23"/>
        </w:numPr>
        <w:rPr>
          <w:rFonts w:ascii="Arial Narrow" w:hAnsi="Arial Narrow" w:cs="Arial"/>
          <w:sz w:val="22"/>
          <w:szCs w:val="20"/>
          <w:lang w:val="en-GB"/>
        </w:rPr>
      </w:pPr>
      <w:r w:rsidRPr="00904692">
        <w:rPr>
          <w:rFonts w:ascii="Arial Narrow" w:hAnsi="Arial Narrow" w:cs="Arial"/>
          <w:b/>
          <w:sz w:val="22"/>
          <w:szCs w:val="20"/>
          <w:lang w:val="en-GB"/>
        </w:rPr>
        <w:t>Aircraft related technology development</w:t>
      </w:r>
      <w:r w:rsidRPr="00904692">
        <w:rPr>
          <w:rFonts w:ascii="Arial Narrow" w:hAnsi="Arial Narrow" w:cs="Arial"/>
          <w:sz w:val="22"/>
          <w:szCs w:val="20"/>
          <w:lang w:val="en-GB"/>
        </w:rPr>
        <w:t xml:space="preserve">: ICAO </w:t>
      </w:r>
      <w:r w:rsidR="00B63A3C" w:rsidRPr="00904692">
        <w:rPr>
          <w:rFonts w:ascii="Arial Narrow" w:hAnsi="Arial Narrow" w:cs="Arial"/>
          <w:sz w:val="22"/>
          <w:szCs w:val="20"/>
          <w:lang w:val="en-GB"/>
        </w:rPr>
        <w:t xml:space="preserve">is currently developing </w:t>
      </w:r>
      <w:r w:rsidRPr="00904692">
        <w:rPr>
          <w:rFonts w:ascii="Arial Narrow" w:hAnsi="Arial Narrow" w:cs="Arial"/>
          <w:sz w:val="22"/>
          <w:szCs w:val="20"/>
          <w:lang w:val="en-GB"/>
        </w:rPr>
        <w:t>a global CO</w:t>
      </w:r>
      <w:r w:rsidRPr="00904692">
        <w:rPr>
          <w:rFonts w:ascii="Arial Narrow" w:hAnsi="Arial Narrow" w:cs="Arial"/>
          <w:sz w:val="22"/>
          <w:szCs w:val="20"/>
          <w:vertAlign w:val="subscript"/>
          <w:lang w:val="en-GB"/>
        </w:rPr>
        <w:t>2</w:t>
      </w:r>
      <w:r w:rsidRPr="00904692">
        <w:rPr>
          <w:rFonts w:ascii="Arial Narrow" w:hAnsi="Arial Narrow" w:cs="Arial"/>
          <w:sz w:val="22"/>
          <w:szCs w:val="20"/>
          <w:lang w:val="en-GB"/>
        </w:rPr>
        <w:t xml:space="preserve"> certification Standard for aircraft.</w:t>
      </w:r>
      <w:r w:rsidR="00B63A3C" w:rsidRPr="00904692">
        <w:rPr>
          <w:rFonts w:ascii="Arial Narrow" w:hAnsi="Arial Narrow" w:cs="Arial"/>
          <w:sz w:val="22"/>
          <w:szCs w:val="20"/>
          <w:lang w:val="en-GB"/>
        </w:rPr>
        <w:t xml:space="preserve"> Short and</w:t>
      </w:r>
      <w:r w:rsidR="003D1D8E" w:rsidRPr="00904692">
        <w:rPr>
          <w:rFonts w:ascii="Arial Narrow" w:hAnsi="Arial Narrow" w:cs="Arial"/>
          <w:sz w:val="22"/>
          <w:szCs w:val="20"/>
          <w:lang w:val="en-GB"/>
        </w:rPr>
        <w:t xml:space="preserve"> m</w:t>
      </w:r>
      <w:r w:rsidRPr="00904692">
        <w:rPr>
          <w:rFonts w:ascii="Arial Narrow" w:hAnsi="Arial Narrow" w:cs="Arial"/>
          <w:sz w:val="22"/>
          <w:szCs w:val="20"/>
          <w:lang w:val="en-GB"/>
        </w:rPr>
        <w:t xml:space="preserve">edium-term measures include </w:t>
      </w:r>
      <w:r w:rsidR="00B63A3C" w:rsidRPr="00904692">
        <w:rPr>
          <w:rFonts w:ascii="Arial Narrow" w:hAnsi="Arial Narrow" w:cs="Arial"/>
          <w:sz w:val="22"/>
          <w:szCs w:val="20"/>
          <w:lang w:val="en-GB"/>
        </w:rPr>
        <w:t xml:space="preserve">purchase of new aircraft, </w:t>
      </w:r>
      <w:r w:rsidRPr="00904692">
        <w:rPr>
          <w:rFonts w:ascii="Arial Narrow" w:hAnsi="Arial Narrow" w:cs="Arial"/>
          <w:sz w:val="22"/>
          <w:szCs w:val="20"/>
          <w:lang w:val="en-GB"/>
        </w:rPr>
        <w:t>retrofits and upgrade improvements on existing aircraft,</w:t>
      </w:r>
      <w:r w:rsidR="003D1D8E" w:rsidRPr="00904692">
        <w:rPr>
          <w:rFonts w:ascii="Arial Narrow" w:hAnsi="Arial Narrow" w:cs="Arial"/>
          <w:sz w:val="22"/>
          <w:szCs w:val="20"/>
          <w:lang w:val="en-GB"/>
        </w:rPr>
        <w:t xml:space="preserve"> as well as</w:t>
      </w:r>
      <w:r w:rsidRPr="00904692">
        <w:rPr>
          <w:rFonts w:ascii="Arial Narrow" w:hAnsi="Arial Narrow" w:cs="Arial"/>
          <w:sz w:val="22"/>
          <w:szCs w:val="20"/>
          <w:lang w:val="en-GB"/>
        </w:rPr>
        <w:t xml:space="preserve"> optimizing improvements in aircraft produced in the near to mid-term</w:t>
      </w:r>
      <w:r w:rsidR="003D1D8E" w:rsidRPr="00904692">
        <w:rPr>
          <w:rFonts w:ascii="Arial Narrow" w:hAnsi="Arial Narrow" w:cs="Arial"/>
          <w:sz w:val="22"/>
          <w:szCs w:val="20"/>
          <w:lang w:val="en-GB"/>
        </w:rPr>
        <w:t>, w</w:t>
      </w:r>
      <w:r w:rsidRPr="00904692">
        <w:rPr>
          <w:rFonts w:ascii="Arial Narrow" w:hAnsi="Arial Narrow" w:cs="Arial"/>
          <w:sz w:val="22"/>
          <w:szCs w:val="20"/>
          <w:lang w:val="en-GB"/>
        </w:rPr>
        <w:t>hile longer-term measures include the adoption of revolutionary new designs in aircraft/engines and the setting of more ambitious Standards.</w:t>
      </w:r>
    </w:p>
    <w:p w14:paraId="617DEA70" w14:textId="77777777" w:rsidR="004A09E2" w:rsidRPr="00904692" w:rsidRDefault="004A09E2" w:rsidP="004A09E2">
      <w:pPr>
        <w:pStyle w:val="ListParagraph"/>
        <w:ind w:left="1080"/>
        <w:rPr>
          <w:rFonts w:ascii="Arial Narrow" w:hAnsi="Arial Narrow" w:cs="Arial"/>
          <w:sz w:val="22"/>
          <w:szCs w:val="20"/>
          <w:lang w:val="en-GB"/>
        </w:rPr>
      </w:pPr>
    </w:p>
    <w:p w14:paraId="617DEA71" w14:textId="77777777" w:rsidR="00AE4433" w:rsidRPr="00904692" w:rsidRDefault="004F345B" w:rsidP="00B3552D">
      <w:pPr>
        <w:pStyle w:val="ListParagraph"/>
        <w:numPr>
          <w:ilvl w:val="0"/>
          <w:numId w:val="23"/>
        </w:numPr>
        <w:rPr>
          <w:rFonts w:ascii="Arial Narrow" w:hAnsi="Arial Narrow" w:cs="Arial"/>
          <w:sz w:val="22"/>
          <w:szCs w:val="20"/>
          <w:lang w:val="en-GB"/>
        </w:rPr>
      </w:pPr>
      <w:r w:rsidRPr="00904692">
        <w:rPr>
          <w:rFonts w:ascii="Arial Narrow" w:hAnsi="Arial Narrow" w:cs="Arial"/>
          <w:b/>
          <w:sz w:val="22"/>
          <w:szCs w:val="20"/>
          <w:lang w:val="en-GB"/>
        </w:rPr>
        <w:t>Alternative fuels</w:t>
      </w:r>
      <w:r w:rsidRPr="00904692">
        <w:rPr>
          <w:rFonts w:ascii="Arial Narrow" w:hAnsi="Arial Narrow" w:cs="Arial"/>
          <w:sz w:val="22"/>
          <w:szCs w:val="20"/>
          <w:lang w:val="en-GB"/>
        </w:rPr>
        <w:t xml:space="preserve">: The use of alternative fuels may lead to significant emissions reductions. However, their production requires </w:t>
      </w:r>
      <w:r w:rsidR="00B3552D" w:rsidRPr="00904692">
        <w:rPr>
          <w:rFonts w:ascii="Arial Narrow" w:hAnsi="Arial Narrow" w:cs="Arial"/>
          <w:sz w:val="22"/>
          <w:szCs w:val="20"/>
          <w:lang w:val="en-GB"/>
        </w:rPr>
        <w:t>substantial</w:t>
      </w:r>
      <w:r w:rsidR="003D1D8E" w:rsidRPr="00904692">
        <w:rPr>
          <w:rFonts w:ascii="Arial Narrow" w:hAnsi="Arial Narrow" w:cs="Arial"/>
          <w:sz w:val="22"/>
          <w:szCs w:val="20"/>
          <w:lang w:val="en-GB"/>
        </w:rPr>
        <w:t xml:space="preserve"> </w:t>
      </w:r>
      <w:r w:rsidRPr="00904692">
        <w:rPr>
          <w:rFonts w:ascii="Arial Narrow" w:hAnsi="Arial Narrow" w:cs="Arial"/>
          <w:sz w:val="22"/>
          <w:szCs w:val="20"/>
          <w:lang w:val="en-GB"/>
        </w:rPr>
        <w:t>investments by producers and possibly distributors.</w:t>
      </w:r>
      <w:r w:rsidR="00B3552D" w:rsidRPr="00904692">
        <w:rPr>
          <w:rFonts w:ascii="Arial Narrow" w:hAnsi="Arial Narrow" w:cs="Arial"/>
          <w:sz w:val="22"/>
          <w:szCs w:val="20"/>
          <w:lang w:val="en-GB"/>
        </w:rPr>
        <w:t xml:space="preserve"> I</w:t>
      </w:r>
      <w:r w:rsidRPr="00904692">
        <w:rPr>
          <w:rFonts w:ascii="Arial Narrow" w:hAnsi="Arial Narrow" w:cs="Arial"/>
          <w:sz w:val="22"/>
          <w:szCs w:val="20"/>
          <w:lang w:val="en-GB"/>
        </w:rPr>
        <w:t>ncentives and support would be needed to facilitate the implementation of such measures. Benefits will depend on the availability of such fuels, their lifecycle emissions reduction and the time profile of their introduction.</w:t>
      </w:r>
    </w:p>
    <w:p w14:paraId="617DEA72" w14:textId="77777777" w:rsidR="00AE4433" w:rsidRPr="00904692" w:rsidRDefault="004F345B" w:rsidP="00B01F1B">
      <w:pPr>
        <w:pStyle w:val="ListParagraph"/>
        <w:numPr>
          <w:ilvl w:val="0"/>
          <w:numId w:val="23"/>
        </w:numPr>
        <w:rPr>
          <w:rFonts w:ascii="Arial Narrow" w:hAnsi="Arial Narrow" w:cs="Arial"/>
          <w:sz w:val="22"/>
          <w:szCs w:val="20"/>
          <w:lang w:val="en-GB"/>
        </w:rPr>
      </w:pPr>
      <w:r w:rsidRPr="00904692">
        <w:rPr>
          <w:rFonts w:ascii="Arial Narrow" w:hAnsi="Arial Narrow" w:cs="Arial"/>
          <w:b/>
          <w:sz w:val="22"/>
          <w:szCs w:val="20"/>
          <w:lang w:val="en-GB"/>
        </w:rPr>
        <w:t>Improved air traffic management</w:t>
      </w:r>
      <w:r w:rsidR="00CB6765" w:rsidRPr="00904692">
        <w:rPr>
          <w:rFonts w:ascii="Arial Narrow" w:hAnsi="Arial Narrow" w:cs="Arial"/>
          <w:b/>
          <w:sz w:val="22"/>
          <w:szCs w:val="20"/>
          <w:lang w:val="en-GB"/>
        </w:rPr>
        <w:t xml:space="preserve"> </w:t>
      </w:r>
      <w:r w:rsidRPr="00904692">
        <w:rPr>
          <w:rFonts w:ascii="Arial Narrow" w:hAnsi="Arial Narrow" w:cs="Arial"/>
          <w:b/>
          <w:sz w:val="22"/>
          <w:szCs w:val="20"/>
          <w:lang w:val="en-GB"/>
        </w:rPr>
        <w:t>and infrastructure use</w:t>
      </w:r>
      <w:r w:rsidRPr="00904692">
        <w:rPr>
          <w:rFonts w:ascii="Arial Narrow" w:hAnsi="Arial Narrow" w:cs="Arial"/>
          <w:sz w:val="22"/>
          <w:szCs w:val="20"/>
          <w:lang w:val="en-GB"/>
        </w:rPr>
        <w:t xml:space="preserve">: Improved use of communication, navigation and surveillance/air transport management (CNS/ATM) can improve the efficiency of air traffic management, leading to reduction in fuel burn and emissions. Problems associated with the provision of efficient air navigation services relate, among other things, to airspace fragmentation and lack of homogeneity, inefficient routing and ATM planning leading to possible congestion with related fuel burn penalties. Environmental benefits can be derived from more efficient air traffic management, ground operations, terminal operations (departure, approach and arrival), en-route operations, airspace design and usage, aircraft equipment and capabilities.  </w:t>
      </w:r>
    </w:p>
    <w:p w14:paraId="617DEA73" w14:textId="77777777" w:rsidR="004A09E2" w:rsidRPr="00904692" w:rsidRDefault="004A09E2" w:rsidP="004A09E2">
      <w:pPr>
        <w:pStyle w:val="ListParagraph"/>
        <w:ind w:left="1080"/>
        <w:rPr>
          <w:rFonts w:ascii="Arial Narrow" w:hAnsi="Arial Narrow" w:cs="Arial"/>
          <w:sz w:val="22"/>
          <w:szCs w:val="20"/>
          <w:lang w:val="en-GB"/>
        </w:rPr>
      </w:pPr>
    </w:p>
    <w:p w14:paraId="617DEA74" w14:textId="77777777" w:rsidR="00AE4433" w:rsidRPr="00904692" w:rsidRDefault="004F345B" w:rsidP="00B3552D">
      <w:pPr>
        <w:pStyle w:val="ListParagraph"/>
        <w:numPr>
          <w:ilvl w:val="0"/>
          <w:numId w:val="23"/>
        </w:numPr>
        <w:rPr>
          <w:rFonts w:ascii="Arial Narrow" w:hAnsi="Arial Narrow" w:cs="Arial"/>
          <w:sz w:val="22"/>
          <w:szCs w:val="20"/>
          <w:lang w:val="en-GB"/>
        </w:rPr>
      </w:pPr>
      <w:r w:rsidRPr="00904692">
        <w:rPr>
          <w:rFonts w:ascii="Arial Narrow" w:hAnsi="Arial Narrow" w:cs="Arial"/>
          <w:b/>
          <w:sz w:val="22"/>
          <w:szCs w:val="20"/>
          <w:lang w:val="en-GB"/>
        </w:rPr>
        <w:t>More efficient operations</w:t>
      </w:r>
      <w:r w:rsidRPr="00904692">
        <w:rPr>
          <w:rFonts w:ascii="Arial Narrow" w:hAnsi="Arial Narrow" w:cs="Arial"/>
          <w:sz w:val="22"/>
          <w:szCs w:val="20"/>
          <w:lang w:val="en-GB"/>
        </w:rPr>
        <w:t>: Emissions reduction may be achieved in the short-term with minimum investment through improved aircraft operations and management. Improvements can be introduced in pre-flight procedures (centre of gravity, take-off weight, flight planning, taxiing, APU) as well as in-flight procedures (take-off and climb, cruise, descent, holding and approach) and post-flight maintenance procedures (airframe and engine maintenance and aerodynamic deterioration).</w:t>
      </w:r>
    </w:p>
    <w:p w14:paraId="617DEA75" w14:textId="77777777" w:rsidR="004A09E2" w:rsidRPr="00904692" w:rsidRDefault="004A09E2" w:rsidP="004A09E2">
      <w:pPr>
        <w:pStyle w:val="ListParagraph"/>
        <w:rPr>
          <w:rFonts w:ascii="Arial Narrow" w:hAnsi="Arial Narrow" w:cs="Arial"/>
          <w:sz w:val="22"/>
          <w:szCs w:val="20"/>
          <w:lang w:val="en-GB"/>
        </w:rPr>
      </w:pPr>
    </w:p>
    <w:p w14:paraId="617DEA76" w14:textId="77777777" w:rsidR="009933F2" w:rsidRPr="00904692" w:rsidRDefault="004F345B">
      <w:pPr>
        <w:pStyle w:val="ListParagraph"/>
        <w:numPr>
          <w:ilvl w:val="0"/>
          <w:numId w:val="23"/>
        </w:numPr>
        <w:rPr>
          <w:rFonts w:ascii="Arial Narrow" w:hAnsi="Arial Narrow" w:cs="Arial"/>
          <w:sz w:val="22"/>
          <w:szCs w:val="20"/>
          <w:lang w:val="en-GB"/>
        </w:rPr>
      </w:pPr>
      <w:r w:rsidRPr="00904692">
        <w:rPr>
          <w:rFonts w:ascii="Arial Narrow" w:hAnsi="Arial Narrow" w:cs="Arial"/>
          <w:b/>
          <w:sz w:val="22"/>
          <w:szCs w:val="20"/>
          <w:lang w:val="en-GB"/>
        </w:rPr>
        <w:t>Economic/market based measures</w:t>
      </w:r>
      <w:r w:rsidRPr="00904692">
        <w:rPr>
          <w:rFonts w:ascii="Arial Narrow" w:hAnsi="Arial Narrow" w:cs="Arial"/>
          <w:sz w:val="22"/>
          <w:szCs w:val="20"/>
          <w:lang w:val="en-GB"/>
        </w:rPr>
        <w:t xml:space="preserve">: </w:t>
      </w:r>
      <w:r w:rsidR="00B3552D" w:rsidRPr="00904692">
        <w:rPr>
          <w:rFonts w:ascii="Arial Narrow" w:hAnsi="Arial Narrow" w:cs="Arial"/>
          <w:sz w:val="22"/>
          <w:szCs w:val="20"/>
          <w:lang w:val="en-GB"/>
        </w:rPr>
        <w:t>M</w:t>
      </w:r>
      <w:r w:rsidRPr="00904692">
        <w:rPr>
          <w:rFonts w:ascii="Arial Narrow" w:hAnsi="Arial Narrow" w:cs="Arial"/>
          <w:sz w:val="22"/>
          <w:szCs w:val="20"/>
          <w:lang w:val="en-GB"/>
        </w:rPr>
        <w:t xml:space="preserve">arket-based measures </w:t>
      </w:r>
      <w:r w:rsidR="00B773F9" w:rsidRPr="00904692">
        <w:rPr>
          <w:rFonts w:ascii="Arial Narrow" w:hAnsi="Arial Narrow" w:cs="Arial"/>
          <w:sz w:val="22"/>
          <w:szCs w:val="20"/>
          <w:lang w:val="en-GB"/>
        </w:rPr>
        <w:t xml:space="preserve">(MBMs) </w:t>
      </w:r>
      <w:r w:rsidRPr="00904692">
        <w:rPr>
          <w:rFonts w:ascii="Arial Narrow" w:hAnsi="Arial Narrow" w:cs="Arial"/>
          <w:sz w:val="22"/>
          <w:szCs w:val="20"/>
          <w:lang w:val="en-GB"/>
        </w:rPr>
        <w:t>are policy tools designed to achieve environmental goals at a lower cost and in a more flexible manner than traditional regulatory measures. ICAO has been developing policies and guidance material, as well as collecting information on various MBMs, including emissions trading, emission-related levies (charges and taxes), and emissions offsetting.</w:t>
      </w:r>
    </w:p>
    <w:p w14:paraId="617DEA77" w14:textId="77777777" w:rsidR="004A09E2" w:rsidRPr="00904692" w:rsidRDefault="004A09E2" w:rsidP="004A09E2">
      <w:pPr>
        <w:pStyle w:val="ListParagraph"/>
        <w:rPr>
          <w:rFonts w:ascii="Arial Narrow" w:hAnsi="Arial Narrow" w:cs="Arial"/>
          <w:sz w:val="22"/>
          <w:szCs w:val="20"/>
          <w:lang w:val="en-GB"/>
        </w:rPr>
      </w:pPr>
    </w:p>
    <w:p w14:paraId="617DEA78" w14:textId="77777777" w:rsidR="00D96E47" w:rsidRPr="00904692" w:rsidRDefault="004F345B">
      <w:pPr>
        <w:pStyle w:val="ListParagraph"/>
        <w:numPr>
          <w:ilvl w:val="0"/>
          <w:numId w:val="23"/>
        </w:numPr>
        <w:jc w:val="left"/>
        <w:rPr>
          <w:rFonts w:ascii="Arial Narrow" w:hAnsi="Arial Narrow" w:cs="Arial"/>
          <w:sz w:val="22"/>
          <w:szCs w:val="20"/>
          <w:lang w:val="en-GB"/>
        </w:rPr>
      </w:pPr>
      <w:r w:rsidRPr="00904692">
        <w:rPr>
          <w:rFonts w:ascii="Arial Narrow" w:hAnsi="Arial Narrow" w:cs="Arial"/>
          <w:b/>
          <w:bCs/>
          <w:sz w:val="22"/>
          <w:szCs w:val="20"/>
          <w:lang w:val="en-GB"/>
        </w:rPr>
        <w:t>Regulatory measures/other</w:t>
      </w:r>
      <w:r w:rsidR="00E92430" w:rsidRPr="00904692">
        <w:rPr>
          <w:rFonts w:ascii="Arial Narrow" w:hAnsi="Arial Narrow" w:cs="Arial"/>
          <w:b/>
          <w:bCs/>
          <w:sz w:val="22"/>
          <w:szCs w:val="20"/>
          <w:lang w:val="en-GB"/>
        </w:rPr>
        <w:t xml:space="preserve">: </w:t>
      </w:r>
      <w:r w:rsidR="00E92430" w:rsidRPr="00904692">
        <w:rPr>
          <w:rFonts w:ascii="Arial Narrow" w:hAnsi="Arial Narrow" w:cs="Arial"/>
          <w:sz w:val="22"/>
          <w:szCs w:val="20"/>
          <w:lang w:val="en-GB"/>
        </w:rPr>
        <w:t>I</w:t>
      </w:r>
      <w:r w:rsidRPr="00904692">
        <w:rPr>
          <w:rFonts w:ascii="Arial Narrow" w:hAnsi="Arial Narrow" w:cs="Arial"/>
          <w:sz w:val="22"/>
          <w:szCs w:val="20"/>
          <w:lang w:val="en-GB"/>
        </w:rPr>
        <w:t>nclud</w:t>
      </w:r>
      <w:r w:rsidR="00E92430" w:rsidRPr="00904692">
        <w:rPr>
          <w:rFonts w:ascii="Arial Narrow" w:hAnsi="Arial Narrow" w:cs="Arial"/>
          <w:sz w:val="22"/>
          <w:szCs w:val="20"/>
          <w:lang w:val="en-GB"/>
        </w:rPr>
        <w:t>e</w:t>
      </w:r>
      <w:r w:rsidR="00B97603" w:rsidRPr="00904692">
        <w:rPr>
          <w:rFonts w:ascii="Arial Narrow" w:hAnsi="Arial Narrow" w:cs="Arial"/>
          <w:sz w:val="22"/>
          <w:szCs w:val="20"/>
          <w:lang w:val="en-GB"/>
        </w:rPr>
        <w:t>s</w:t>
      </w:r>
      <w:r w:rsidR="00E92430" w:rsidRPr="00904692">
        <w:rPr>
          <w:rFonts w:ascii="Arial Narrow" w:hAnsi="Arial Narrow" w:cs="Arial"/>
          <w:sz w:val="22"/>
          <w:szCs w:val="20"/>
          <w:lang w:val="en-GB"/>
        </w:rPr>
        <w:t xml:space="preserve"> </w:t>
      </w:r>
      <w:r w:rsidRPr="00904692">
        <w:rPr>
          <w:rFonts w:ascii="Arial Narrow" w:hAnsi="Arial Narrow" w:cs="Arial"/>
          <w:sz w:val="22"/>
          <w:szCs w:val="20"/>
          <w:lang w:val="en-GB"/>
        </w:rPr>
        <w:t>airport movement caps/slot management; enhancing weather forecasting services; requiring transparent carbon reporting, conferences/workshops.</w:t>
      </w:r>
      <w:r w:rsidRPr="00904692">
        <w:rPr>
          <w:rFonts w:ascii="Arial Narrow" w:hAnsi="Arial Narrow" w:cs="Arial"/>
          <w:b/>
          <w:bCs/>
          <w:sz w:val="22"/>
          <w:szCs w:val="20"/>
          <w:lang w:val="en-GB"/>
        </w:rPr>
        <w:t xml:space="preserve"> </w:t>
      </w:r>
    </w:p>
    <w:p w14:paraId="617DEA79" w14:textId="77777777" w:rsidR="004A09E2" w:rsidRPr="00904692" w:rsidRDefault="004A09E2" w:rsidP="004A09E2">
      <w:pPr>
        <w:pStyle w:val="ListParagraph"/>
        <w:ind w:left="1080"/>
        <w:jc w:val="left"/>
        <w:rPr>
          <w:rFonts w:ascii="Arial Narrow" w:hAnsi="Arial Narrow" w:cs="Arial"/>
          <w:sz w:val="22"/>
          <w:szCs w:val="20"/>
          <w:lang w:val="en-GB"/>
        </w:rPr>
      </w:pPr>
    </w:p>
    <w:p w14:paraId="617DEA7A" w14:textId="77777777" w:rsidR="009933F2" w:rsidRPr="00904692" w:rsidRDefault="004F345B" w:rsidP="00B01F1B">
      <w:pPr>
        <w:pStyle w:val="ListParagraph"/>
        <w:numPr>
          <w:ilvl w:val="0"/>
          <w:numId w:val="23"/>
        </w:numPr>
        <w:jc w:val="left"/>
        <w:rPr>
          <w:rFonts w:ascii="Arial Narrow" w:hAnsi="Arial Narrow" w:cs="Arial"/>
          <w:sz w:val="22"/>
          <w:szCs w:val="20"/>
          <w:lang w:val="en-GB"/>
        </w:rPr>
      </w:pPr>
      <w:r w:rsidRPr="00904692">
        <w:rPr>
          <w:rFonts w:ascii="Arial Narrow" w:hAnsi="Arial Narrow" w:cs="Arial"/>
          <w:b/>
          <w:bCs/>
          <w:sz w:val="22"/>
          <w:szCs w:val="20"/>
          <w:lang w:val="en-GB"/>
        </w:rPr>
        <w:t>Airport improvements</w:t>
      </w:r>
      <w:r w:rsidR="00E92430" w:rsidRPr="00904692">
        <w:rPr>
          <w:rFonts w:ascii="Arial Narrow" w:hAnsi="Arial Narrow" w:cs="Arial"/>
          <w:b/>
          <w:bCs/>
          <w:sz w:val="22"/>
          <w:szCs w:val="20"/>
          <w:lang w:val="en-GB"/>
        </w:rPr>
        <w:t>:</w:t>
      </w:r>
      <w:r w:rsidRPr="00904692">
        <w:rPr>
          <w:rFonts w:ascii="Arial Narrow" w:hAnsi="Arial Narrow" w:cs="Arial"/>
          <w:b/>
          <w:bCs/>
          <w:sz w:val="22"/>
          <w:szCs w:val="20"/>
          <w:lang w:val="en-GB"/>
        </w:rPr>
        <w:t xml:space="preserve"> </w:t>
      </w:r>
      <w:r w:rsidR="00E92430" w:rsidRPr="00904692">
        <w:rPr>
          <w:rFonts w:ascii="Arial Narrow" w:hAnsi="Arial Narrow" w:cs="Arial"/>
          <w:sz w:val="22"/>
          <w:szCs w:val="20"/>
          <w:lang w:val="en-GB"/>
        </w:rPr>
        <w:t>I</w:t>
      </w:r>
      <w:r w:rsidRPr="00904692">
        <w:rPr>
          <w:rFonts w:ascii="Arial Narrow" w:hAnsi="Arial Narrow" w:cs="Arial"/>
          <w:sz w:val="22"/>
          <w:szCs w:val="20"/>
          <w:lang w:val="en-GB"/>
        </w:rPr>
        <w:t>nclud</w:t>
      </w:r>
      <w:r w:rsidR="00E92430" w:rsidRPr="00904692">
        <w:rPr>
          <w:rFonts w:ascii="Arial Narrow" w:hAnsi="Arial Narrow" w:cs="Arial"/>
          <w:sz w:val="22"/>
          <w:szCs w:val="20"/>
          <w:lang w:val="en-GB"/>
        </w:rPr>
        <w:t>e</w:t>
      </w:r>
      <w:r w:rsidR="00B97603" w:rsidRPr="00904692">
        <w:rPr>
          <w:rFonts w:ascii="Arial Narrow" w:hAnsi="Arial Narrow" w:cs="Arial"/>
          <w:sz w:val="22"/>
          <w:szCs w:val="20"/>
          <w:lang w:val="en-GB"/>
        </w:rPr>
        <w:t>s</w:t>
      </w:r>
      <w:r w:rsidRPr="00904692">
        <w:rPr>
          <w:rFonts w:ascii="Arial Narrow" w:hAnsi="Arial Narrow" w:cs="Arial"/>
          <w:sz w:val="22"/>
          <w:szCs w:val="20"/>
          <w:lang w:val="en-GB"/>
        </w:rPr>
        <w:t xml:space="preserve"> airfield improvements, reduced energy demand and use of renewable energy sources, enhanced Ground Support Equipment (GSE) management, conversion of GSE to cleaner fuels, improved transportation to and from airport. Airport infrastructure measures related to reducing aircraft emissions at airports include measures such as improving the efficient use and planning of airport capacities, the installation and use of terminal support to reduce aircraft Auxiliary Power Unit </w:t>
      </w:r>
      <w:r w:rsidR="00847594" w:rsidRPr="00904692">
        <w:rPr>
          <w:rFonts w:ascii="Arial Narrow" w:hAnsi="Arial Narrow" w:cs="Arial"/>
          <w:sz w:val="22"/>
          <w:szCs w:val="20"/>
          <w:lang w:val="en-GB"/>
        </w:rPr>
        <w:t xml:space="preserve">(APU) </w:t>
      </w:r>
      <w:r w:rsidRPr="00904692">
        <w:rPr>
          <w:rFonts w:ascii="Arial Narrow" w:hAnsi="Arial Narrow" w:cs="Arial"/>
          <w:sz w:val="22"/>
          <w:szCs w:val="20"/>
          <w:lang w:val="en-GB"/>
        </w:rPr>
        <w:t>usage and the construction of additional taxiways and runways to provide direct terminal access and reduce congestion.</w:t>
      </w:r>
    </w:p>
    <w:p w14:paraId="617DEA7B" w14:textId="77777777" w:rsidR="0089150E" w:rsidRPr="000C71B3" w:rsidRDefault="0089150E" w:rsidP="0089150E">
      <w:pPr>
        <w:rPr>
          <w:rFonts w:ascii="Arial Narrow" w:hAnsi="Arial Narrow" w:cs="Arial"/>
          <w:szCs w:val="20"/>
        </w:rPr>
      </w:pPr>
    </w:p>
    <w:p w14:paraId="617DEA7C" w14:textId="77777777" w:rsidR="00B84DFB" w:rsidRPr="000C71B3" w:rsidRDefault="004F345B" w:rsidP="009933F2">
      <w:pPr>
        <w:rPr>
          <w:rFonts w:ascii="Arial Narrow" w:hAnsi="Arial Narrow" w:cs="Arial"/>
          <w:szCs w:val="20"/>
        </w:rPr>
      </w:pPr>
      <w:r w:rsidRPr="000C71B3">
        <w:rPr>
          <w:rFonts w:ascii="Arial Narrow" w:hAnsi="Arial Narrow" w:cs="Arial"/>
          <w:szCs w:val="20"/>
        </w:rPr>
        <w:t xml:space="preserve">Studies undertaken by ICAO have shown that all elements of the basket of measures will be needed in order for international aviation to reach carbon neutral growth after 2020. The measures selected by </w:t>
      </w:r>
      <w:r w:rsidR="00847594" w:rsidRPr="000C71B3">
        <w:rPr>
          <w:rFonts w:ascii="Arial Narrow" w:hAnsi="Arial Narrow" w:cs="Arial"/>
          <w:szCs w:val="20"/>
        </w:rPr>
        <w:t>ICAO</w:t>
      </w:r>
      <w:r w:rsidR="00B97603" w:rsidRPr="000C71B3">
        <w:rPr>
          <w:rFonts w:ascii="Arial Narrow" w:hAnsi="Arial Narrow" w:cs="Arial"/>
          <w:szCs w:val="20"/>
        </w:rPr>
        <w:t xml:space="preserve"> Member</w:t>
      </w:r>
      <w:r w:rsidR="00847594" w:rsidRPr="000C71B3">
        <w:rPr>
          <w:rFonts w:ascii="Arial Narrow" w:hAnsi="Arial Narrow" w:cs="Arial"/>
          <w:szCs w:val="20"/>
        </w:rPr>
        <w:t xml:space="preserve"> </w:t>
      </w:r>
      <w:r w:rsidRPr="000C71B3">
        <w:rPr>
          <w:rFonts w:ascii="Arial Narrow" w:hAnsi="Arial Narrow" w:cs="Arial"/>
          <w:szCs w:val="20"/>
        </w:rPr>
        <w:t>States to contribute toward the achievement of the global aspirational goals are communicated to ICAO through their action plans</w:t>
      </w:r>
      <w:r w:rsidR="00B97603" w:rsidRPr="000C71B3">
        <w:rPr>
          <w:rFonts w:ascii="Arial Narrow" w:hAnsi="Arial Narrow" w:cs="Arial"/>
          <w:szCs w:val="20"/>
        </w:rPr>
        <w:t xml:space="preserve"> on CO</w:t>
      </w:r>
      <w:r w:rsidR="00B97603" w:rsidRPr="00904692">
        <w:rPr>
          <w:rFonts w:ascii="Arial Narrow" w:hAnsi="Arial Narrow" w:cs="Arial"/>
          <w:szCs w:val="20"/>
          <w:vertAlign w:val="subscript"/>
        </w:rPr>
        <w:t>2</w:t>
      </w:r>
      <w:r w:rsidR="00B97603" w:rsidRPr="000C71B3">
        <w:rPr>
          <w:rFonts w:ascii="Arial Narrow" w:hAnsi="Arial Narrow" w:cs="Arial"/>
          <w:szCs w:val="20"/>
        </w:rPr>
        <w:t xml:space="preserve"> emissions reductions activities</w:t>
      </w:r>
      <w:r w:rsidRPr="000C71B3">
        <w:rPr>
          <w:rFonts w:ascii="Arial Narrow" w:hAnsi="Arial Narrow" w:cs="Arial"/>
          <w:szCs w:val="20"/>
        </w:rPr>
        <w:t xml:space="preserve">. </w:t>
      </w:r>
    </w:p>
    <w:p w14:paraId="617DEA7D" w14:textId="77777777" w:rsidR="00356CBB" w:rsidRPr="000C71B3" w:rsidRDefault="00356CBB" w:rsidP="009A3E92">
      <w:pPr>
        <w:rPr>
          <w:rFonts w:ascii="Arial Narrow" w:hAnsi="Arial Narrow" w:cs="Arial"/>
          <w:szCs w:val="20"/>
        </w:rPr>
      </w:pPr>
    </w:p>
    <w:p w14:paraId="617DEA7E" w14:textId="77777777" w:rsidR="00356CBB" w:rsidRPr="000C71B3" w:rsidRDefault="004F345B" w:rsidP="00356CBB">
      <w:pPr>
        <w:rPr>
          <w:rFonts w:ascii="Arial Narrow" w:hAnsi="Arial Narrow" w:cs="Arial"/>
          <w:szCs w:val="20"/>
        </w:rPr>
      </w:pPr>
      <w:r w:rsidRPr="000C71B3">
        <w:rPr>
          <w:rFonts w:ascii="Arial Narrow" w:hAnsi="Arial Narrow" w:cs="Arial"/>
          <w:szCs w:val="20"/>
        </w:rPr>
        <w:t>The ICAO Assembly also requested the ICAO Council to study, identify and develop processes and mechanisms to facilitate the provision of technical and financial assistance</w:t>
      </w:r>
      <w:r w:rsidR="00B97603" w:rsidRPr="000C71B3">
        <w:rPr>
          <w:rFonts w:ascii="Arial Narrow" w:hAnsi="Arial Narrow" w:cs="Arial"/>
          <w:szCs w:val="20"/>
        </w:rPr>
        <w:t>,</w:t>
      </w:r>
      <w:r w:rsidRPr="000C71B3">
        <w:rPr>
          <w:rFonts w:ascii="Arial Narrow" w:hAnsi="Arial Narrow" w:cs="Arial"/>
          <w:szCs w:val="20"/>
        </w:rPr>
        <w:t xml:space="preserve"> as well as financial access to existing and new financial resources, technology transfer and capacity building to </w:t>
      </w:r>
      <w:r w:rsidR="00847594" w:rsidRPr="000C71B3">
        <w:rPr>
          <w:rFonts w:ascii="Arial Narrow" w:hAnsi="Arial Narrow" w:cs="Arial"/>
          <w:szCs w:val="20"/>
        </w:rPr>
        <w:t xml:space="preserve">ICAO </w:t>
      </w:r>
      <w:r w:rsidR="00B97603" w:rsidRPr="000C71B3">
        <w:rPr>
          <w:rFonts w:ascii="Arial Narrow" w:hAnsi="Arial Narrow" w:cs="Arial"/>
          <w:szCs w:val="20"/>
        </w:rPr>
        <w:t xml:space="preserve">Member </w:t>
      </w:r>
      <w:r w:rsidRPr="000C71B3">
        <w:rPr>
          <w:rFonts w:ascii="Arial Narrow" w:hAnsi="Arial Narrow" w:cs="Arial"/>
          <w:szCs w:val="20"/>
        </w:rPr>
        <w:t xml:space="preserve">States.  </w:t>
      </w:r>
    </w:p>
    <w:p w14:paraId="617DEA7F" w14:textId="77777777" w:rsidR="00356CBB" w:rsidRPr="000C71B3" w:rsidRDefault="00356CBB" w:rsidP="00356CBB">
      <w:pPr>
        <w:rPr>
          <w:rFonts w:ascii="Arial Narrow" w:hAnsi="Arial Narrow" w:cs="Arial"/>
          <w:szCs w:val="20"/>
        </w:rPr>
      </w:pPr>
    </w:p>
    <w:p w14:paraId="617DEA80" w14:textId="77777777" w:rsidR="00356CBB" w:rsidRPr="000C71B3" w:rsidRDefault="004F345B">
      <w:pPr>
        <w:rPr>
          <w:rFonts w:ascii="Arial Narrow" w:hAnsi="Arial Narrow" w:cs="Arial"/>
          <w:szCs w:val="20"/>
        </w:rPr>
      </w:pPr>
      <w:r w:rsidRPr="000C71B3">
        <w:rPr>
          <w:rFonts w:ascii="Arial Narrow" w:hAnsi="Arial Narrow" w:cs="Arial"/>
          <w:szCs w:val="20"/>
        </w:rPr>
        <w:t xml:space="preserve">Through the increased use of low-carbon technology, </w:t>
      </w:r>
      <w:r w:rsidR="00B97603" w:rsidRPr="000C71B3">
        <w:rPr>
          <w:rFonts w:ascii="Arial Narrow" w:hAnsi="Arial Narrow" w:cs="Arial"/>
          <w:szCs w:val="20"/>
        </w:rPr>
        <w:t>environmentally sustainable</w:t>
      </w:r>
      <w:r w:rsidRPr="000C71B3">
        <w:rPr>
          <w:rFonts w:ascii="Arial Narrow" w:hAnsi="Arial Narrow" w:cs="Arial"/>
          <w:szCs w:val="20"/>
        </w:rPr>
        <w:t xml:space="preserve"> materials, new aircraft systems, efficient operations and sustainable energy sources, the air transport sector is making significant advances across a range of sustainability issues. It does so by making sure that its actions around the world are based on the economic, environmental, and social pillars of sustainable development. </w:t>
      </w:r>
    </w:p>
    <w:p w14:paraId="617DEA81" w14:textId="77777777" w:rsidR="004A09E2" w:rsidRPr="000C71B3" w:rsidRDefault="004A09E2">
      <w:pPr>
        <w:spacing w:after="0"/>
        <w:jc w:val="left"/>
        <w:rPr>
          <w:rFonts w:ascii="Arial Narrow" w:hAnsi="Arial Narrow" w:cs="Arial"/>
          <w:szCs w:val="20"/>
        </w:rPr>
      </w:pPr>
      <w:r w:rsidRPr="000C71B3">
        <w:rPr>
          <w:rFonts w:ascii="Arial Narrow" w:hAnsi="Arial Narrow" w:cs="Arial"/>
          <w:szCs w:val="20"/>
        </w:rPr>
        <w:br w:type="page"/>
      </w:r>
    </w:p>
    <w:p w14:paraId="617DEA82" w14:textId="77777777" w:rsidR="00B97603" w:rsidRPr="000C71B3" w:rsidRDefault="004F345B" w:rsidP="00904692">
      <w:pPr>
        <w:pStyle w:val="Heading2"/>
        <w:ind w:left="0"/>
      </w:pPr>
      <w:bookmarkStart w:id="10" w:name="_Toc391633668"/>
      <w:bookmarkStart w:id="11" w:name="_Toc391634027"/>
      <w:r w:rsidRPr="000C71B3">
        <w:t>1.5 Action plans</w:t>
      </w:r>
      <w:bookmarkEnd w:id="10"/>
      <w:bookmarkEnd w:id="11"/>
    </w:p>
    <w:p w14:paraId="617DEA83" w14:textId="77777777" w:rsidR="00B97603" w:rsidRPr="003818E3" w:rsidRDefault="00B97603" w:rsidP="00904692"/>
    <w:p w14:paraId="617DEA84" w14:textId="77777777" w:rsidR="004E6C70" w:rsidRPr="000C71B3" w:rsidRDefault="00B3552D">
      <w:pPr>
        <w:rPr>
          <w:rFonts w:ascii="Arial Narrow" w:hAnsi="Arial Narrow" w:cs="Arial"/>
          <w:szCs w:val="20"/>
        </w:rPr>
      </w:pPr>
      <w:r w:rsidRPr="000C71B3">
        <w:rPr>
          <w:rFonts w:ascii="Arial Narrow" w:hAnsi="Arial Narrow" w:cs="Arial"/>
          <w:szCs w:val="20"/>
        </w:rPr>
        <w:t>T</w:t>
      </w:r>
      <w:r w:rsidR="004F345B" w:rsidRPr="000C71B3">
        <w:rPr>
          <w:rFonts w:ascii="Arial Narrow" w:hAnsi="Arial Narrow" w:cs="Arial"/>
          <w:szCs w:val="20"/>
        </w:rPr>
        <w:t>he ICAO Assembly, through Resolution A37-19, encouraged ICAO States to submit action plans, which are a planning and reporting tool for States to communicate information on their activities and plans to address CO</w:t>
      </w:r>
      <w:r w:rsidR="004F345B" w:rsidRPr="000C71B3">
        <w:rPr>
          <w:rFonts w:ascii="Arial Narrow" w:hAnsi="Arial Narrow" w:cs="Arial"/>
          <w:szCs w:val="20"/>
          <w:vertAlign w:val="subscript"/>
        </w:rPr>
        <w:t>2</w:t>
      </w:r>
      <w:r w:rsidR="004F345B" w:rsidRPr="000C71B3">
        <w:rPr>
          <w:rFonts w:ascii="Arial Narrow" w:hAnsi="Arial Narrow" w:cs="Arial"/>
          <w:szCs w:val="20"/>
        </w:rPr>
        <w:t xml:space="preserve"> emissions from international civil aviation. The information contained in an action plan will ultimately enable ICAO to compile global progress towards meeting the goals set by Assembly Resolution A37-19. In addition, action plans give States the ability to: establish partnerships; promote cooperation and capacity building; facilitate technology transfer; and </w:t>
      </w:r>
      <w:r w:rsidR="00AF3A47" w:rsidRPr="000C71B3">
        <w:rPr>
          <w:rFonts w:ascii="Arial Narrow" w:hAnsi="Arial Narrow" w:cs="Arial"/>
          <w:szCs w:val="20"/>
        </w:rPr>
        <w:t xml:space="preserve">obtain </w:t>
      </w:r>
      <w:r w:rsidR="004F345B" w:rsidRPr="000C71B3">
        <w:rPr>
          <w:rFonts w:ascii="Arial Narrow" w:hAnsi="Arial Narrow" w:cs="Arial"/>
          <w:szCs w:val="20"/>
        </w:rPr>
        <w:t>assistance.</w:t>
      </w:r>
    </w:p>
    <w:p w14:paraId="617DEA85" w14:textId="77777777" w:rsidR="00AE4433" w:rsidRPr="000C71B3" w:rsidRDefault="00AE4433" w:rsidP="004E6C70">
      <w:pPr>
        <w:rPr>
          <w:rFonts w:ascii="Arial Narrow" w:hAnsi="Arial Narrow" w:cs="Arial"/>
          <w:szCs w:val="20"/>
        </w:rPr>
      </w:pPr>
    </w:p>
    <w:p w14:paraId="617DEA86" w14:textId="77777777" w:rsidR="00275D8E" w:rsidRPr="000C71B3" w:rsidRDefault="004F345B" w:rsidP="004E6C70">
      <w:pPr>
        <w:rPr>
          <w:rFonts w:ascii="Arial Narrow" w:hAnsi="Arial Narrow" w:cs="Arial"/>
          <w:szCs w:val="20"/>
        </w:rPr>
      </w:pPr>
      <w:r w:rsidRPr="000C71B3">
        <w:rPr>
          <w:rFonts w:ascii="Arial Narrow" w:hAnsi="Arial Narrow" w:cs="Arial"/>
          <w:szCs w:val="20"/>
        </w:rPr>
        <w:t>A key aspect of successfully developing and implementing an action plan is the degree and nature of collaboration among different stakeholders within a State. These can include aviation and environmental authorities, airlines and airports, air navigation service providers</w:t>
      </w:r>
      <w:r w:rsidR="00AF3A47" w:rsidRPr="000C71B3">
        <w:rPr>
          <w:rFonts w:ascii="Arial Narrow" w:hAnsi="Arial Narrow" w:cs="Arial"/>
          <w:szCs w:val="20"/>
        </w:rPr>
        <w:t xml:space="preserve"> (ANSPs)</w:t>
      </w:r>
      <w:r w:rsidRPr="000C71B3">
        <w:rPr>
          <w:rFonts w:ascii="Arial Narrow" w:hAnsi="Arial Narrow" w:cs="Arial"/>
          <w:szCs w:val="20"/>
        </w:rPr>
        <w:t>, statistical departments and fuel providers. Collecting information from these stakeholders and consolidating this input into an action plan ensures that the development of the plan is based on a cooperative process and that the measures contained therein are accurate, comprehensive, and feasible to implement.</w:t>
      </w:r>
    </w:p>
    <w:p w14:paraId="617DEA87" w14:textId="77777777" w:rsidR="00275D8E" w:rsidRPr="000C71B3" w:rsidRDefault="00275D8E" w:rsidP="004E6C70">
      <w:pPr>
        <w:rPr>
          <w:rFonts w:ascii="Arial Narrow" w:hAnsi="Arial Narrow" w:cs="Arial"/>
          <w:szCs w:val="20"/>
        </w:rPr>
      </w:pPr>
    </w:p>
    <w:p w14:paraId="617DEA88" w14:textId="77777777" w:rsidR="00AE4433" w:rsidRPr="000C71B3" w:rsidRDefault="004F345B">
      <w:pPr>
        <w:rPr>
          <w:rFonts w:ascii="Arial Narrow" w:hAnsi="Arial Narrow" w:cs="Arial"/>
          <w:szCs w:val="20"/>
        </w:rPr>
      </w:pPr>
      <w:r w:rsidRPr="000C71B3">
        <w:rPr>
          <w:rFonts w:ascii="Arial Narrow" w:hAnsi="Arial Narrow" w:cs="Arial"/>
          <w:szCs w:val="20"/>
        </w:rPr>
        <w:t xml:space="preserve">ICAO has an ongoing program that provides technical guidance to its </w:t>
      </w:r>
      <w:r w:rsidR="00AF3A47" w:rsidRPr="000C71B3">
        <w:rPr>
          <w:rFonts w:ascii="Arial Narrow" w:hAnsi="Arial Narrow" w:cs="Arial"/>
          <w:szCs w:val="20"/>
        </w:rPr>
        <w:t xml:space="preserve">Member </w:t>
      </w:r>
      <w:r w:rsidRPr="000C71B3">
        <w:rPr>
          <w:rFonts w:ascii="Arial Narrow" w:hAnsi="Arial Narrow" w:cs="Arial"/>
          <w:szCs w:val="20"/>
        </w:rPr>
        <w:t>States to reduce CO</w:t>
      </w:r>
      <w:r w:rsidRPr="000C71B3">
        <w:rPr>
          <w:rFonts w:ascii="Arial Narrow" w:hAnsi="Arial Narrow" w:cs="Arial"/>
          <w:szCs w:val="20"/>
          <w:vertAlign w:val="subscript"/>
        </w:rPr>
        <w:t>2</w:t>
      </w:r>
      <w:r w:rsidRPr="000C71B3">
        <w:rPr>
          <w:rFonts w:ascii="Arial Narrow" w:hAnsi="Arial Narrow" w:cs="Arial"/>
          <w:szCs w:val="20"/>
        </w:rPr>
        <w:t xml:space="preserve"> emissions from international civil aviation. Furthermore, ICAO has developed, in collaboration with an ad-hoc group of experts from the CAEP composed of States and stakeholders, </w:t>
      </w:r>
      <w:r w:rsidR="00AF3A47" w:rsidRPr="000C71B3">
        <w:rPr>
          <w:rFonts w:ascii="Arial Narrow" w:hAnsi="Arial Narrow" w:cs="Arial"/>
          <w:szCs w:val="20"/>
        </w:rPr>
        <w:t>ICAO Doc 9</w:t>
      </w:r>
      <w:r w:rsidR="00655997" w:rsidRPr="000C71B3">
        <w:rPr>
          <w:rFonts w:ascii="Arial Narrow" w:hAnsi="Arial Narrow" w:cs="Arial"/>
          <w:szCs w:val="20"/>
        </w:rPr>
        <w:t>988</w:t>
      </w:r>
      <w:r w:rsidR="00AF3A47" w:rsidRPr="000C71B3">
        <w:rPr>
          <w:rFonts w:ascii="Arial Narrow" w:hAnsi="Arial Narrow" w:cs="Arial"/>
          <w:szCs w:val="20"/>
        </w:rPr>
        <w:t>,</w:t>
      </w:r>
      <w:r w:rsidRPr="000C71B3">
        <w:rPr>
          <w:rFonts w:ascii="Arial Narrow" w:hAnsi="Arial Narrow" w:cs="Arial"/>
          <w:szCs w:val="20"/>
        </w:rPr>
        <w:t xml:space="preserve"> </w:t>
      </w:r>
      <w:r w:rsidRPr="00904692">
        <w:rPr>
          <w:rFonts w:ascii="Arial Narrow" w:hAnsi="Arial Narrow" w:cs="Arial"/>
          <w:i/>
          <w:iCs/>
          <w:szCs w:val="20"/>
        </w:rPr>
        <w:t>Guidance on the Development of States’ Action Plans on Emission Reduction</w:t>
      </w:r>
      <w:r w:rsidRPr="000C71B3">
        <w:rPr>
          <w:rFonts w:ascii="Arial Narrow" w:hAnsi="Arial Narrow" w:cs="Arial"/>
          <w:szCs w:val="20"/>
        </w:rPr>
        <w:t>, which serves to guide States, step-by step, through the process of preparing and submitting a</w:t>
      </w:r>
      <w:r w:rsidR="00847594" w:rsidRPr="000C71B3">
        <w:rPr>
          <w:rFonts w:ascii="Arial Narrow" w:hAnsi="Arial Narrow" w:cs="Arial"/>
          <w:szCs w:val="20"/>
        </w:rPr>
        <w:t>n</w:t>
      </w:r>
      <w:r w:rsidRPr="000C71B3">
        <w:rPr>
          <w:rFonts w:ascii="Arial Narrow" w:hAnsi="Arial Narrow" w:cs="Arial"/>
          <w:szCs w:val="20"/>
        </w:rPr>
        <w:t xml:space="preserve"> action plan for emission reductions from international aviation. </w:t>
      </w:r>
    </w:p>
    <w:p w14:paraId="617DEA89" w14:textId="77777777" w:rsidR="00AE4433" w:rsidRPr="000C71B3" w:rsidRDefault="00AE4433" w:rsidP="00AE4433">
      <w:pPr>
        <w:rPr>
          <w:rFonts w:ascii="Arial Narrow" w:hAnsi="Arial Narrow" w:cs="Arial"/>
          <w:szCs w:val="20"/>
        </w:rPr>
      </w:pPr>
    </w:p>
    <w:p w14:paraId="617DEA8A" w14:textId="77777777" w:rsidR="00AE4433" w:rsidRPr="000C71B3" w:rsidRDefault="004F345B" w:rsidP="00B70FDA">
      <w:pPr>
        <w:rPr>
          <w:rFonts w:ascii="Arial Narrow" w:hAnsi="Arial Narrow" w:cs="Arial"/>
          <w:szCs w:val="20"/>
        </w:rPr>
      </w:pPr>
      <w:r w:rsidRPr="000C71B3">
        <w:rPr>
          <w:rFonts w:ascii="Arial Narrow" w:hAnsi="Arial Narrow" w:cs="Arial"/>
          <w:szCs w:val="20"/>
        </w:rPr>
        <w:t xml:space="preserve">A dedicated interactive web interface was also developed to facilitate the submission of States’ action plans to ICAO. The action plan development process establishes a framework to enable ICAO States to undertake the necessary steps in identifying assistance, capacity building and implementation measures to contribute to the achievement of the </w:t>
      </w:r>
      <w:r w:rsidR="00847594" w:rsidRPr="000C71B3">
        <w:rPr>
          <w:rFonts w:ascii="Arial Narrow" w:hAnsi="Arial Narrow" w:cs="Arial"/>
          <w:szCs w:val="20"/>
        </w:rPr>
        <w:t xml:space="preserve">aspirational </w:t>
      </w:r>
      <w:r w:rsidRPr="000C71B3">
        <w:rPr>
          <w:rFonts w:ascii="Arial Narrow" w:hAnsi="Arial Narrow" w:cs="Arial"/>
          <w:szCs w:val="20"/>
        </w:rPr>
        <w:t>goals</w:t>
      </w:r>
      <w:r w:rsidR="00847594" w:rsidRPr="000C71B3">
        <w:rPr>
          <w:rFonts w:ascii="Arial Narrow" w:hAnsi="Arial Narrow" w:cs="Arial"/>
          <w:szCs w:val="20"/>
        </w:rPr>
        <w:t xml:space="preserve"> of ICAO</w:t>
      </w:r>
      <w:r w:rsidRPr="000C71B3">
        <w:rPr>
          <w:rFonts w:ascii="Arial Narrow" w:hAnsi="Arial Narrow" w:cs="Arial"/>
          <w:szCs w:val="20"/>
        </w:rPr>
        <w:t xml:space="preserve">. </w:t>
      </w:r>
      <w:r w:rsidR="002D2EEB" w:rsidRPr="000C71B3">
        <w:rPr>
          <w:rFonts w:ascii="Arial Narrow" w:hAnsi="Arial Narrow" w:cs="Arial"/>
          <w:szCs w:val="20"/>
        </w:rPr>
        <w:t>The information incorporated in action plans includes estimated</w:t>
      </w:r>
      <w:r w:rsidRPr="000C71B3">
        <w:rPr>
          <w:rFonts w:ascii="Arial Narrow" w:hAnsi="Arial Narrow" w:cs="Arial"/>
          <w:szCs w:val="20"/>
        </w:rPr>
        <w:t xml:space="preserve"> </w:t>
      </w:r>
      <w:r w:rsidR="002D2EEB" w:rsidRPr="000C71B3">
        <w:rPr>
          <w:rFonts w:ascii="Arial Narrow" w:hAnsi="Arial Narrow" w:cs="Arial"/>
          <w:szCs w:val="20"/>
        </w:rPr>
        <w:t>CO</w:t>
      </w:r>
      <w:r w:rsidR="002D2EEB" w:rsidRPr="000C71B3">
        <w:rPr>
          <w:rFonts w:ascii="Arial Narrow" w:hAnsi="Arial Narrow" w:cs="Arial"/>
          <w:szCs w:val="20"/>
          <w:vertAlign w:val="subscript"/>
        </w:rPr>
        <w:t>2</w:t>
      </w:r>
      <w:r w:rsidR="002D2EEB" w:rsidRPr="000C71B3">
        <w:rPr>
          <w:rFonts w:ascii="Arial Narrow" w:hAnsi="Arial Narrow" w:cs="Arial"/>
          <w:szCs w:val="20"/>
        </w:rPr>
        <w:t xml:space="preserve"> </w:t>
      </w:r>
      <w:r w:rsidRPr="000C71B3">
        <w:rPr>
          <w:rFonts w:ascii="Arial Narrow" w:hAnsi="Arial Narrow" w:cs="Arial"/>
          <w:szCs w:val="20"/>
        </w:rPr>
        <w:t>emission</w:t>
      </w:r>
      <w:r w:rsidR="002D2EEB" w:rsidRPr="000C71B3">
        <w:rPr>
          <w:rFonts w:ascii="Arial Narrow" w:hAnsi="Arial Narrow" w:cs="Arial"/>
          <w:szCs w:val="20"/>
        </w:rPr>
        <w:t>s</w:t>
      </w:r>
      <w:r w:rsidRPr="000C71B3">
        <w:rPr>
          <w:rFonts w:ascii="Arial Narrow" w:hAnsi="Arial Narrow" w:cs="Arial"/>
          <w:szCs w:val="20"/>
        </w:rPr>
        <w:t xml:space="preserve"> </w:t>
      </w:r>
      <w:r w:rsidR="002D2EEB" w:rsidRPr="000C71B3">
        <w:rPr>
          <w:rFonts w:ascii="Arial Narrow" w:hAnsi="Arial Narrow" w:cs="Arial"/>
          <w:szCs w:val="20"/>
        </w:rPr>
        <w:t xml:space="preserve">from international </w:t>
      </w:r>
      <w:r w:rsidR="00B3552D" w:rsidRPr="000C71B3">
        <w:rPr>
          <w:rFonts w:ascii="Arial Narrow" w:hAnsi="Arial Narrow" w:cs="Arial"/>
          <w:szCs w:val="20"/>
        </w:rPr>
        <w:t>aviation</w:t>
      </w:r>
      <w:r w:rsidR="002D2EEB" w:rsidRPr="000C71B3">
        <w:rPr>
          <w:rFonts w:ascii="Arial Narrow" w:hAnsi="Arial Narrow" w:cs="Arial"/>
          <w:szCs w:val="20"/>
        </w:rPr>
        <w:t xml:space="preserve"> </w:t>
      </w:r>
      <w:r w:rsidRPr="000C71B3">
        <w:rPr>
          <w:rFonts w:ascii="Arial Narrow" w:hAnsi="Arial Narrow" w:cs="Arial"/>
          <w:szCs w:val="20"/>
        </w:rPr>
        <w:t xml:space="preserve">and </w:t>
      </w:r>
      <w:r w:rsidR="002D2EEB" w:rsidRPr="000C71B3">
        <w:rPr>
          <w:rFonts w:ascii="Arial Narrow" w:hAnsi="Arial Narrow" w:cs="Arial"/>
          <w:szCs w:val="20"/>
        </w:rPr>
        <w:t xml:space="preserve">identification of </w:t>
      </w:r>
      <w:r w:rsidRPr="000C71B3">
        <w:rPr>
          <w:rFonts w:ascii="Arial Narrow" w:hAnsi="Arial Narrow" w:cs="Arial"/>
          <w:szCs w:val="20"/>
        </w:rPr>
        <w:t xml:space="preserve">specific </w:t>
      </w:r>
      <w:r w:rsidR="002D2EEB" w:rsidRPr="000C71B3">
        <w:rPr>
          <w:rFonts w:ascii="Arial Narrow" w:hAnsi="Arial Narrow" w:cs="Arial"/>
          <w:szCs w:val="20"/>
        </w:rPr>
        <w:t xml:space="preserve">mitigation </w:t>
      </w:r>
      <w:r w:rsidRPr="000C71B3">
        <w:rPr>
          <w:rFonts w:ascii="Arial Narrow" w:hAnsi="Arial Narrow" w:cs="Arial"/>
          <w:szCs w:val="20"/>
        </w:rPr>
        <w:t xml:space="preserve">measures </w:t>
      </w:r>
      <w:r w:rsidR="002D2EEB" w:rsidRPr="000C71B3">
        <w:rPr>
          <w:rFonts w:ascii="Arial Narrow" w:hAnsi="Arial Narrow" w:cs="Arial"/>
          <w:szCs w:val="20"/>
        </w:rPr>
        <w:t>(selected from the basket of measures)</w:t>
      </w:r>
      <w:r w:rsidR="002D2EEB" w:rsidRPr="000C71B3" w:rsidDel="002D2EEB">
        <w:rPr>
          <w:rFonts w:ascii="Arial Narrow" w:hAnsi="Arial Narrow" w:cs="Arial"/>
          <w:szCs w:val="20"/>
        </w:rPr>
        <w:t xml:space="preserve"> </w:t>
      </w:r>
      <w:r w:rsidR="002D2EEB" w:rsidRPr="000C71B3">
        <w:rPr>
          <w:rFonts w:ascii="Arial Narrow" w:hAnsi="Arial Narrow" w:cs="Arial"/>
          <w:szCs w:val="20"/>
        </w:rPr>
        <w:t xml:space="preserve">that could </w:t>
      </w:r>
      <w:r w:rsidRPr="000C71B3">
        <w:rPr>
          <w:rFonts w:ascii="Arial Narrow" w:hAnsi="Arial Narrow" w:cs="Arial"/>
          <w:szCs w:val="20"/>
        </w:rPr>
        <w:t>be implemented</w:t>
      </w:r>
      <w:r w:rsidR="00B3552D" w:rsidRPr="000C71B3">
        <w:rPr>
          <w:rFonts w:ascii="Arial Narrow" w:hAnsi="Arial Narrow" w:cs="Arial"/>
          <w:szCs w:val="20"/>
        </w:rPr>
        <w:t xml:space="preserve"> </w:t>
      </w:r>
      <w:r w:rsidR="002D2EEB" w:rsidRPr="000C71B3">
        <w:rPr>
          <w:rFonts w:ascii="Arial Narrow" w:hAnsi="Arial Narrow" w:cs="Arial"/>
          <w:szCs w:val="20"/>
        </w:rPr>
        <w:t>to reduce the impact of international aviation on the global climate</w:t>
      </w:r>
      <w:r w:rsidRPr="000C71B3">
        <w:rPr>
          <w:rFonts w:ascii="Arial Narrow" w:hAnsi="Arial Narrow" w:cs="Arial"/>
          <w:szCs w:val="20"/>
        </w:rPr>
        <w:t>.</w:t>
      </w:r>
    </w:p>
    <w:p w14:paraId="617DEA8B" w14:textId="77777777" w:rsidR="00AE4433" w:rsidRPr="000C71B3" w:rsidRDefault="00AE4433" w:rsidP="004E6C70">
      <w:pPr>
        <w:rPr>
          <w:rFonts w:ascii="Arial Narrow" w:hAnsi="Arial Narrow" w:cs="Arial"/>
          <w:szCs w:val="20"/>
        </w:rPr>
      </w:pPr>
    </w:p>
    <w:p w14:paraId="617DEA8C" w14:textId="77777777" w:rsidR="00EB675F" w:rsidRPr="000C71B3" w:rsidRDefault="004F345B" w:rsidP="00EB675F">
      <w:pPr>
        <w:rPr>
          <w:rFonts w:ascii="Arial Narrow" w:hAnsi="Arial Narrow" w:cs="Arial"/>
          <w:szCs w:val="20"/>
        </w:rPr>
      </w:pPr>
      <w:r w:rsidRPr="000C71B3">
        <w:rPr>
          <w:rFonts w:ascii="Arial Narrow" w:hAnsi="Arial Narrow" w:cs="Arial"/>
          <w:szCs w:val="20"/>
        </w:rPr>
        <w:t>As of mid-August 2013, 63 ICAO States, accounting for about 80% of the global international traffic, have submitted action plans to ICAO (out of the 63 States, 25 have been submitted by GEF eligible countries). Fifteen States have initiated the development of an action plan, while the remaining have not yet begun the process.</w:t>
      </w:r>
    </w:p>
    <w:p w14:paraId="617DEA8D" w14:textId="77777777" w:rsidR="00EB675F" w:rsidRPr="000C71B3" w:rsidRDefault="00EB675F" w:rsidP="00EB675F">
      <w:pPr>
        <w:rPr>
          <w:rFonts w:ascii="Arial Narrow" w:hAnsi="Arial Narrow" w:cs="Arial"/>
          <w:szCs w:val="20"/>
        </w:rPr>
      </w:pPr>
    </w:p>
    <w:p w14:paraId="617DEA8E" w14:textId="77777777" w:rsidR="004E6C70" w:rsidRPr="000C71B3" w:rsidRDefault="004F345B">
      <w:pPr>
        <w:rPr>
          <w:rFonts w:ascii="Arial Narrow" w:hAnsi="Arial Narrow" w:cs="Arial"/>
          <w:szCs w:val="20"/>
        </w:rPr>
      </w:pPr>
      <w:r w:rsidRPr="000C71B3">
        <w:rPr>
          <w:rFonts w:ascii="Arial Narrow" w:hAnsi="Arial Narrow" w:cs="Arial"/>
          <w:szCs w:val="20"/>
        </w:rPr>
        <w:t xml:space="preserve">Several ICAO States provided information regarding their emissions levels as well as their plans to implement actions to reduce these emissions. From an analysis of the reported information, the categories “Aircraft technology”, “Alternative fuels” and “Improved air traffic management and infrastructure use” are </w:t>
      </w:r>
      <w:r w:rsidR="00901B94" w:rsidRPr="000C71B3">
        <w:rPr>
          <w:rFonts w:ascii="Arial Narrow" w:hAnsi="Arial Narrow" w:cs="Arial"/>
          <w:szCs w:val="20"/>
        </w:rPr>
        <w:t xml:space="preserve">those </w:t>
      </w:r>
      <w:r w:rsidRPr="000C71B3">
        <w:rPr>
          <w:rFonts w:ascii="Arial Narrow" w:hAnsi="Arial Narrow" w:cs="Arial"/>
          <w:szCs w:val="20"/>
        </w:rPr>
        <w:t xml:space="preserve">most commonly identified </w:t>
      </w:r>
      <w:r w:rsidR="00901B94" w:rsidRPr="000C71B3">
        <w:rPr>
          <w:rFonts w:ascii="Arial Narrow" w:hAnsi="Arial Narrow" w:cs="Arial"/>
          <w:szCs w:val="20"/>
        </w:rPr>
        <w:t xml:space="preserve"> </w:t>
      </w:r>
      <w:r w:rsidRPr="000C71B3">
        <w:rPr>
          <w:rFonts w:ascii="Arial Narrow" w:hAnsi="Arial Narrow" w:cs="Arial"/>
          <w:szCs w:val="20"/>
        </w:rPr>
        <w:t xml:space="preserve">in the submitted action plans. </w:t>
      </w:r>
    </w:p>
    <w:p w14:paraId="617DEA8F" w14:textId="77777777" w:rsidR="00C15368" w:rsidRPr="000C71B3" w:rsidRDefault="00C15368" w:rsidP="00EB675F">
      <w:pPr>
        <w:rPr>
          <w:rFonts w:ascii="Arial Narrow" w:hAnsi="Arial Narrow" w:cs="Arial"/>
          <w:szCs w:val="20"/>
        </w:rPr>
      </w:pPr>
    </w:p>
    <w:p w14:paraId="617DEA90" w14:textId="77777777" w:rsidR="009A3E92" w:rsidRPr="000C71B3" w:rsidRDefault="009A3E92" w:rsidP="003B6F9C">
      <w:pPr>
        <w:rPr>
          <w:rFonts w:ascii="Arial Narrow" w:hAnsi="Arial Narrow" w:cs="Arial"/>
          <w:szCs w:val="20"/>
          <w:highlight w:val="yellow"/>
        </w:rPr>
      </w:pPr>
    </w:p>
    <w:p w14:paraId="617DEA91" w14:textId="77777777" w:rsidR="00B96FD7" w:rsidRPr="000C71B3" w:rsidRDefault="004F345B" w:rsidP="00904692">
      <w:pPr>
        <w:pStyle w:val="Heading2"/>
        <w:ind w:left="0"/>
      </w:pPr>
      <w:bookmarkStart w:id="12" w:name="_Toc391633669"/>
      <w:bookmarkStart w:id="13" w:name="_Toc391634028"/>
      <w:r w:rsidRPr="000C71B3">
        <w:t>1.6 Baseline program</w:t>
      </w:r>
      <w:bookmarkEnd w:id="12"/>
      <w:bookmarkEnd w:id="13"/>
      <w:r w:rsidRPr="000C71B3">
        <w:t xml:space="preserve"> </w:t>
      </w:r>
    </w:p>
    <w:p w14:paraId="617DEA92" w14:textId="77777777" w:rsidR="00B97603" w:rsidRPr="003818E3" w:rsidRDefault="00B97603" w:rsidP="00904692"/>
    <w:p w14:paraId="617DEA93" w14:textId="77777777" w:rsidR="00B96FD7" w:rsidRPr="000C71B3" w:rsidRDefault="004F345B">
      <w:pPr>
        <w:rPr>
          <w:rFonts w:ascii="Arial Narrow" w:hAnsi="Arial Narrow" w:cs="Arial"/>
          <w:szCs w:val="20"/>
        </w:rPr>
      </w:pPr>
      <w:r w:rsidRPr="000C71B3">
        <w:rPr>
          <w:rFonts w:ascii="Arial Narrow" w:hAnsi="Arial Narrow" w:cs="Arial"/>
          <w:szCs w:val="20"/>
        </w:rPr>
        <w:t xml:space="preserve">The baseline program consists of ongoing and forthcoming activities that arise from elements associated with the action plans and implementation of mitigation measures already </w:t>
      </w:r>
      <w:r w:rsidR="00901B94" w:rsidRPr="000C71B3">
        <w:rPr>
          <w:rFonts w:ascii="Arial Narrow" w:hAnsi="Arial Narrow" w:cs="Arial"/>
          <w:szCs w:val="20"/>
        </w:rPr>
        <w:t xml:space="preserve">considered </w:t>
      </w:r>
      <w:r w:rsidRPr="000C71B3">
        <w:rPr>
          <w:rFonts w:ascii="Arial Narrow" w:hAnsi="Arial Narrow" w:cs="Arial"/>
          <w:szCs w:val="20"/>
        </w:rPr>
        <w:t xml:space="preserve">and supported by ICAO. </w:t>
      </w:r>
    </w:p>
    <w:p w14:paraId="617DEA94" w14:textId="77777777" w:rsidR="00B96FD7" w:rsidRPr="000C71B3" w:rsidRDefault="00B96FD7" w:rsidP="00B4539F">
      <w:pPr>
        <w:rPr>
          <w:rFonts w:ascii="Arial Narrow" w:hAnsi="Arial Narrow" w:cs="Arial"/>
          <w:szCs w:val="20"/>
        </w:rPr>
      </w:pPr>
    </w:p>
    <w:p w14:paraId="617DEA95" w14:textId="77777777" w:rsidR="004A09E2" w:rsidRPr="000C71B3" w:rsidRDefault="004F345B" w:rsidP="00B4539F">
      <w:pPr>
        <w:rPr>
          <w:rFonts w:ascii="Arial Narrow" w:hAnsi="Arial Narrow" w:cs="Arial"/>
          <w:szCs w:val="20"/>
        </w:rPr>
      </w:pPr>
      <w:r w:rsidRPr="000C71B3">
        <w:rPr>
          <w:rFonts w:ascii="Arial Narrow" w:hAnsi="Arial Narrow" w:cs="Arial"/>
          <w:szCs w:val="20"/>
        </w:rPr>
        <w:t xml:space="preserve">For some ICAO </w:t>
      </w:r>
      <w:r w:rsidR="00901B94" w:rsidRPr="000C71B3">
        <w:rPr>
          <w:rFonts w:ascii="Arial Narrow" w:hAnsi="Arial Narrow" w:cs="Arial"/>
          <w:szCs w:val="20"/>
        </w:rPr>
        <w:t xml:space="preserve">Member </w:t>
      </w:r>
      <w:r w:rsidRPr="000C71B3">
        <w:rPr>
          <w:rFonts w:ascii="Arial Narrow" w:hAnsi="Arial Narrow" w:cs="Arial"/>
          <w:szCs w:val="20"/>
        </w:rPr>
        <w:t xml:space="preserve">States, in particular developing States, the preparation of action plans and the implementation of specific mitigation actions depend on the availability of assistance and financing. Since the adoption of Resolution A37-19 in 2010, ICAO has developed and is implementing a </w:t>
      </w:r>
      <w:r w:rsidR="00901B94" w:rsidRPr="000C71B3">
        <w:rPr>
          <w:rFonts w:ascii="Arial Narrow" w:hAnsi="Arial Narrow" w:cs="Arial"/>
          <w:szCs w:val="20"/>
        </w:rPr>
        <w:t xml:space="preserve">robust </w:t>
      </w:r>
      <w:r w:rsidRPr="000C71B3">
        <w:rPr>
          <w:rFonts w:ascii="Arial Narrow" w:hAnsi="Arial Narrow" w:cs="Arial"/>
          <w:szCs w:val="20"/>
        </w:rPr>
        <w:t xml:space="preserve">capacity building programme to assist States with the preparation and submission of action plans. </w:t>
      </w:r>
    </w:p>
    <w:p w14:paraId="617DEA96" w14:textId="77777777" w:rsidR="00B4539F" w:rsidRPr="000C71B3" w:rsidRDefault="004F345B" w:rsidP="00B4539F">
      <w:pPr>
        <w:rPr>
          <w:rFonts w:ascii="Arial Narrow" w:hAnsi="Arial Narrow" w:cs="Arial"/>
          <w:szCs w:val="20"/>
        </w:rPr>
      </w:pPr>
      <w:r w:rsidRPr="000C71B3">
        <w:rPr>
          <w:rFonts w:ascii="Arial Narrow" w:hAnsi="Arial Narrow" w:cs="Arial"/>
          <w:szCs w:val="20"/>
        </w:rPr>
        <w:t>The programme components include:</w:t>
      </w:r>
    </w:p>
    <w:p w14:paraId="617DEA97" w14:textId="77777777" w:rsidR="004A09E2" w:rsidRPr="000C71B3" w:rsidRDefault="004A09E2" w:rsidP="00B4539F">
      <w:pPr>
        <w:rPr>
          <w:rFonts w:ascii="Arial Narrow" w:hAnsi="Arial Narrow" w:cs="Arial"/>
          <w:szCs w:val="20"/>
        </w:rPr>
      </w:pPr>
    </w:p>
    <w:p w14:paraId="617DEA98" w14:textId="77777777" w:rsidR="001E5CBC" w:rsidRPr="00904692" w:rsidRDefault="004F345B" w:rsidP="00B01F1B">
      <w:pPr>
        <w:pStyle w:val="ListParagraph"/>
        <w:numPr>
          <w:ilvl w:val="0"/>
          <w:numId w:val="24"/>
        </w:numPr>
        <w:rPr>
          <w:rFonts w:ascii="Arial Narrow" w:hAnsi="Arial Narrow" w:cs="Arial"/>
          <w:sz w:val="22"/>
          <w:szCs w:val="20"/>
          <w:lang w:val="en-GB"/>
        </w:rPr>
      </w:pPr>
      <w:r w:rsidRPr="00904692">
        <w:rPr>
          <w:rFonts w:ascii="Arial Narrow" w:hAnsi="Arial Narrow" w:cs="Arial"/>
          <w:sz w:val="22"/>
          <w:szCs w:val="20"/>
          <w:lang w:val="en-GB"/>
        </w:rPr>
        <w:t xml:space="preserve">Development of a detailed guidance manual for the development of action plans; </w:t>
      </w:r>
    </w:p>
    <w:p w14:paraId="617DEA99" w14:textId="77777777" w:rsidR="001E5CBC" w:rsidRPr="00904692" w:rsidRDefault="004F345B" w:rsidP="00B01F1B">
      <w:pPr>
        <w:pStyle w:val="ListParagraph"/>
        <w:numPr>
          <w:ilvl w:val="0"/>
          <w:numId w:val="24"/>
        </w:numPr>
        <w:rPr>
          <w:rFonts w:ascii="Arial Narrow" w:hAnsi="Arial Narrow" w:cs="Arial"/>
          <w:sz w:val="22"/>
          <w:szCs w:val="20"/>
          <w:lang w:val="en-GB"/>
        </w:rPr>
      </w:pPr>
      <w:r w:rsidRPr="00904692">
        <w:rPr>
          <w:rFonts w:ascii="Arial Narrow" w:hAnsi="Arial Narrow" w:cs="Arial"/>
          <w:sz w:val="22"/>
          <w:szCs w:val="20"/>
          <w:lang w:val="en-GB"/>
        </w:rPr>
        <w:t>Development of a web interface for action plans;</w:t>
      </w:r>
    </w:p>
    <w:p w14:paraId="617DEA9A" w14:textId="77777777" w:rsidR="001E5CBC" w:rsidRPr="00904692" w:rsidRDefault="004F345B">
      <w:pPr>
        <w:pStyle w:val="ListParagraph"/>
        <w:numPr>
          <w:ilvl w:val="0"/>
          <w:numId w:val="24"/>
        </w:numPr>
        <w:rPr>
          <w:rFonts w:ascii="Arial Narrow" w:hAnsi="Arial Narrow" w:cs="Arial"/>
          <w:sz w:val="22"/>
          <w:szCs w:val="20"/>
          <w:lang w:val="en-GB"/>
        </w:rPr>
      </w:pPr>
      <w:r w:rsidRPr="00904692">
        <w:rPr>
          <w:rFonts w:ascii="Arial Narrow" w:hAnsi="Arial Narrow" w:cs="Arial"/>
          <w:sz w:val="22"/>
          <w:szCs w:val="20"/>
          <w:lang w:val="en-GB"/>
        </w:rPr>
        <w:t xml:space="preserve">Convening hands-on regional training </w:t>
      </w:r>
      <w:r w:rsidR="00901B94" w:rsidRPr="00904692">
        <w:rPr>
          <w:rFonts w:ascii="Arial Narrow" w:hAnsi="Arial Narrow" w:cs="Arial"/>
          <w:sz w:val="22"/>
          <w:szCs w:val="20"/>
          <w:lang w:val="en-GB"/>
        </w:rPr>
        <w:t xml:space="preserve">seminars </w:t>
      </w:r>
      <w:r w:rsidRPr="00904692">
        <w:rPr>
          <w:rFonts w:ascii="Arial Narrow" w:hAnsi="Arial Narrow" w:cs="Arial"/>
          <w:sz w:val="22"/>
          <w:szCs w:val="20"/>
          <w:lang w:val="en-GB"/>
        </w:rPr>
        <w:t>for action plans, covering all ICAO regions;</w:t>
      </w:r>
    </w:p>
    <w:p w14:paraId="617DEA9B" w14:textId="77777777" w:rsidR="001E5CBC" w:rsidRPr="00904692" w:rsidRDefault="004F345B">
      <w:pPr>
        <w:pStyle w:val="ListParagraph"/>
        <w:numPr>
          <w:ilvl w:val="0"/>
          <w:numId w:val="24"/>
        </w:numPr>
        <w:rPr>
          <w:rFonts w:ascii="Arial Narrow" w:hAnsi="Arial Narrow" w:cs="Arial"/>
          <w:sz w:val="22"/>
          <w:szCs w:val="20"/>
          <w:lang w:val="en-GB"/>
        </w:rPr>
      </w:pPr>
      <w:r w:rsidRPr="00904692">
        <w:rPr>
          <w:rFonts w:ascii="Arial Narrow" w:hAnsi="Arial Narrow" w:cs="Arial"/>
          <w:sz w:val="22"/>
          <w:szCs w:val="20"/>
          <w:lang w:val="en-GB"/>
        </w:rPr>
        <w:t>Provision of assistance through  conference calls, to identify and respond to specific requests from States;</w:t>
      </w:r>
    </w:p>
    <w:p w14:paraId="617DEA9C" w14:textId="77777777" w:rsidR="001E5CBC" w:rsidRPr="00904692" w:rsidRDefault="004F345B" w:rsidP="00B01F1B">
      <w:pPr>
        <w:pStyle w:val="ListParagraph"/>
        <w:numPr>
          <w:ilvl w:val="0"/>
          <w:numId w:val="24"/>
        </w:numPr>
        <w:rPr>
          <w:rFonts w:ascii="Arial Narrow" w:hAnsi="Arial Narrow" w:cs="Arial"/>
          <w:sz w:val="22"/>
          <w:szCs w:val="20"/>
          <w:lang w:val="en-GB"/>
        </w:rPr>
      </w:pPr>
      <w:r w:rsidRPr="00904692">
        <w:rPr>
          <w:rFonts w:ascii="Arial Narrow" w:hAnsi="Arial Narrow" w:cs="Arial"/>
          <w:sz w:val="22"/>
          <w:szCs w:val="20"/>
          <w:lang w:val="en-GB"/>
        </w:rPr>
        <w:t xml:space="preserve">Development of appropriate tools </w:t>
      </w:r>
      <w:r w:rsidR="002D2EEB" w:rsidRPr="00904692">
        <w:rPr>
          <w:rFonts w:ascii="Arial Narrow" w:hAnsi="Arial Narrow" w:cs="Arial"/>
          <w:sz w:val="22"/>
          <w:szCs w:val="20"/>
          <w:lang w:val="en-GB"/>
        </w:rPr>
        <w:t xml:space="preserve">such as the </w:t>
      </w:r>
      <w:r w:rsidRPr="00904692">
        <w:rPr>
          <w:rFonts w:ascii="Arial Narrow" w:hAnsi="Arial Narrow" w:cs="Arial"/>
          <w:sz w:val="22"/>
          <w:szCs w:val="20"/>
          <w:lang w:val="en-GB"/>
        </w:rPr>
        <w:t>ICAO Fuel Savings Estimation Tool (IFSET)</w:t>
      </w:r>
      <w:r w:rsidR="002D2EEB" w:rsidRPr="00904692">
        <w:rPr>
          <w:rFonts w:ascii="Arial Narrow" w:hAnsi="Arial Narrow" w:cs="Arial"/>
          <w:sz w:val="22"/>
          <w:szCs w:val="20"/>
          <w:lang w:val="en-GB"/>
        </w:rPr>
        <w:t xml:space="preserve"> and the</w:t>
      </w:r>
      <w:r w:rsidRPr="00904692">
        <w:rPr>
          <w:rFonts w:ascii="Arial Narrow" w:hAnsi="Arial Narrow" w:cs="Arial"/>
          <w:sz w:val="22"/>
          <w:szCs w:val="20"/>
          <w:lang w:val="en-GB"/>
        </w:rPr>
        <w:t xml:space="preserve"> ICAO Carbon Emissions Calculator;</w:t>
      </w:r>
    </w:p>
    <w:p w14:paraId="617DEA9D" w14:textId="77777777" w:rsidR="009F4E36" w:rsidRPr="00904692" w:rsidRDefault="004F345B">
      <w:pPr>
        <w:pStyle w:val="ListParagraph"/>
        <w:numPr>
          <w:ilvl w:val="0"/>
          <w:numId w:val="24"/>
        </w:numPr>
        <w:rPr>
          <w:rFonts w:ascii="Arial Narrow" w:hAnsi="Arial Narrow" w:cs="Arial"/>
          <w:sz w:val="22"/>
          <w:szCs w:val="20"/>
          <w:lang w:val="en-GB"/>
        </w:rPr>
      </w:pPr>
      <w:r w:rsidRPr="00904692">
        <w:rPr>
          <w:rFonts w:ascii="Arial Narrow" w:hAnsi="Arial Narrow" w:cs="Arial"/>
          <w:sz w:val="22"/>
          <w:szCs w:val="20"/>
          <w:lang w:val="en-GB"/>
        </w:rPr>
        <w:t xml:space="preserve">Assistance to various </w:t>
      </w:r>
      <w:r w:rsidR="00901B94" w:rsidRPr="00904692">
        <w:rPr>
          <w:rFonts w:ascii="Arial Narrow" w:hAnsi="Arial Narrow" w:cs="Arial"/>
          <w:sz w:val="22"/>
          <w:szCs w:val="20"/>
          <w:lang w:val="en-GB"/>
        </w:rPr>
        <w:t>ANSPs</w:t>
      </w:r>
      <w:r w:rsidRPr="00904692">
        <w:rPr>
          <w:rFonts w:ascii="Arial Narrow" w:hAnsi="Arial Narrow" w:cs="Arial"/>
          <w:sz w:val="22"/>
          <w:szCs w:val="20"/>
          <w:lang w:val="en-GB"/>
        </w:rPr>
        <w:t xml:space="preserve"> in quantifying emissions reductions accrued through navigational measures;</w:t>
      </w:r>
    </w:p>
    <w:p w14:paraId="617DEA9E" w14:textId="77777777" w:rsidR="009F4E36" w:rsidRPr="00904692" w:rsidRDefault="004F345B" w:rsidP="00B01F1B">
      <w:pPr>
        <w:pStyle w:val="ListParagraph"/>
        <w:numPr>
          <w:ilvl w:val="0"/>
          <w:numId w:val="24"/>
        </w:numPr>
        <w:rPr>
          <w:rFonts w:ascii="Arial Narrow" w:hAnsi="Arial Narrow" w:cs="Arial"/>
          <w:sz w:val="22"/>
          <w:szCs w:val="20"/>
          <w:lang w:val="en-GB"/>
        </w:rPr>
      </w:pPr>
      <w:r w:rsidRPr="00904692">
        <w:rPr>
          <w:rFonts w:ascii="Arial Narrow" w:hAnsi="Arial Narrow" w:cs="Arial"/>
          <w:sz w:val="22"/>
          <w:szCs w:val="20"/>
          <w:lang w:val="en-GB"/>
        </w:rPr>
        <w:t>Development of various information sharing web-based portals, including the ICAO Global Framework on Aviation Alternative Fuels (GFAAF);</w:t>
      </w:r>
    </w:p>
    <w:p w14:paraId="617DEA9F" w14:textId="77777777" w:rsidR="009F4E36" w:rsidRPr="00904692" w:rsidRDefault="004F345B" w:rsidP="00B01F1B">
      <w:pPr>
        <w:pStyle w:val="ListParagraph"/>
        <w:numPr>
          <w:ilvl w:val="0"/>
          <w:numId w:val="24"/>
        </w:numPr>
        <w:rPr>
          <w:rFonts w:ascii="Arial Narrow" w:hAnsi="Arial Narrow" w:cs="Arial"/>
          <w:sz w:val="22"/>
          <w:szCs w:val="20"/>
          <w:lang w:val="en-GB"/>
        </w:rPr>
      </w:pPr>
      <w:r w:rsidRPr="00904692">
        <w:rPr>
          <w:rFonts w:ascii="Arial Narrow" w:hAnsi="Arial Narrow" w:cs="Arial"/>
          <w:sz w:val="22"/>
          <w:szCs w:val="20"/>
          <w:lang w:val="en-GB"/>
        </w:rPr>
        <w:t>Publication of special editions of the ICAO Journal and ICAO Environmental Report covering the latest developments and technical issues related to aviation and the environment;</w:t>
      </w:r>
    </w:p>
    <w:p w14:paraId="617DEAA0" w14:textId="77777777" w:rsidR="009F4E36" w:rsidRPr="00904692" w:rsidRDefault="004F345B">
      <w:pPr>
        <w:pStyle w:val="ListParagraph"/>
        <w:numPr>
          <w:ilvl w:val="0"/>
          <w:numId w:val="24"/>
        </w:numPr>
        <w:rPr>
          <w:rFonts w:ascii="Arial Narrow" w:hAnsi="Arial Narrow" w:cs="Arial"/>
          <w:szCs w:val="20"/>
          <w:lang w:val="en-GB"/>
        </w:rPr>
      </w:pPr>
      <w:r w:rsidRPr="00904692">
        <w:rPr>
          <w:rFonts w:ascii="Arial Narrow" w:hAnsi="Arial Narrow" w:cs="Arial"/>
          <w:sz w:val="22"/>
          <w:szCs w:val="20"/>
          <w:lang w:val="en-GB"/>
        </w:rPr>
        <w:t xml:space="preserve">Convening ICAO events (e.g. </w:t>
      </w:r>
      <w:r w:rsidR="00901B94" w:rsidRPr="00904692">
        <w:rPr>
          <w:rFonts w:ascii="Arial Narrow" w:hAnsi="Arial Narrow" w:cs="Arial"/>
          <w:sz w:val="22"/>
          <w:szCs w:val="20"/>
          <w:lang w:val="en-GB"/>
        </w:rPr>
        <w:t>seminars</w:t>
      </w:r>
      <w:r w:rsidRPr="00904692">
        <w:rPr>
          <w:rFonts w:ascii="Arial Narrow" w:hAnsi="Arial Narrow" w:cs="Arial"/>
          <w:sz w:val="22"/>
          <w:szCs w:val="20"/>
          <w:lang w:val="en-GB"/>
        </w:rPr>
        <w:t xml:space="preserve">, symposia), to facilitate information sharing and to initiate discussion with ICAO </w:t>
      </w:r>
      <w:r w:rsidR="00901B94" w:rsidRPr="00904692">
        <w:rPr>
          <w:rFonts w:ascii="Arial Narrow" w:hAnsi="Arial Narrow" w:cs="Arial"/>
          <w:sz w:val="22"/>
          <w:szCs w:val="20"/>
          <w:lang w:val="en-GB"/>
        </w:rPr>
        <w:t xml:space="preserve">Member </w:t>
      </w:r>
      <w:r w:rsidRPr="00904692">
        <w:rPr>
          <w:rFonts w:ascii="Arial Narrow" w:hAnsi="Arial Narrow" w:cs="Arial"/>
          <w:sz w:val="22"/>
          <w:szCs w:val="20"/>
          <w:lang w:val="en-GB"/>
        </w:rPr>
        <w:t>States and other stakeholders on key areas related to aviation and the environment.</w:t>
      </w:r>
    </w:p>
    <w:p w14:paraId="617DEAA1" w14:textId="77777777" w:rsidR="00676CBE" w:rsidRPr="000C71B3" w:rsidRDefault="00676CBE" w:rsidP="00B4539F">
      <w:pPr>
        <w:rPr>
          <w:rFonts w:ascii="Arial Narrow" w:hAnsi="Arial Narrow" w:cs="Arial"/>
          <w:szCs w:val="20"/>
        </w:rPr>
      </w:pPr>
    </w:p>
    <w:p w14:paraId="617DEAA2" w14:textId="77777777" w:rsidR="00B4539F" w:rsidRPr="000C71B3" w:rsidRDefault="004F345B" w:rsidP="00B4539F">
      <w:pPr>
        <w:rPr>
          <w:rFonts w:ascii="Arial Narrow" w:hAnsi="Arial Narrow" w:cs="Arial"/>
          <w:szCs w:val="20"/>
        </w:rPr>
      </w:pPr>
      <w:r w:rsidRPr="000C71B3">
        <w:rPr>
          <w:rFonts w:ascii="Arial Narrow" w:hAnsi="Arial Narrow" w:cs="Arial"/>
          <w:szCs w:val="20"/>
        </w:rPr>
        <w:t xml:space="preserve">The events organized by ICAO provided States and other stakeholders with essential information on a range of assistance initiatives, including: capacity building; new technologies; financing for emissions reduction activities; technology transfer; and technical support. In particular, they highlighted the synergies and constructive engagement among ICAO, its Member States, stakeholders, and other international organizations during the first phase of the initiatives related to </w:t>
      </w:r>
      <w:r w:rsidR="001C78CC" w:rsidRPr="000C71B3">
        <w:rPr>
          <w:rFonts w:ascii="Arial Narrow" w:hAnsi="Arial Narrow" w:cs="Arial"/>
          <w:szCs w:val="20"/>
        </w:rPr>
        <w:t>the a</w:t>
      </w:r>
      <w:r w:rsidRPr="000C71B3">
        <w:rPr>
          <w:rFonts w:ascii="Arial Narrow" w:hAnsi="Arial Narrow" w:cs="Arial"/>
          <w:szCs w:val="20"/>
        </w:rPr>
        <w:t xml:space="preserve">ction </w:t>
      </w:r>
      <w:r w:rsidR="001C78CC" w:rsidRPr="000C71B3">
        <w:rPr>
          <w:rFonts w:ascii="Arial Narrow" w:hAnsi="Arial Narrow" w:cs="Arial"/>
          <w:szCs w:val="20"/>
        </w:rPr>
        <w:t>p</w:t>
      </w:r>
      <w:r w:rsidRPr="000C71B3">
        <w:rPr>
          <w:rFonts w:ascii="Arial Narrow" w:hAnsi="Arial Narrow" w:cs="Arial"/>
          <w:szCs w:val="20"/>
        </w:rPr>
        <w:t>lans.</w:t>
      </w:r>
    </w:p>
    <w:p w14:paraId="617DEAA3" w14:textId="77777777" w:rsidR="009F4E36" w:rsidRPr="000C71B3" w:rsidRDefault="009F4E36" w:rsidP="00B4539F">
      <w:pPr>
        <w:rPr>
          <w:rFonts w:ascii="Arial Narrow" w:hAnsi="Arial Narrow" w:cs="Arial"/>
          <w:szCs w:val="20"/>
        </w:rPr>
      </w:pPr>
    </w:p>
    <w:p w14:paraId="617DEAA4" w14:textId="77777777" w:rsidR="00D96E47" w:rsidRPr="000C71B3" w:rsidRDefault="004F345B" w:rsidP="000B5545">
      <w:pPr>
        <w:rPr>
          <w:rFonts w:ascii="Arial Narrow" w:hAnsi="Arial Narrow"/>
          <w:szCs w:val="20"/>
        </w:rPr>
      </w:pPr>
      <w:r w:rsidRPr="000C71B3">
        <w:rPr>
          <w:rFonts w:ascii="Arial Narrow" w:hAnsi="Arial Narrow" w:cs="Arial"/>
          <w:szCs w:val="20"/>
        </w:rPr>
        <w:t xml:space="preserve">ICAO, through its various programmes, has a long tradition of providing technical assistance and guidance to States that may not have the necessary knowledge and capacity to implement aviation-related actions in areas such as safety measures, air traffic management improvements, technical training etc. Of note is the assistance programme currently underway by the ICAO </w:t>
      </w:r>
      <w:r w:rsidR="00365B6D" w:rsidRPr="000C71B3">
        <w:rPr>
          <w:rFonts w:ascii="Arial Narrow" w:hAnsi="Arial Narrow" w:cs="Arial"/>
          <w:szCs w:val="20"/>
        </w:rPr>
        <w:t>Technical Cooperation Bureau (TCB)</w:t>
      </w:r>
      <w:r w:rsidRPr="000C71B3">
        <w:rPr>
          <w:rFonts w:ascii="Arial Narrow" w:hAnsi="Arial Narrow" w:cs="Arial"/>
          <w:szCs w:val="20"/>
        </w:rPr>
        <w:t xml:space="preserve">, which </w:t>
      </w:r>
      <w:r w:rsidRPr="000C71B3">
        <w:rPr>
          <w:rFonts w:ascii="Arial Narrow" w:hAnsi="Arial Narrow"/>
          <w:szCs w:val="20"/>
        </w:rPr>
        <w:t xml:space="preserve">involves offering technical support to States to develop and implement their action plans under the </w:t>
      </w:r>
      <w:r w:rsidRPr="000C71B3">
        <w:rPr>
          <w:rFonts w:ascii="Arial Narrow" w:hAnsi="Arial Narrow" w:cs="Arial"/>
          <w:szCs w:val="20"/>
        </w:rPr>
        <w:t>“Strategic Plan for the Provision of Assistance for States’ Action Plans”</w:t>
      </w:r>
      <w:r w:rsidRPr="000C71B3">
        <w:rPr>
          <w:rFonts w:ascii="Arial Narrow" w:hAnsi="Arial Narrow"/>
          <w:szCs w:val="20"/>
        </w:rPr>
        <w:t>. This cooperation is reinforcing the wide-ranging series of concrete programmes and measures that ICAO has been pursuing to help its</w:t>
      </w:r>
      <w:r w:rsidR="00901B94" w:rsidRPr="000C71B3">
        <w:rPr>
          <w:rFonts w:ascii="Arial Narrow" w:hAnsi="Arial Narrow"/>
          <w:szCs w:val="20"/>
        </w:rPr>
        <w:t xml:space="preserve"> Member</w:t>
      </w:r>
      <w:r w:rsidRPr="000C71B3">
        <w:rPr>
          <w:rFonts w:ascii="Arial Narrow" w:hAnsi="Arial Narrow"/>
          <w:szCs w:val="20"/>
        </w:rPr>
        <w:t xml:space="preserve"> States mitigate their international aviation </w:t>
      </w:r>
      <w:r w:rsidR="001C78CC" w:rsidRPr="000C71B3">
        <w:rPr>
          <w:rFonts w:ascii="Arial Narrow" w:hAnsi="Arial Narrow"/>
          <w:szCs w:val="20"/>
        </w:rPr>
        <w:t>CO</w:t>
      </w:r>
      <w:r w:rsidR="001C78CC" w:rsidRPr="000C71B3">
        <w:rPr>
          <w:rFonts w:ascii="Arial Narrow" w:hAnsi="Arial Narrow"/>
          <w:szCs w:val="20"/>
          <w:vertAlign w:val="subscript"/>
        </w:rPr>
        <w:t>2</w:t>
      </w:r>
      <w:r w:rsidR="001C78CC" w:rsidRPr="000C71B3">
        <w:rPr>
          <w:rFonts w:ascii="Arial Narrow" w:hAnsi="Arial Narrow"/>
          <w:szCs w:val="20"/>
        </w:rPr>
        <w:t xml:space="preserve"> </w:t>
      </w:r>
      <w:r w:rsidRPr="000C71B3">
        <w:rPr>
          <w:rFonts w:ascii="Arial Narrow" w:hAnsi="Arial Narrow"/>
          <w:szCs w:val="20"/>
        </w:rPr>
        <w:t>emissions.</w:t>
      </w:r>
    </w:p>
    <w:p w14:paraId="617DEAA5" w14:textId="77777777" w:rsidR="000A28DC" w:rsidRPr="000C71B3" w:rsidDel="00D96E47" w:rsidRDefault="000A28DC" w:rsidP="007F7575">
      <w:pPr>
        <w:rPr>
          <w:rFonts w:ascii="Arial Narrow" w:hAnsi="Arial Narrow" w:cs="Arial"/>
          <w:szCs w:val="20"/>
          <w:highlight w:val="yellow"/>
        </w:rPr>
      </w:pPr>
    </w:p>
    <w:p w14:paraId="617DEAA6" w14:textId="77777777" w:rsidR="00D96E47" w:rsidRPr="000C71B3" w:rsidRDefault="004F345B" w:rsidP="00D564A8">
      <w:pPr>
        <w:rPr>
          <w:rFonts w:ascii="Arial Narrow" w:hAnsi="Arial Narrow"/>
          <w:szCs w:val="20"/>
        </w:rPr>
      </w:pPr>
      <w:r w:rsidRPr="000C71B3">
        <w:rPr>
          <w:rFonts w:ascii="Arial Narrow" w:hAnsi="Arial Narrow"/>
          <w:szCs w:val="20"/>
        </w:rPr>
        <w:t xml:space="preserve">An example of this </w:t>
      </w:r>
      <w:r w:rsidR="00B37CBB" w:rsidRPr="000C71B3">
        <w:rPr>
          <w:rFonts w:ascii="Arial Narrow" w:hAnsi="Arial Narrow"/>
          <w:szCs w:val="20"/>
        </w:rPr>
        <w:t>assistance programme</w:t>
      </w:r>
      <w:r w:rsidRPr="000C71B3">
        <w:rPr>
          <w:rFonts w:ascii="Arial Narrow" w:hAnsi="Arial Narrow"/>
          <w:szCs w:val="20"/>
        </w:rPr>
        <w:t xml:space="preserve"> is a large-scale environmental project currently underway to implement the measures identified in the Indonesian </w:t>
      </w:r>
      <w:r w:rsidR="001C78CC" w:rsidRPr="000C71B3">
        <w:rPr>
          <w:rFonts w:ascii="Arial Narrow" w:hAnsi="Arial Narrow"/>
          <w:szCs w:val="20"/>
        </w:rPr>
        <w:t>a</w:t>
      </w:r>
      <w:r w:rsidRPr="000C71B3">
        <w:rPr>
          <w:rFonts w:ascii="Arial Narrow" w:hAnsi="Arial Narrow"/>
          <w:szCs w:val="20"/>
        </w:rPr>
        <w:t xml:space="preserve">ction </w:t>
      </w:r>
      <w:r w:rsidR="001C78CC" w:rsidRPr="000C71B3">
        <w:rPr>
          <w:rFonts w:ascii="Arial Narrow" w:hAnsi="Arial Narrow"/>
          <w:szCs w:val="20"/>
        </w:rPr>
        <w:t>p</w:t>
      </w:r>
      <w:r w:rsidRPr="000C71B3">
        <w:rPr>
          <w:rFonts w:ascii="Arial Narrow" w:hAnsi="Arial Narrow"/>
          <w:szCs w:val="20"/>
        </w:rPr>
        <w:t>lan, involving the government of Indonesia and ICAO–TCB. This initiative reflects the determination of Indonesia to meaningfully address the environmental performance of its air transport sector, over both the near- and long-term, while also supporting national regulation</w:t>
      </w:r>
      <w:r w:rsidR="00901B94" w:rsidRPr="000C71B3">
        <w:rPr>
          <w:rFonts w:ascii="Arial Narrow" w:hAnsi="Arial Narrow"/>
          <w:szCs w:val="20"/>
        </w:rPr>
        <w:t>s</w:t>
      </w:r>
      <w:r w:rsidRPr="000C71B3">
        <w:rPr>
          <w:rFonts w:ascii="Arial Narrow" w:hAnsi="Arial Narrow"/>
          <w:szCs w:val="20"/>
        </w:rPr>
        <w:t xml:space="preserve">, in particular recent presidential decrees on GHG emissions. ICAO –TCB is working on the new project directly with the Directorate General of Civil Aviation of Indonesia. The agreed objectives include a master plan for legislative improvements on emissions, including </w:t>
      </w:r>
      <w:r w:rsidR="001C78CC" w:rsidRPr="000C71B3">
        <w:rPr>
          <w:rFonts w:ascii="Arial Narrow" w:hAnsi="Arial Narrow"/>
          <w:szCs w:val="20"/>
        </w:rPr>
        <w:t xml:space="preserve">the </w:t>
      </w:r>
      <w:r w:rsidRPr="000C71B3">
        <w:rPr>
          <w:rFonts w:ascii="Arial Narrow" w:hAnsi="Arial Narrow"/>
          <w:szCs w:val="20"/>
        </w:rPr>
        <w:t>Green Flights and Green Airports operational programmes, more efficient airspace design utilizing performance-based navigation guidelines, advice on appropriate market-based measures, as well as initiatives relating to alternative fuels and the development of a comprehensive aviation emissions inventory</w:t>
      </w:r>
      <w:r w:rsidRPr="000C71B3">
        <w:rPr>
          <w:rStyle w:val="FootnoteReference"/>
          <w:rFonts w:ascii="Arial Narrow" w:hAnsi="Arial Narrow"/>
          <w:sz w:val="22"/>
          <w:szCs w:val="20"/>
        </w:rPr>
        <w:footnoteReference w:customMarkFollows="1" w:id="2"/>
        <w:t>[1]</w:t>
      </w:r>
      <w:r w:rsidRPr="000C71B3">
        <w:rPr>
          <w:rFonts w:ascii="Arial Narrow" w:hAnsi="Arial Narrow"/>
          <w:szCs w:val="20"/>
        </w:rPr>
        <w:t>.</w:t>
      </w:r>
    </w:p>
    <w:p w14:paraId="617DEAA7" w14:textId="77777777" w:rsidR="000A28DC" w:rsidRPr="00904692" w:rsidRDefault="000A28DC" w:rsidP="009A0AF4">
      <w:pPr>
        <w:pStyle w:val="2Para"/>
        <w:numPr>
          <w:ilvl w:val="0"/>
          <w:numId w:val="0"/>
        </w:numPr>
        <w:spacing w:before="120" w:after="120"/>
        <w:rPr>
          <w:rFonts w:ascii="Arial Narrow" w:hAnsi="Arial Narrow"/>
          <w:szCs w:val="20"/>
        </w:rPr>
      </w:pPr>
    </w:p>
    <w:p w14:paraId="617DEAA8" w14:textId="77777777" w:rsidR="007238AE" w:rsidRPr="00904692" w:rsidRDefault="00D564A8">
      <w:pPr>
        <w:pStyle w:val="2Para"/>
        <w:numPr>
          <w:ilvl w:val="0"/>
          <w:numId w:val="0"/>
        </w:numPr>
        <w:spacing w:before="120" w:after="120"/>
        <w:rPr>
          <w:rFonts w:ascii="Arial Narrow" w:hAnsi="Arial Narrow"/>
          <w:szCs w:val="20"/>
        </w:rPr>
      </w:pPr>
      <w:r w:rsidRPr="00904692">
        <w:rPr>
          <w:rFonts w:ascii="Arial Narrow" w:hAnsi="Arial Narrow"/>
          <w:szCs w:val="20"/>
        </w:rPr>
        <w:t xml:space="preserve">In addition, </w:t>
      </w:r>
      <w:r w:rsidR="004F345B" w:rsidRPr="00904692">
        <w:rPr>
          <w:rFonts w:ascii="Arial Narrow" w:hAnsi="Arial Narrow"/>
          <w:szCs w:val="20"/>
        </w:rPr>
        <w:t>ICAO has established partnerships with the European Commission (EC) as part of its efforts to provide further assistance to States and facilitate access to financing for the development and implementation of action plans. Following the signatures by the ICAO Secretary General and representatives from the EC on 17 December 2013, of ICAO’s joint project “Capacity Building for CO</w:t>
      </w:r>
      <w:r w:rsidR="004F345B" w:rsidRPr="00904692">
        <w:rPr>
          <w:rFonts w:ascii="Arial Narrow" w:hAnsi="Arial Narrow"/>
          <w:szCs w:val="20"/>
          <w:vertAlign w:val="subscript"/>
        </w:rPr>
        <w:t>2</w:t>
      </w:r>
      <w:r w:rsidR="004F345B" w:rsidRPr="00904692">
        <w:rPr>
          <w:rFonts w:ascii="Arial Narrow" w:hAnsi="Arial Narrow"/>
          <w:szCs w:val="20"/>
        </w:rPr>
        <w:t xml:space="preserve"> Mitigation from International Aviation”, 14 States from the African and Caribbean regions have been selected. This project aims to reinforce/develop capacity building for CO</w:t>
      </w:r>
      <w:r w:rsidR="004F345B" w:rsidRPr="00904692">
        <w:rPr>
          <w:rFonts w:ascii="Arial Narrow" w:hAnsi="Arial Narrow"/>
          <w:szCs w:val="20"/>
          <w:vertAlign w:val="subscript"/>
        </w:rPr>
        <w:t>2</w:t>
      </w:r>
      <w:r w:rsidR="004F345B" w:rsidRPr="00904692">
        <w:rPr>
          <w:rFonts w:ascii="Arial Narrow" w:hAnsi="Arial Narrow"/>
          <w:szCs w:val="20"/>
        </w:rPr>
        <w:t xml:space="preserve"> mitigation from international aviation and provide support to these States to develop their action plans, including the development and implementation of an aviation environmental system and measures to reduce aviation fuel consumption. The estimated duration of the project is 42 months. </w:t>
      </w:r>
    </w:p>
    <w:p w14:paraId="617DEAA9" w14:textId="77777777" w:rsidR="00B108B8" w:rsidRPr="000C71B3" w:rsidRDefault="00B108B8" w:rsidP="003B6F9C">
      <w:pPr>
        <w:rPr>
          <w:rFonts w:ascii="Arial Narrow" w:hAnsi="Arial Narrow" w:cs="Arial"/>
          <w:szCs w:val="20"/>
        </w:rPr>
      </w:pPr>
    </w:p>
    <w:p w14:paraId="617DEAAA" w14:textId="77777777" w:rsidR="009A6A4F" w:rsidRPr="000C71B3" w:rsidRDefault="004F345B" w:rsidP="00697544">
      <w:pPr>
        <w:pStyle w:val="Heading8"/>
      </w:pPr>
      <w:r w:rsidRPr="000C71B3">
        <w:t>Limitations of the baseline program</w:t>
      </w:r>
    </w:p>
    <w:p w14:paraId="617DEAAB" w14:textId="77777777" w:rsidR="00753C86" w:rsidRPr="000C71B3" w:rsidRDefault="00753C86" w:rsidP="00753C86"/>
    <w:p w14:paraId="617DEAAC" w14:textId="77777777" w:rsidR="006F7E68" w:rsidRPr="000C71B3" w:rsidRDefault="00831D2B">
      <w:pPr>
        <w:rPr>
          <w:rFonts w:ascii="Arial Narrow" w:hAnsi="Arial Narrow" w:cs="Arial"/>
          <w:szCs w:val="20"/>
        </w:rPr>
      </w:pPr>
      <w:r w:rsidRPr="000C71B3">
        <w:rPr>
          <w:rFonts w:ascii="Arial Narrow" w:hAnsi="Arial Narrow" w:cs="Arial"/>
          <w:szCs w:val="20"/>
        </w:rPr>
        <w:t>O</w:t>
      </w:r>
      <w:r w:rsidR="004F345B" w:rsidRPr="000C71B3">
        <w:rPr>
          <w:rFonts w:ascii="Arial Narrow" w:hAnsi="Arial Narrow" w:cs="Arial"/>
          <w:szCs w:val="20"/>
        </w:rPr>
        <w:t>ver the last three years, ICAO has made significant ef</w:t>
      </w:r>
      <w:r w:rsidR="00E13297" w:rsidRPr="000C71B3">
        <w:rPr>
          <w:rFonts w:ascii="Arial Narrow" w:hAnsi="Arial Narrow" w:cs="Arial"/>
          <w:szCs w:val="20"/>
        </w:rPr>
        <w:t>forts to train national</w:t>
      </w:r>
      <w:r w:rsidR="007917C9" w:rsidRPr="000C71B3">
        <w:rPr>
          <w:rFonts w:ascii="Arial Narrow" w:hAnsi="Arial Narrow" w:cs="Arial"/>
          <w:szCs w:val="20"/>
        </w:rPr>
        <w:t xml:space="preserve"> experts (</w:t>
      </w:r>
      <w:r w:rsidR="00E13297" w:rsidRPr="000C71B3">
        <w:rPr>
          <w:rFonts w:ascii="Arial Narrow" w:hAnsi="Arial Narrow" w:cs="Arial"/>
          <w:szCs w:val="20"/>
        </w:rPr>
        <w:t>focal points</w:t>
      </w:r>
      <w:r w:rsidR="007917C9" w:rsidRPr="000C71B3">
        <w:rPr>
          <w:rFonts w:ascii="Arial Narrow" w:hAnsi="Arial Narrow" w:cs="Arial"/>
          <w:szCs w:val="20"/>
        </w:rPr>
        <w:t>)</w:t>
      </w:r>
      <w:r w:rsidR="00E13297" w:rsidRPr="000C71B3">
        <w:rPr>
          <w:rFonts w:ascii="Arial Narrow" w:hAnsi="Arial Narrow" w:cs="Arial"/>
          <w:szCs w:val="20"/>
        </w:rPr>
        <w:t xml:space="preserve"> </w:t>
      </w:r>
      <w:r w:rsidR="004F345B" w:rsidRPr="000C71B3">
        <w:rPr>
          <w:rFonts w:ascii="Arial Narrow" w:hAnsi="Arial Narrow" w:cs="Arial"/>
          <w:szCs w:val="20"/>
        </w:rPr>
        <w:t>on action plans</w:t>
      </w:r>
      <w:r w:rsidR="002E68B6" w:rsidRPr="000C71B3">
        <w:rPr>
          <w:rFonts w:ascii="Arial Narrow" w:hAnsi="Arial Narrow" w:cs="Arial"/>
          <w:szCs w:val="20"/>
        </w:rPr>
        <w:t>,</w:t>
      </w:r>
      <w:r w:rsidR="004F345B" w:rsidRPr="000C71B3">
        <w:rPr>
          <w:rFonts w:ascii="Arial Narrow" w:hAnsi="Arial Narrow" w:cs="Arial"/>
          <w:szCs w:val="20"/>
        </w:rPr>
        <w:t xml:space="preserve"> for example</w:t>
      </w:r>
      <w:r w:rsidR="002E68B6" w:rsidRPr="000C71B3">
        <w:rPr>
          <w:rFonts w:ascii="Arial Narrow" w:hAnsi="Arial Narrow" w:cs="Arial"/>
          <w:szCs w:val="20"/>
        </w:rPr>
        <w:t>,</w:t>
      </w:r>
      <w:r w:rsidR="004F345B" w:rsidRPr="000C71B3">
        <w:rPr>
          <w:rFonts w:ascii="Arial Narrow" w:hAnsi="Arial Narrow" w:cs="Arial"/>
          <w:szCs w:val="20"/>
        </w:rPr>
        <w:t xml:space="preserve"> through regional workshops and </w:t>
      </w:r>
      <w:r w:rsidR="002E68B6" w:rsidRPr="000C71B3">
        <w:rPr>
          <w:rFonts w:ascii="Arial Narrow" w:hAnsi="Arial Narrow" w:cs="Arial"/>
          <w:szCs w:val="20"/>
        </w:rPr>
        <w:t xml:space="preserve">by </w:t>
      </w:r>
      <w:r w:rsidR="004F345B" w:rsidRPr="000C71B3">
        <w:rPr>
          <w:rFonts w:ascii="Arial Narrow" w:hAnsi="Arial Narrow" w:cs="Arial"/>
          <w:szCs w:val="20"/>
        </w:rPr>
        <w:t>providing in-country assistance</w:t>
      </w:r>
      <w:r w:rsidR="002E68B6" w:rsidRPr="000C71B3">
        <w:rPr>
          <w:rFonts w:ascii="Arial Narrow" w:hAnsi="Arial Narrow" w:cs="Arial"/>
          <w:szCs w:val="20"/>
        </w:rPr>
        <w:t>,</w:t>
      </w:r>
      <w:r w:rsidR="004F345B" w:rsidRPr="000C71B3">
        <w:rPr>
          <w:rFonts w:ascii="Arial Narrow" w:hAnsi="Arial Narrow" w:cs="Arial"/>
          <w:szCs w:val="20"/>
        </w:rPr>
        <w:t xml:space="preserve"> </w:t>
      </w:r>
      <w:r w:rsidR="002E68B6" w:rsidRPr="000C71B3">
        <w:rPr>
          <w:rFonts w:ascii="Arial Narrow" w:hAnsi="Arial Narrow" w:cs="Arial"/>
          <w:szCs w:val="20"/>
        </w:rPr>
        <w:t>as well as by</w:t>
      </w:r>
      <w:r w:rsidR="004F345B" w:rsidRPr="000C71B3">
        <w:rPr>
          <w:rFonts w:ascii="Arial Narrow" w:hAnsi="Arial Narrow" w:cs="Arial"/>
          <w:szCs w:val="20"/>
        </w:rPr>
        <w:t xml:space="preserve"> develop</w:t>
      </w:r>
      <w:r w:rsidR="002E68B6" w:rsidRPr="000C71B3">
        <w:rPr>
          <w:rFonts w:ascii="Arial Narrow" w:hAnsi="Arial Narrow" w:cs="Arial"/>
          <w:szCs w:val="20"/>
        </w:rPr>
        <w:t>ing</w:t>
      </w:r>
      <w:r w:rsidR="004F345B" w:rsidRPr="000C71B3">
        <w:rPr>
          <w:rFonts w:ascii="Arial Narrow" w:hAnsi="Arial Narrow" w:cs="Arial"/>
          <w:szCs w:val="20"/>
        </w:rPr>
        <w:t xml:space="preserve"> and widely </w:t>
      </w:r>
      <w:r w:rsidR="002E68B6" w:rsidRPr="000C71B3">
        <w:rPr>
          <w:rFonts w:ascii="Arial Narrow" w:hAnsi="Arial Narrow" w:cs="Arial"/>
          <w:szCs w:val="20"/>
        </w:rPr>
        <w:t xml:space="preserve">disseminating </w:t>
      </w:r>
      <w:r w:rsidR="004F345B" w:rsidRPr="000C71B3">
        <w:rPr>
          <w:rFonts w:ascii="Arial Narrow" w:hAnsi="Arial Narrow" w:cs="Arial"/>
          <w:szCs w:val="20"/>
        </w:rPr>
        <w:t xml:space="preserve">guidance materials (development of detailed guidance document, development of online and calculation tools </w:t>
      </w:r>
      <w:r w:rsidR="007917C9" w:rsidRPr="000C71B3">
        <w:rPr>
          <w:rFonts w:ascii="Arial Narrow" w:hAnsi="Arial Narrow" w:cs="Arial"/>
          <w:szCs w:val="20"/>
        </w:rPr>
        <w:t>etc.</w:t>
      </w:r>
      <w:r w:rsidR="004F345B" w:rsidRPr="000C71B3">
        <w:rPr>
          <w:rFonts w:ascii="Arial Narrow" w:hAnsi="Arial Narrow" w:cs="Arial"/>
          <w:szCs w:val="20"/>
        </w:rPr>
        <w:t>). Despite these efforts</w:t>
      </w:r>
      <w:r w:rsidR="00E13297" w:rsidRPr="000C71B3">
        <w:rPr>
          <w:rFonts w:ascii="Arial Narrow" w:hAnsi="Arial Narrow" w:cs="Arial"/>
          <w:szCs w:val="20"/>
        </w:rPr>
        <w:t xml:space="preserve"> and encouraging response from States</w:t>
      </w:r>
      <w:r w:rsidR="004F345B" w:rsidRPr="000C71B3">
        <w:rPr>
          <w:rFonts w:ascii="Arial Narrow" w:hAnsi="Arial Narrow" w:cs="Arial"/>
          <w:szCs w:val="20"/>
        </w:rPr>
        <w:t>:</w:t>
      </w:r>
    </w:p>
    <w:p w14:paraId="617DEAAD" w14:textId="77777777" w:rsidR="006F7E68" w:rsidRPr="00904692" w:rsidRDefault="004F345B" w:rsidP="00E13297">
      <w:pPr>
        <w:pStyle w:val="ListParagraph"/>
        <w:numPr>
          <w:ilvl w:val="0"/>
          <w:numId w:val="25"/>
        </w:numPr>
        <w:rPr>
          <w:rFonts w:ascii="Arial Narrow" w:hAnsi="Arial Narrow" w:cs="Arial"/>
          <w:sz w:val="22"/>
          <w:szCs w:val="20"/>
          <w:lang w:val="en-GB"/>
        </w:rPr>
      </w:pPr>
      <w:r w:rsidRPr="00904692">
        <w:rPr>
          <w:rFonts w:ascii="Arial Narrow" w:hAnsi="Arial Narrow" w:cs="Arial"/>
          <w:sz w:val="22"/>
          <w:szCs w:val="20"/>
          <w:lang w:val="en-GB"/>
        </w:rPr>
        <w:t>Not all ICAO States have been able to submit an initial action plan. Out of the 191 ICAO States, 6</w:t>
      </w:r>
      <w:r w:rsidR="00D564A8" w:rsidRPr="00904692">
        <w:rPr>
          <w:rFonts w:ascii="Arial Narrow" w:hAnsi="Arial Narrow" w:cs="Arial"/>
          <w:sz w:val="22"/>
          <w:szCs w:val="20"/>
          <w:lang w:val="en-GB"/>
        </w:rPr>
        <w:t>3</w:t>
      </w:r>
      <w:r w:rsidRPr="00904692">
        <w:rPr>
          <w:rFonts w:ascii="Arial Narrow" w:hAnsi="Arial Narrow" w:cs="Arial"/>
          <w:sz w:val="22"/>
          <w:szCs w:val="20"/>
          <w:lang w:val="en-GB"/>
        </w:rPr>
        <w:t xml:space="preserve"> of them prepared and submitted an action plan (this represents a response of about 3</w:t>
      </w:r>
      <w:r w:rsidR="00E13297" w:rsidRPr="00904692">
        <w:rPr>
          <w:rFonts w:ascii="Arial Narrow" w:hAnsi="Arial Narrow" w:cs="Arial"/>
          <w:sz w:val="22"/>
          <w:szCs w:val="20"/>
          <w:lang w:val="en-GB"/>
        </w:rPr>
        <w:t>3</w:t>
      </w:r>
      <w:r w:rsidRPr="00904692">
        <w:rPr>
          <w:rFonts w:ascii="Arial Narrow" w:hAnsi="Arial Narrow" w:cs="Arial"/>
          <w:sz w:val="22"/>
          <w:szCs w:val="20"/>
          <w:lang w:val="en-GB"/>
        </w:rPr>
        <w:t>%). It is noted that out of these 6</w:t>
      </w:r>
      <w:r w:rsidR="00D564A8" w:rsidRPr="00904692">
        <w:rPr>
          <w:rFonts w:ascii="Arial Narrow" w:hAnsi="Arial Narrow" w:cs="Arial"/>
          <w:sz w:val="22"/>
          <w:szCs w:val="20"/>
          <w:lang w:val="en-GB"/>
        </w:rPr>
        <w:t>3</w:t>
      </w:r>
      <w:r w:rsidRPr="00904692">
        <w:rPr>
          <w:rFonts w:ascii="Arial Narrow" w:hAnsi="Arial Narrow" w:cs="Arial"/>
          <w:sz w:val="22"/>
          <w:szCs w:val="20"/>
          <w:lang w:val="en-GB"/>
        </w:rPr>
        <w:t xml:space="preserve"> States, 25 </w:t>
      </w:r>
      <w:r w:rsidR="00E13297" w:rsidRPr="00904692">
        <w:rPr>
          <w:rFonts w:ascii="Arial Narrow" w:hAnsi="Arial Narrow" w:cs="Arial"/>
          <w:sz w:val="22"/>
          <w:szCs w:val="20"/>
          <w:lang w:val="en-GB"/>
        </w:rPr>
        <w:t xml:space="preserve">are </w:t>
      </w:r>
      <w:r w:rsidRPr="00904692">
        <w:rPr>
          <w:rFonts w:ascii="Arial Narrow" w:hAnsi="Arial Narrow" w:cs="Arial"/>
          <w:sz w:val="22"/>
          <w:szCs w:val="20"/>
          <w:lang w:val="en-GB"/>
        </w:rPr>
        <w:t>from GEF eligible countries;</w:t>
      </w:r>
    </w:p>
    <w:p w14:paraId="617DEAAE" w14:textId="77777777" w:rsidR="006F7E68" w:rsidRPr="00904692" w:rsidRDefault="004F345B" w:rsidP="00B01F1B">
      <w:pPr>
        <w:pStyle w:val="ListParagraph"/>
        <w:numPr>
          <w:ilvl w:val="0"/>
          <w:numId w:val="25"/>
        </w:numPr>
        <w:rPr>
          <w:rFonts w:ascii="Arial Narrow" w:hAnsi="Arial Narrow" w:cs="Arial"/>
          <w:sz w:val="22"/>
          <w:szCs w:val="20"/>
          <w:lang w:val="en-GB"/>
        </w:rPr>
      </w:pPr>
      <w:r w:rsidRPr="00904692">
        <w:rPr>
          <w:rFonts w:ascii="Arial Narrow" w:hAnsi="Arial Narrow" w:cs="Arial"/>
          <w:sz w:val="22"/>
          <w:szCs w:val="20"/>
          <w:lang w:val="en-GB"/>
        </w:rPr>
        <w:t>Fifteen other ICAO States have initiated the development of an action plan, while the remaining have not yet begun the process;</w:t>
      </w:r>
    </w:p>
    <w:p w14:paraId="617DEAAF" w14:textId="77777777" w:rsidR="006F7E68" w:rsidRPr="00904692" w:rsidRDefault="004F345B" w:rsidP="007917C9">
      <w:pPr>
        <w:pStyle w:val="ListParagraph"/>
        <w:numPr>
          <w:ilvl w:val="0"/>
          <w:numId w:val="25"/>
        </w:numPr>
        <w:rPr>
          <w:rFonts w:ascii="Arial Narrow" w:hAnsi="Arial Narrow" w:cs="Arial"/>
          <w:sz w:val="22"/>
          <w:szCs w:val="20"/>
          <w:lang w:val="en-GB"/>
        </w:rPr>
      </w:pPr>
      <w:r w:rsidRPr="00904692">
        <w:rPr>
          <w:rFonts w:ascii="Arial Narrow" w:hAnsi="Arial Narrow" w:cs="Arial"/>
          <w:sz w:val="22"/>
          <w:szCs w:val="20"/>
          <w:lang w:val="en-GB"/>
        </w:rPr>
        <w:t>An analysis of the 6</w:t>
      </w:r>
      <w:r w:rsidR="00D564A8" w:rsidRPr="00904692">
        <w:rPr>
          <w:rFonts w:ascii="Arial Narrow" w:hAnsi="Arial Narrow" w:cs="Arial"/>
          <w:sz w:val="22"/>
          <w:szCs w:val="20"/>
          <w:lang w:val="en-GB"/>
        </w:rPr>
        <w:t>3</w:t>
      </w:r>
      <w:r w:rsidRPr="00904692">
        <w:rPr>
          <w:rFonts w:ascii="Arial Narrow" w:hAnsi="Arial Narrow" w:cs="Arial"/>
          <w:sz w:val="22"/>
          <w:szCs w:val="20"/>
          <w:lang w:val="en-GB"/>
        </w:rPr>
        <w:t xml:space="preserve"> submitted action plans reveal</w:t>
      </w:r>
      <w:r w:rsidR="00E13297" w:rsidRPr="00904692">
        <w:rPr>
          <w:rFonts w:ascii="Arial Narrow" w:hAnsi="Arial Narrow" w:cs="Arial"/>
          <w:sz w:val="22"/>
          <w:szCs w:val="20"/>
          <w:lang w:val="en-GB"/>
        </w:rPr>
        <w:t>ed</w:t>
      </w:r>
      <w:r w:rsidRPr="00904692">
        <w:rPr>
          <w:rFonts w:ascii="Arial Narrow" w:hAnsi="Arial Narrow" w:cs="Arial"/>
          <w:sz w:val="22"/>
          <w:szCs w:val="20"/>
          <w:lang w:val="en-GB"/>
        </w:rPr>
        <w:t xml:space="preserve"> that approximately </w:t>
      </w:r>
      <w:r w:rsidR="00E13297" w:rsidRPr="00904692">
        <w:rPr>
          <w:rFonts w:ascii="Arial Narrow" w:hAnsi="Arial Narrow" w:cs="Arial"/>
          <w:sz w:val="22"/>
          <w:szCs w:val="20"/>
          <w:lang w:val="en-GB"/>
        </w:rPr>
        <w:t>two third</w:t>
      </w:r>
      <w:r w:rsidR="006B3CD3" w:rsidRPr="00904692">
        <w:rPr>
          <w:rFonts w:ascii="Arial Narrow" w:hAnsi="Arial Narrow" w:cs="Arial"/>
          <w:sz w:val="22"/>
          <w:szCs w:val="20"/>
          <w:lang w:val="en-GB"/>
        </w:rPr>
        <w:t>s</w:t>
      </w:r>
      <w:r w:rsidR="00E13297" w:rsidRPr="00904692">
        <w:rPr>
          <w:rFonts w:ascii="Arial Narrow" w:hAnsi="Arial Narrow" w:cs="Arial"/>
          <w:sz w:val="22"/>
          <w:szCs w:val="20"/>
          <w:lang w:val="en-GB"/>
        </w:rPr>
        <w:t xml:space="preserve"> </w:t>
      </w:r>
      <w:r w:rsidRPr="00904692">
        <w:rPr>
          <w:rFonts w:ascii="Arial Narrow" w:hAnsi="Arial Narrow" w:cs="Arial"/>
          <w:sz w:val="22"/>
          <w:szCs w:val="20"/>
          <w:lang w:val="en-GB"/>
        </w:rPr>
        <w:t>of them are</w:t>
      </w:r>
      <w:r w:rsidR="007917C9" w:rsidRPr="00904692">
        <w:rPr>
          <w:rFonts w:ascii="Arial Narrow" w:hAnsi="Arial Narrow" w:cs="Arial"/>
          <w:sz w:val="22"/>
          <w:szCs w:val="20"/>
          <w:lang w:val="en-GB"/>
        </w:rPr>
        <w:t xml:space="preserve">, </w:t>
      </w:r>
      <w:r w:rsidR="00E13297" w:rsidRPr="00904692">
        <w:rPr>
          <w:rFonts w:ascii="Arial Narrow" w:hAnsi="Arial Narrow" w:cs="Arial"/>
          <w:sz w:val="22"/>
          <w:szCs w:val="20"/>
          <w:lang w:val="en-GB"/>
        </w:rPr>
        <w:t>to a degree</w:t>
      </w:r>
      <w:r w:rsidR="007917C9" w:rsidRPr="00904692">
        <w:rPr>
          <w:rFonts w:ascii="Arial Narrow" w:hAnsi="Arial Narrow" w:cs="Arial"/>
          <w:sz w:val="22"/>
          <w:szCs w:val="20"/>
          <w:lang w:val="en-GB"/>
        </w:rPr>
        <w:t xml:space="preserve">, </w:t>
      </w:r>
      <w:r w:rsidRPr="00904692">
        <w:rPr>
          <w:rFonts w:ascii="Arial Narrow" w:hAnsi="Arial Narrow" w:cs="Arial"/>
          <w:sz w:val="22"/>
          <w:szCs w:val="20"/>
          <w:lang w:val="en-GB"/>
        </w:rPr>
        <w:t xml:space="preserve"> incomplete;</w:t>
      </w:r>
    </w:p>
    <w:p w14:paraId="617DEAB0" w14:textId="77777777" w:rsidR="009A6A4F" w:rsidRPr="00904692" w:rsidRDefault="004F345B">
      <w:pPr>
        <w:pStyle w:val="ListParagraph"/>
        <w:numPr>
          <w:ilvl w:val="0"/>
          <w:numId w:val="25"/>
        </w:numPr>
        <w:rPr>
          <w:rFonts w:ascii="Arial Narrow" w:hAnsi="Arial Narrow" w:cs="Arial"/>
          <w:sz w:val="22"/>
          <w:szCs w:val="20"/>
          <w:lang w:val="en-GB"/>
        </w:rPr>
      </w:pPr>
      <w:r w:rsidRPr="00904692">
        <w:rPr>
          <w:rFonts w:ascii="Arial Narrow" w:hAnsi="Arial Narrow" w:cs="Arial"/>
          <w:sz w:val="22"/>
          <w:szCs w:val="20"/>
          <w:lang w:val="en-GB"/>
        </w:rPr>
        <w:t>Some action plans lack the data needed to make a reliable assessment of States’ CO</w:t>
      </w:r>
      <w:r w:rsidRPr="00904692">
        <w:rPr>
          <w:rFonts w:ascii="Arial Narrow" w:hAnsi="Arial Narrow" w:cs="Arial"/>
          <w:sz w:val="22"/>
          <w:szCs w:val="20"/>
          <w:vertAlign w:val="subscript"/>
          <w:lang w:val="en-GB"/>
        </w:rPr>
        <w:t>2</w:t>
      </w:r>
      <w:r w:rsidRPr="00904692">
        <w:rPr>
          <w:rFonts w:ascii="Arial Narrow" w:hAnsi="Arial Narrow" w:cs="Arial"/>
          <w:sz w:val="22"/>
          <w:szCs w:val="20"/>
          <w:lang w:val="en-GB"/>
        </w:rPr>
        <w:t xml:space="preserve"> emissions reduction potential, while others do not provide enough information on national baselines or identified mitigation measures. </w:t>
      </w:r>
    </w:p>
    <w:p w14:paraId="617DEAB1" w14:textId="77777777" w:rsidR="00145A35" w:rsidRPr="000C71B3" w:rsidRDefault="00145A35" w:rsidP="00145A35">
      <w:pPr>
        <w:rPr>
          <w:rFonts w:ascii="Arial Narrow" w:hAnsi="Arial Narrow" w:cs="Arial"/>
          <w:szCs w:val="20"/>
        </w:rPr>
      </w:pPr>
    </w:p>
    <w:p w14:paraId="617DEAB2" w14:textId="77777777" w:rsidR="00D11AF5" w:rsidRPr="000C71B3" w:rsidRDefault="00E13297" w:rsidP="007917C9">
      <w:pPr>
        <w:rPr>
          <w:rFonts w:ascii="Arial Narrow" w:hAnsi="Arial Narrow" w:cs="Arial"/>
          <w:szCs w:val="20"/>
        </w:rPr>
      </w:pPr>
      <w:r w:rsidRPr="000C71B3">
        <w:rPr>
          <w:rFonts w:ascii="Arial Narrow" w:hAnsi="Arial Narrow" w:cs="Arial"/>
          <w:szCs w:val="20"/>
        </w:rPr>
        <w:t>T</w:t>
      </w:r>
      <w:r w:rsidR="004F345B" w:rsidRPr="000C71B3">
        <w:rPr>
          <w:rFonts w:ascii="Arial Narrow" w:hAnsi="Arial Narrow" w:cs="Arial"/>
          <w:szCs w:val="20"/>
        </w:rPr>
        <w:t xml:space="preserve">he development of sound action plans, including the identification of potential measures, is particularly challenging for developing States and SIDS. These States are usually constrained by lack of financial resources and technical expertise needed to identify and implement </w:t>
      </w:r>
      <w:r w:rsidRPr="000C71B3">
        <w:rPr>
          <w:rFonts w:ascii="Arial Narrow" w:hAnsi="Arial Narrow" w:cs="Arial"/>
          <w:szCs w:val="20"/>
        </w:rPr>
        <w:t xml:space="preserve">mitigation </w:t>
      </w:r>
      <w:r w:rsidR="004F345B" w:rsidRPr="000C71B3">
        <w:rPr>
          <w:rFonts w:ascii="Arial Narrow" w:hAnsi="Arial Narrow" w:cs="Arial"/>
          <w:szCs w:val="20"/>
        </w:rPr>
        <w:t xml:space="preserve">measures. It is emphasized that based on the ICAO air traffic forecasts for the coming decades many developing States, including SIDS, will experience a growth in traffic. This makes them ideal candidates for the implementation of mitigation measures that could result in significant reductions (compared to a business-as-usual scenario) in GHG emissions. </w:t>
      </w:r>
    </w:p>
    <w:p w14:paraId="617DEAB3" w14:textId="77777777" w:rsidR="00D11AF5" w:rsidRPr="000C71B3" w:rsidRDefault="00D11AF5" w:rsidP="00D11AF5">
      <w:pPr>
        <w:rPr>
          <w:rFonts w:ascii="Arial Narrow" w:hAnsi="Arial Narrow" w:cs="Arial"/>
          <w:szCs w:val="20"/>
        </w:rPr>
      </w:pPr>
    </w:p>
    <w:p w14:paraId="617DEAB4" w14:textId="77777777" w:rsidR="00E44324" w:rsidRPr="000C71B3" w:rsidRDefault="004F345B" w:rsidP="007F7575">
      <w:pPr>
        <w:rPr>
          <w:rFonts w:ascii="Arial Narrow" w:hAnsi="Arial Narrow" w:cs="Arial"/>
          <w:szCs w:val="20"/>
        </w:rPr>
      </w:pPr>
      <w:r w:rsidRPr="000C71B3">
        <w:rPr>
          <w:rFonts w:ascii="Arial Narrow" w:hAnsi="Arial Narrow" w:cs="Arial"/>
          <w:szCs w:val="20"/>
        </w:rPr>
        <w:t xml:space="preserve">Continuing with the implementation of such existing activities alone is unlikely to result in significant improvements in the rate of development and implementation of action plans. Thus far, the ICAO activities have concentrated on assisting ICAO States to compile their action plans in response to the mandate from the ICAO Assembly. Although these activities will continue as part of ICAO’s remit, it is imperative that new parallel initiatives begin in order to provide assistance on how the mitigation activities included in the action plans can be implemented in developing States and SIDS. Under the baseline program, the actual implementation of aviation-related measures was left up to individual ICAO States following capacity and training activities. The complexity of addressing climate change while ensuring the sustainable development of international aviation is a new area for the vast majority of developing States and poses a number of challenges that require improvements in the level of assistance and support provided. </w:t>
      </w:r>
    </w:p>
    <w:p w14:paraId="617DEAB5" w14:textId="77777777" w:rsidR="00EF6F0B" w:rsidRPr="000C71B3" w:rsidRDefault="00EF6F0B" w:rsidP="00E1433A">
      <w:pPr>
        <w:rPr>
          <w:rFonts w:ascii="Arial Narrow" w:hAnsi="Arial Narrow" w:cs="Arial"/>
          <w:szCs w:val="20"/>
        </w:rPr>
      </w:pPr>
    </w:p>
    <w:p w14:paraId="617DEAB6" w14:textId="77777777" w:rsidR="004718FA" w:rsidRPr="000C71B3" w:rsidRDefault="00BD0C3C" w:rsidP="00831D2B">
      <w:pPr>
        <w:spacing w:after="0"/>
        <w:rPr>
          <w:rFonts w:ascii="Arial Narrow" w:hAnsi="Arial Narrow" w:cs="Arial"/>
          <w:szCs w:val="20"/>
        </w:rPr>
      </w:pPr>
      <w:r w:rsidRPr="000C71B3">
        <w:rPr>
          <w:rFonts w:ascii="Arial Narrow" w:hAnsi="Arial Narrow" w:cs="Arial"/>
          <w:b/>
          <w:bCs/>
          <w:szCs w:val="20"/>
        </w:rPr>
        <w:t>Figure 4</w:t>
      </w:r>
      <w:r w:rsidRPr="000C71B3">
        <w:rPr>
          <w:rFonts w:ascii="Arial Narrow" w:hAnsi="Arial Narrow" w:cs="Arial"/>
          <w:szCs w:val="20"/>
        </w:rPr>
        <w:t xml:space="preserve"> illustrates the baseline activities and those under the four components of this project, which are expected to provide incremental benefits.</w:t>
      </w:r>
    </w:p>
    <w:p w14:paraId="617DEAB7" w14:textId="77777777" w:rsidR="004718FA" w:rsidRPr="000C71B3" w:rsidRDefault="004718FA" w:rsidP="004718FA">
      <w:pPr>
        <w:spacing w:after="0"/>
        <w:jc w:val="left"/>
        <w:rPr>
          <w:rFonts w:ascii="Arial Narrow" w:hAnsi="Arial Narrow" w:cs="Arial"/>
          <w:szCs w:val="20"/>
        </w:rPr>
      </w:pPr>
    </w:p>
    <w:p w14:paraId="617DEAB8" w14:textId="77777777" w:rsidR="004718FA" w:rsidRPr="000C71B3" w:rsidRDefault="004718FA" w:rsidP="004718FA">
      <w:pPr>
        <w:spacing w:after="0"/>
        <w:jc w:val="left"/>
        <w:rPr>
          <w:rFonts w:ascii="Arial Narrow" w:hAnsi="Arial Narrow" w:cs="Arial"/>
          <w:szCs w:val="20"/>
        </w:rPr>
      </w:pPr>
    </w:p>
    <w:p w14:paraId="617DEAB9" w14:textId="77777777" w:rsidR="004718FA" w:rsidRPr="000C71B3" w:rsidRDefault="004718FA" w:rsidP="004718FA">
      <w:pPr>
        <w:spacing w:after="0"/>
        <w:jc w:val="left"/>
        <w:rPr>
          <w:rFonts w:ascii="Arial Narrow" w:hAnsi="Arial Narrow" w:cs="Arial"/>
          <w:szCs w:val="20"/>
        </w:rPr>
      </w:pPr>
    </w:p>
    <w:p w14:paraId="617DEABA" w14:textId="77777777" w:rsidR="00753C86" w:rsidRPr="000C71B3" w:rsidRDefault="00753C86">
      <w:pPr>
        <w:spacing w:after="0"/>
        <w:jc w:val="left"/>
        <w:rPr>
          <w:rFonts w:ascii="Arial Narrow" w:hAnsi="Arial Narrow" w:cs="Arial"/>
          <w:szCs w:val="20"/>
        </w:rPr>
      </w:pPr>
      <w:r w:rsidRPr="000C71B3">
        <w:rPr>
          <w:rFonts w:ascii="Arial Narrow" w:hAnsi="Arial Narrow" w:cs="Arial"/>
          <w:szCs w:val="20"/>
        </w:rPr>
        <w:br w:type="page"/>
      </w:r>
    </w:p>
    <w:p w14:paraId="617DEABB" w14:textId="77777777" w:rsidR="004718FA" w:rsidRPr="000C71B3" w:rsidRDefault="00671260" w:rsidP="004718FA">
      <w:pPr>
        <w:spacing w:after="0"/>
        <w:jc w:val="left"/>
        <w:rPr>
          <w:rFonts w:ascii="Arial Narrow" w:hAnsi="Arial Narrow" w:cs="Arial"/>
          <w:szCs w:val="20"/>
        </w:rPr>
      </w:pPr>
      <w:r w:rsidRPr="003818E3">
        <w:rPr>
          <w:rFonts w:ascii="Arial Narrow" w:hAnsi="Arial Narrow" w:cs="Arial"/>
          <w:noProof/>
          <w:szCs w:val="20"/>
          <w:lang w:val="en-US"/>
        </w:rPr>
        <w:drawing>
          <wp:inline distT="0" distB="0" distL="0" distR="0" wp14:anchorId="617DF247" wp14:editId="617DF248">
            <wp:extent cx="6072320" cy="5056373"/>
            <wp:effectExtent l="0" t="0" r="5080" b="0"/>
            <wp:docPr id="455" name="Picture 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070139" cy="5054557"/>
                    </a:xfrm>
                    <a:prstGeom prst="rect">
                      <a:avLst/>
                    </a:prstGeom>
                    <a:noFill/>
                  </pic:spPr>
                </pic:pic>
              </a:graphicData>
            </a:graphic>
          </wp:inline>
        </w:drawing>
      </w:r>
    </w:p>
    <w:p w14:paraId="617DEABC" w14:textId="77777777" w:rsidR="00671260" w:rsidRPr="000C71B3" w:rsidRDefault="001C78CC" w:rsidP="00671260">
      <w:pPr>
        <w:spacing w:after="0"/>
        <w:rPr>
          <w:rFonts w:ascii="Arial Narrow" w:hAnsi="Arial Narrow" w:cs="Arial"/>
          <w:szCs w:val="20"/>
        </w:rPr>
      </w:pPr>
      <w:r w:rsidRPr="000C71B3">
        <w:rPr>
          <w:rFonts w:ascii="Arial Narrow" w:hAnsi="Arial Narrow" w:cs="Arial"/>
          <w:b/>
          <w:bCs/>
          <w:szCs w:val="20"/>
        </w:rPr>
        <w:t>Figure 4</w:t>
      </w:r>
      <w:r w:rsidR="0098296F" w:rsidRPr="000C71B3">
        <w:rPr>
          <w:rFonts w:ascii="Arial Narrow" w:hAnsi="Arial Narrow" w:cs="Arial"/>
          <w:b/>
          <w:bCs/>
          <w:szCs w:val="20"/>
        </w:rPr>
        <w:t>.</w:t>
      </w:r>
      <w:r w:rsidRPr="000C71B3">
        <w:rPr>
          <w:rFonts w:ascii="Arial Narrow" w:hAnsi="Arial Narrow" w:cs="Arial"/>
          <w:szCs w:val="20"/>
        </w:rPr>
        <w:t xml:space="preserve"> Baseline</w:t>
      </w:r>
      <w:r w:rsidR="00671260" w:rsidRPr="000C71B3">
        <w:rPr>
          <w:rFonts w:ascii="Arial Narrow" w:hAnsi="Arial Narrow" w:cs="Arial"/>
          <w:szCs w:val="20"/>
        </w:rPr>
        <w:t xml:space="preserve"> activities</w:t>
      </w:r>
      <w:r w:rsidRPr="000C71B3">
        <w:rPr>
          <w:rFonts w:ascii="Arial Narrow" w:hAnsi="Arial Narrow" w:cs="Arial"/>
          <w:szCs w:val="20"/>
        </w:rPr>
        <w:t xml:space="preserve"> and </w:t>
      </w:r>
      <w:r w:rsidR="00671260" w:rsidRPr="000C71B3">
        <w:rPr>
          <w:rFonts w:ascii="Arial Narrow" w:hAnsi="Arial Narrow" w:cs="Arial"/>
          <w:szCs w:val="20"/>
        </w:rPr>
        <w:t xml:space="preserve">incremental </w:t>
      </w:r>
      <w:r w:rsidRPr="000C71B3">
        <w:rPr>
          <w:rFonts w:ascii="Arial Narrow" w:hAnsi="Arial Narrow" w:cs="Arial"/>
          <w:szCs w:val="20"/>
        </w:rPr>
        <w:t xml:space="preserve">measures </w:t>
      </w:r>
      <w:r w:rsidR="00671260" w:rsidRPr="000C71B3">
        <w:rPr>
          <w:rFonts w:ascii="Arial Narrow" w:hAnsi="Arial Narrow" w:cs="Arial"/>
          <w:szCs w:val="20"/>
        </w:rPr>
        <w:t>under the four components of this project</w:t>
      </w:r>
      <w:r w:rsidR="0098296F" w:rsidRPr="000C71B3">
        <w:rPr>
          <w:rFonts w:ascii="Arial Narrow" w:hAnsi="Arial Narrow" w:cs="Arial"/>
          <w:szCs w:val="20"/>
        </w:rPr>
        <w:t>.</w:t>
      </w:r>
    </w:p>
    <w:p w14:paraId="617DEABD" w14:textId="77777777" w:rsidR="001C78CC" w:rsidRPr="000C71B3" w:rsidRDefault="001C78CC" w:rsidP="001C78CC">
      <w:pPr>
        <w:spacing w:after="0"/>
        <w:jc w:val="left"/>
        <w:rPr>
          <w:rFonts w:ascii="Arial Narrow" w:hAnsi="Arial Narrow" w:cs="Arial"/>
          <w:szCs w:val="20"/>
        </w:rPr>
      </w:pPr>
    </w:p>
    <w:p w14:paraId="617DEABE" w14:textId="77777777" w:rsidR="00576AA9" w:rsidRPr="000C71B3" w:rsidRDefault="00576AA9" w:rsidP="00E1433A">
      <w:pPr>
        <w:rPr>
          <w:rFonts w:ascii="Arial Narrow" w:hAnsi="Arial Narrow" w:cs="Arial"/>
          <w:szCs w:val="20"/>
        </w:rPr>
      </w:pPr>
    </w:p>
    <w:p w14:paraId="617DEABF" w14:textId="77777777" w:rsidR="00E1433A" w:rsidRPr="00A426A0" w:rsidRDefault="004F345B" w:rsidP="00A426A0">
      <w:pPr>
        <w:pStyle w:val="Heading4"/>
        <w:numPr>
          <w:ilvl w:val="0"/>
          <w:numId w:val="39"/>
        </w:numPr>
        <w:ind w:hanging="836"/>
        <w:rPr>
          <w:lang w:val="en-GB"/>
        </w:rPr>
      </w:pPr>
      <w:bookmarkStart w:id="14" w:name="_Toc207800911"/>
      <w:r w:rsidRPr="00A426A0">
        <w:rPr>
          <w:lang w:val="en-GB"/>
        </w:rPr>
        <w:t>Strategy</w:t>
      </w:r>
      <w:bookmarkEnd w:id="14"/>
    </w:p>
    <w:p w14:paraId="617DEAC0" w14:textId="77777777" w:rsidR="00F96905" w:rsidRPr="000C71B3" w:rsidRDefault="004F345B" w:rsidP="00A426A0">
      <w:pPr>
        <w:pStyle w:val="Heading2"/>
        <w:ind w:left="0"/>
      </w:pPr>
      <w:bookmarkStart w:id="15" w:name="_Toc391634029"/>
      <w:r w:rsidRPr="000C71B3">
        <w:t>2.1</w:t>
      </w:r>
      <w:r w:rsidR="003975EC" w:rsidRPr="000C71B3">
        <w:t xml:space="preserve"> </w:t>
      </w:r>
      <w:r w:rsidRPr="000C71B3">
        <w:t>Project rationale</w:t>
      </w:r>
      <w:bookmarkEnd w:id="15"/>
    </w:p>
    <w:p w14:paraId="617DEAC1" w14:textId="77777777" w:rsidR="0098296F" w:rsidRPr="003818E3" w:rsidRDefault="0098296F" w:rsidP="00A426A0"/>
    <w:p w14:paraId="617DEAC2" w14:textId="77777777" w:rsidR="00AB20CF" w:rsidRPr="000C71B3" w:rsidRDefault="00831D2B" w:rsidP="00831D2B">
      <w:pPr>
        <w:rPr>
          <w:rFonts w:ascii="Arial Narrow" w:hAnsi="Arial Narrow" w:cs="Arial"/>
          <w:szCs w:val="20"/>
        </w:rPr>
      </w:pPr>
      <w:r w:rsidRPr="000C71B3">
        <w:rPr>
          <w:rFonts w:ascii="Arial Narrow" w:hAnsi="Arial Narrow" w:cs="Arial"/>
          <w:szCs w:val="20"/>
        </w:rPr>
        <w:t>As presented in section 1</w:t>
      </w:r>
      <w:r w:rsidR="004F345B" w:rsidRPr="000C71B3">
        <w:rPr>
          <w:rFonts w:ascii="Arial Narrow" w:hAnsi="Arial Narrow" w:cs="Arial"/>
          <w:szCs w:val="20"/>
        </w:rPr>
        <w:t>, ICAO forecasts a significant growth in air traffic on a global scale for the coming decades. A large part of this growth is expected to happen in developing States and SIDS, some of which are already emerging as key players in the international transportation of passengers and goods.</w:t>
      </w:r>
    </w:p>
    <w:p w14:paraId="617DEAC3" w14:textId="77777777" w:rsidR="00AB20CF" w:rsidRPr="000C71B3" w:rsidRDefault="00AB20CF" w:rsidP="00AB20CF">
      <w:pPr>
        <w:rPr>
          <w:rFonts w:ascii="Arial Narrow" w:hAnsi="Arial Narrow" w:cs="Arial"/>
          <w:szCs w:val="20"/>
        </w:rPr>
      </w:pPr>
    </w:p>
    <w:p w14:paraId="617DEAC4" w14:textId="77777777" w:rsidR="009C6845" w:rsidRPr="000C71B3" w:rsidRDefault="004F345B" w:rsidP="00AB20CF">
      <w:pPr>
        <w:rPr>
          <w:rFonts w:ascii="Arial Narrow" w:hAnsi="Arial Narrow" w:cs="Arial"/>
          <w:szCs w:val="20"/>
        </w:rPr>
      </w:pPr>
      <w:r w:rsidRPr="000C71B3">
        <w:rPr>
          <w:rFonts w:ascii="Arial Narrow" w:hAnsi="Arial Narrow" w:cs="Arial"/>
          <w:szCs w:val="20"/>
        </w:rPr>
        <w:t>Given the agreement within ICAO for global action to achieve aspirational goals (without any national allocation of responsibility), all ICAO States would be contributing in the effort towards a sustainable future for the aviation sector</w:t>
      </w:r>
      <w:r w:rsidR="0098296F" w:rsidRPr="000C71B3">
        <w:rPr>
          <w:rFonts w:ascii="Arial Narrow" w:hAnsi="Arial Narrow" w:cs="Arial"/>
          <w:szCs w:val="20"/>
        </w:rPr>
        <w:t>,</w:t>
      </w:r>
      <w:r w:rsidRPr="000C71B3">
        <w:rPr>
          <w:rFonts w:ascii="Arial Narrow" w:hAnsi="Arial Narrow" w:cs="Arial"/>
          <w:szCs w:val="20"/>
        </w:rPr>
        <w:t xml:space="preserve"> taking into account their national capacities and capabilities. </w:t>
      </w:r>
    </w:p>
    <w:p w14:paraId="617DEAC5" w14:textId="77777777" w:rsidR="007917C9" w:rsidRPr="000C71B3" w:rsidRDefault="007917C9" w:rsidP="00AB20CF">
      <w:pPr>
        <w:rPr>
          <w:rFonts w:ascii="Arial Narrow" w:hAnsi="Arial Narrow" w:cs="Arial"/>
          <w:szCs w:val="20"/>
        </w:rPr>
      </w:pPr>
    </w:p>
    <w:p w14:paraId="617DEAC6" w14:textId="77777777" w:rsidR="00A76BB3" w:rsidRPr="000C71B3" w:rsidRDefault="004F345B">
      <w:pPr>
        <w:rPr>
          <w:rFonts w:ascii="Arial Narrow" w:hAnsi="Arial Narrow" w:cs="Arial"/>
          <w:szCs w:val="20"/>
        </w:rPr>
      </w:pPr>
      <w:r w:rsidRPr="000C71B3">
        <w:rPr>
          <w:rFonts w:ascii="Arial Narrow" w:hAnsi="Arial Narrow" w:cs="Arial"/>
          <w:szCs w:val="20"/>
        </w:rPr>
        <w:t xml:space="preserve">As explained </w:t>
      </w:r>
      <w:r w:rsidR="007917C9" w:rsidRPr="000C71B3">
        <w:rPr>
          <w:rFonts w:ascii="Arial Narrow" w:hAnsi="Arial Narrow" w:cs="Arial"/>
          <w:szCs w:val="20"/>
        </w:rPr>
        <w:t xml:space="preserve">in </w:t>
      </w:r>
      <w:r w:rsidRPr="000C71B3">
        <w:rPr>
          <w:rFonts w:ascii="Arial Narrow" w:hAnsi="Arial Narrow" w:cs="Arial"/>
          <w:szCs w:val="20"/>
        </w:rPr>
        <w:t xml:space="preserve">section </w:t>
      </w:r>
      <w:r w:rsidR="0098296F" w:rsidRPr="000C71B3">
        <w:rPr>
          <w:rFonts w:ascii="Arial Narrow" w:hAnsi="Arial Narrow" w:cs="Arial"/>
          <w:szCs w:val="20"/>
        </w:rPr>
        <w:t xml:space="preserve">1.6, </w:t>
      </w:r>
      <w:r w:rsidRPr="000C71B3">
        <w:rPr>
          <w:rFonts w:ascii="Arial Narrow" w:hAnsi="Arial Narrow" w:cs="Arial"/>
          <w:szCs w:val="20"/>
        </w:rPr>
        <w:t xml:space="preserve">Baseline program, ICAO will continue its efforts to assist </w:t>
      </w:r>
      <w:r w:rsidR="0098296F" w:rsidRPr="000C71B3">
        <w:rPr>
          <w:rFonts w:ascii="Arial Narrow" w:hAnsi="Arial Narrow" w:cs="Arial"/>
          <w:szCs w:val="20"/>
        </w:rPr>
        <w:t xml:space="preserve">its Member </w:t>
      </w:r>
      <w:r w:rsidRPr="000C71B3">
        <w:rPr>
          <w:rFonts w:ascii="Arial Narrow" w:hAnsi="Arial Narrow" w:cs="Arial"/>
          <w:szCs w:val="20"/>
        </w:rPr>
        <w:t xml:space="preserve">States </w:t>
      </w:r>
      <w:r w:rsidR="00E13297" w:rsidRPr="000C71B3">
        <w:rPr>
          <w:rFonts w:ascii="Arial Narrow" w:hAnsi="Arial Narrow" w:cs="Arial"/>
          <w:szCs w:val="20"/>
        </w:rPr>
        <w:t xml:space="preserve">to </w:t>
      </w:r>
      <w:r w:rsidRPr="000C71B3">
        <w:rPr>
          <w:rFonts w:ascii="Arial Narrow" w:hAnsi="Arial Narrow" w:cs="Arial"/>
          <w:szCs w:val="20"/>
        </w:rPr>
        <w:t>implement the provisions of the ICAO Assembly resolutions on international aviation and climate change</w:t>
      </w:r>
      <w:r w:rsidR="00E13297" w:rsidRPr="000C71B3">
        <w:rPr>
          <w:rFonts w:ascii="Arial Narrow" w:hAnsi="Arial Narrow" w:cs="Arial"/>
          <w:szCs w:val="20"/>
        </w:rPr>
        <w:t xml:space="preserve"> (A38-18</w:t>
      </w:r>
      <w:r w:rsidR="0098296F" w:rsidRPr="000C71B3">
        <w:rPr>
          <w:rFonts w:ascii="Arial Narrow" w:hAnsi="Arial Narrow" w:cs="Arial"/>
          <w:szCs w:val="20"/>
        </w:rPr>
        <w:t xml:space="preserve"> and A37-19</w:t>
      </w:r>
      <w:r w:rsidR="00E13297" w:rsidRPr="000C71B3">
        <w:rPr>
          <w:rFonts w:ascii="Arial Narrow" w:hAnsi="Arial Narrow" w:cs="Arial"/>
          <w:szCs w:val="20"/>
        </w:rPr>
        <w:t>)</w:t>
      </w:r>
      <w:r w:rsidRPr="000C71B3">
        <w:rPr>
          <w:rFonts w:ascii="Arial Narrow" w:hAnsi="Arial Narrow" w:cs="Arial"/>
          <w:szCs w:val="20"/>
        </w:rPr>
        <w:t>. ICAO will accomplish this as part of its ongoing work programme including by assisting States to develop high quality action plans, identify nationally-appropriate mitigation activities for international aviation and promote the involvement of all relevant stakeholders, who will take ownership of the</w:t>
      </w:r>
      <w:r w:rsidR="0098296F" w:rsidRPr="000C71B3">
        <w:rPr>
          <w:rFonts w:ascii="Arial Narrow" w:hAnsi="Arial Narrow" w:cs="Arial"/>
          <w:szCs w:val="20"/>
        </w:rPr>
        <w:t xml:space="preserve"> measures’ </w:t>
      </w:r>
      <w:r w:rsidRPr="000C71B3">
        <w:rPr>
          <w:rFonts w:ascii="Arial Narrow" w:hAnsi="Arial Narrow" w:cs="Arial"/>
          <w:szCs w:val="20"/>
        </w:rPr>
        <w:t xml:space="preserve">implementation. This will ensure that the action plans are not a theoretical exercise but can provide the basis on which developing States </w:t>
      </w:r>
      <w:r w:rsidR="00BD0C3C" w:rsidRPr="000C71B3">
        <w:rPr>
          <w:rFonts w:ascii="Arial Narrow" w:hAnsi="Arial Narrow" w:cs="Arial"/>
          <w:szCs w:val="20"/>
        </w:rPr>
        <w:t xml:space="preserve">and SIDS </w:t>
      </w:r>
      <w:r w:rsidRPr="000C71B3">
        <w:rPr>
          <w:rFonts w:ascii="Arial Narrow" w:hAnsi="Arial Narrow" w:cs="Arial"/>
          <w:szCs w:val="20"/>
        </w:rPr>
        <w:t xml:space="preserve">engage in the global efforts that will have a transformational effect on international aviation. </w:t>
      </w:r>
    </w:p>
    <w:p w14:paraId="617DEAC7" w14:textId="77777777" w:rsidR="00A76BB3" w:rsidRPr="000C71B3" w:rsidRDefault="00A76BB3" w:rsidP="009C6845">
      <w:pPr>
        <w:rPr>
          <w:rFonts w:ascii="Arial Narrow" w:hAnsi="Arial Narrow" w:cs="Arial"/>
          <w:szCs w:val="20"/>
        </w:rPr>
      </w:pPr>
    </w:p>
    <w:p w14:paraId="617DEAC8" w14:textId="77777777" w:rsidR="00C82ED4" w:rsidRPr="000C71B3" w:rsidRDefault="004F345B">
      <w:pPr>
        <w:rPr>
          <w:rFonts w:ascii="Arial Narrow" w:hAnsi="Arial Narrow" w:cs="Arial"/>
          <w:szCs w:val="20"/>
        </w:rPr>
      </w:pPr>
      <w:r w:rsidRPr="000C71B3">
        <w:rPr>
          <w:rFonts w:ascii="Arial Narrow" w:hAnsi="Arial Narrow" w:cs="Arial"/>
          <w:szCs w:val="20"/>
        </w:rPr>
        <w:t xml:space="preserve">In relation to this project, ICAO is proposing additional activities that do not form part of the current work programme of the </w:t>
      </w:r>
      <w:r w:rsidR="0098296F" w:rsidRPr="000C71B3">
        <w:rPr>
          <w:rFonts w:ascii="Arial Narrow" w:hAnsi="Arial Narrow" w:cs="Arial"/>
          <w:szCs w:val="20"/>
        </w:rPr>
        <w:t>Organization</w:t>
      </w:r>
      <w:r w:rsidRPr="000C71B3">
        <w:rPr>
          <w:rFonts w:ascii="Arial Narrow" w:hAnsi="Arial Narrow" w:cs="Arial"/>
          <w:szCs w:val="20"/>
        </w:rPr>
        <w:t xml:space="preserve">. The focus of these activities will be </w:t>
      </w:r>
      <w:r w:rsidR="00B55264" w:rsidRPr="000C71B3">
        <w:rPr>
          <w:rFonts w:ascii="Arial Narrow" w:hAnsi="Arial Narrow" w:cs="Arial"/>
          <w:szCs w:val="20"/>
        </w:rPr>
        <w:t xml:space="preserve">assisting </w:t>
      </w:r>
      <w:r w:rsidRPr="000C71B3">
        <w:rPr>
          <w:rFonts w:ascii="Arial Narrow" w:hAnsi="Arial Narrow" w:cs="Arial"/>
          <w:szCs w:val="20"/>
        </w:rPr>
        <w:t xml:space="preserve">developing States and SIDS. The aim of these activities is two-fold: </w:t>
      </w:r>
    </w:p>
    <w:p w14:paraId="617DEAC9" w14:textId="77777777" w:rsidR="00C82ED4" w:rsidRPr="00A426A0" w:rsidRDefault="004F345B" w:rsidP="00B01F1B">
      <w:pPr>
        <w:pStyle w:val="ListParagraph"/>
        <w:numPr>
          <w:ilvl w:val="0"/>
          <w:numId w:val="29"/>
        </w:numPr>
        <w:rPr>
          <w:rFonts w:ascii="Arial Narrow" w:hAnsi="Arial Narrow" w:cs="Arial"/>
          <w:sz w:val="22"/>
          <w:szCs w:val="20"/>
          <w:lang w:val="en-GB"/>
        </w:rPr>
      </w:pPr>
      <w:r w:rsidRPr="00A426A0">
        <w:rPr>
          <w:rFonts w:ascii="Arial Narrow" w:hAnsi="Arial Narrow" w:cs="Arial"/>
          <w:sz w:val="22"/>
          <w:szCs w:val="20"/>
          <w:lang w:val="en-GB"/>
        </w:rPr>
        <w:t xml:space="preserve">To foster nationally-appropriate actions on international aviation in developing States and SIDS where no such action would have been taken; and </w:t>
      </w:r>
    </w:p>
    <w:p w14:paraId="617DEACA" w14:textId="77777777" w:rsidR="007238AE" w:rsidRPr="00A426A0" w:rsidRDefault="004F345B">
      <w:pPr>
        <w:pStyle w:val="ListParagraph"/>
        <w:numPr>
          <w:ilvl w:val="0"/>
          <w:numId w:val="29"/>
        </w:numPr>
        <w:rPr>
          <w:rFonts w:ascii="Arial Narrow" w:hAnsi="Arial Narrow" w:cs="Arial"/>
          <w:szCs w:val="20"/>
          <w:lang w:val="en-GB"/>
        </w:rPr>
      </w:pPr>
      <w:r w:rsidRPr="00A426A0">
        <w:rPr>
          <w:rFonts w:ascii="Arial Narrow" w:hAnsi="Arial Narrow" w:cs="Arial"/>
          <w:sz w:val="22"/>
          <w:szCs w:val="20"/>
          <w:lang w:val="en-GB"/>
        </w:rPr>
        <w:t xml:space="preserve">To accelerate the rate of implementation by assisting States to overcome barriers </w:t>
      </w:r>
      <w:r w:rsidR="0098296F" w:rsidRPr="00A426A0">
        <w:rPr>
          <w:rFonts w:ascii="Arial Narrow" w:hAnsi="Arial Narrow" w:cs="Arial"/>
          <w:sz w:val="22"/>
          <w:szCs w:val="20"/>
          <w:lang w:val="en-GB"/>
        </w:rPr>
        <w:t xml:space="preserve">through </w:t>
      </w:r>
      <w:r w:rsidRPr="00A426A0">
        <w:rPr>
          <w:rFonts w:ascii="Arial Narrow" w:hAnsi="Arial Narrow" w:cs="Arial"/>
          <w:sz w:val="22"/>
          <w:szCs w:val="20"/>
          <w:lang w:val="en-GB"/>
        </w:rPr>
        <w:t>the implementation of specific mitigation actions.</w:t>
      </w:r>
    </w:p>
    <w:p w14:paraId="617DEACB" w14:textId="77777777" w:rsidR="007522DF" w:rsidRPr="000C71B3" w:rsidRDefault="007522DF" w:rsidP="009C6845">
      <w:pPr>
        <w:rPr>
          <w:rFonts w:ascii="Arial Narrow" w:hAnsi="Arial Narrow" w:cs="Arial"/>
          <w:szCs w:val="20"/>
        </w:rPr>
      </w:pPr>
    </w:p>
    <w:p w14:paraId="617DEACC" w14:textId="77777777" w:rsidR="008645BC" w:rsidRPr="000C71B3" w:rsidRDefault="004F345B">
      <w:pPr>
        <w:rPr>
          <w:rFonts w:ascii="Arial Narrow" w:hAnsi="Arial Narrow" w:cs="Arial"/>
          <w:szCs w:val="20"/>
        </w:rPr>
      </w:pPr>
      <w:r w:rsidRPr="000C71B3">
        <w:rPr>
          <w:rFonts w:ascii="Arial Narrow" w:hAnsi="Arial Narrow" w:cs="Arial"/>
          <w:szCs w:val="20"/>
        </w:rPr>
        <w:t xml:space="preserve">The Project Strategy is presented </w:t>
      </w:r>
      <w:r w:rsidR="0098296F" w:rsidRPr="000C71B3">
        <w:rPr>
          <w:rFonts w:ascii="Arial Narrow" w:hAnsi="Arial Narrow" w:cs="Arial"/>
          <w:szCs w:val="20"/>
        </w:rPr>
        <w:t xml:space="preserve">as </w:t>
      </w:r>
      <w:r w:rsidRPr="000C71B3">
        <w:rPr>
          <w:rFonts w:ascii="Arial Narrow" w:hAnsi="Arial Narrow" w:cs="Arial"/>
          <w:szCs w:val="20"/>
        </w:rPr>
        <w:t xml:space="preserve">a logical framework approach. The essence of this approach is that outputs are clustered by outcomes, which together will achieve the project objective. These are </w:t>
      </w:r>
      <w:r w:rsidR="00B3008A" w:rsidRPr="000C71B3">
        <w:rPr>
          <w:rFonts w:ascii="Arial Narrow" w:hAnsi="Arial Narrow" w:cs="Arial"/>
          <w:szCs w:val="20"/>
        </w:rPr>
        <w:t xml:space="preserve">described </w:t>
      </w:r>
      <w:r w:rsidR="007917C9" w:rsidRPr="000C71B3">
        <w:rPr>
          <w:rFonts w:ascii="Arial Narrow" w:hAnsi="Arial Narrow" w:cs="Arial"/>
          <w:szCs w:val="20"/>
        </w:rPr>
        <w:t xml:space="preserve">in </w:t>
      </w:r>
      <w:r w:rsidR="0098296F" w:rsidRPr="000C71B3">
        <w:rPr>
          <w:rFonts w:ascii="Arial Narrow" w:hAnsi="Arial Narrow" w:cs="Arial"/>
          <w:szCs w:val="20"/>
        </w:rPr>
        <w:t xml:space="preserve">sections </w:t>
      </w:r>
      <w:r w:rsidR="007917C9" w:rsidRPr="000C71B3">
        <w:rPr>
          <w:rFonts w:ascii="Arial Narrow" w:hAnsi="Arial Narrow" w:cs="Arial"/>
          <w:szCs w:val="20"/>
        </w:rPr>
        <w:t>2.2 and 2.3</w:t>
      </w:r>
      <w:r w:rsidR="0098296F" w:rsidRPr="000C71B3">
        <w:rPr>
          <w:rFonts w:ascii="Arial Narrow" w:hAnsi="Arial Narrow" w:cs="Arial"/>
          <w:szCs w:val="20"/>
        </w:rPr>
        <w:t>.</w:t>
      </w:r>
      <w:r w:rsidR="00B3008A" w:rsidRPr="000C71B3">
        <w:rPr>
          <w:rFonts w:ascii="Arial Narrow" w:hAnsi="Arial Narrow" w:cs="Arial"/>
          <w:szCs w:val="20"/>
        </w:rPr>
        <w:t xml:space="preserve"> </w:t>
      </w:r>
    </w:p>
    <w:p w14:paraId="617DEACD" w14:textId="77777777" w:rsidR="00576AA9" w:rsidRPr="000C71B3" w:rsidRDefault="00576AA9" w:rsidP="003B6F9C">
      <w:pPr>
        <w:rPr>
          <w:rFonts w:ascii="Arial Narrow" w:hAnsi="Arial Narrow" w:cs="Arial"/>
          <w:szCs w:val="20"/>
          <w:highlight w:val="yellow"/>
        </w:rPr>
      </w:pPr>
    </w:p>
    <w:p w14:paraId="617DEACE" w14:textId="77777777" w:rsidR="00800FB0" w:rsidRPr="000C71B3" w:rsidRDefault="004F345B" w:rsidP="00A426A0">
      <w:pPr>
        <w:pStyle w:val="Heading2"/>
        <w:ind w:left="0"/>
      </w:pPr>
      <w:bookmarkStart w:id="16" w:name="_Toc391634030"/>
      <w:r w:rsidRPr="000C71B3">
        <w:t>2.2 Project objective</w:t>
      </w:r>
      <w:bookmarkEnd w:id="16"/>
    </w:p>
    <w:p w14:paraId="617DEACF" w14:textId="77777777" w:rsidR="0098296F" w:rsidRPr="003818E3" w:rsidRDefault="0098296F" w:rsidP="00A426A0"/>
    <w:p w14:paraId="617DEAD0" w14:textId="77777777" w:rsidR="008C122A" w:rsidRPr="000C71B3" w:rsidRDefault="004F345B" w:rsidP="00800FB0">
      <w:pPr>
        <w:rPr>
          <w:rFonts w:ascii="Arial Narrow" w:hAnsi="Arial Narrow" w:cs="Arial"/>
          <w:szCs w:val="20"/>
        </w:rPr>
      </w:pPr>
      <w:r w:rsidRPr="000C71B3">
        <w:rPr>
          <w:rFonts w:ascii="Arial Narrow" w:hAnsi="Arial Narrow" w:cs="Arial"/>
          <w:szCs w:val="20"/>
        </w:rPr>
        <w:t xml:space="preserve">The objective of the project is </w:t>
      </w:r>
      <w:r w:rsidRPr="000C71B3">
        <w:rPr>
          <w:rFonts w:ascii="Arial Narrow" w:hAnsi="Arial Narrow" w:cs="Arial"/>
          <w:b/>
          <w:szCs w:val="20"/>
        </w:rPr>
        <w:t>to support capacity building in developing States for implementing technical and operational measures for reducing CO</w:t>
      </w:r>
      <w:r w:rsidRPr="000C71B3">
        <w:rPr>
          <w:rFonts w:ascii="Arial Narrow" w:hAnsi="Arial Narrow" w:cs="Arial"/>
          <w:b/>
          <w:szCs w:val="20"/>
          <w:vertAlign w:val="subscript"/>
        </w:rPr>
        <w:t>2</w:t>
      </w:r>
      <w:r w:rsidRPr="000C71B3">
        <w:rPr>
          <w:rFonts w:ascii="Arial Narrow" w:hAnsi="Arial Narrow" w:cs="Arial"/>
          <w:b/>
          <w:szCs w:val="20"/>
        </w:rPr>
        <w:t xml:space="preserve"> emissions from international aviation</w:t>
      </w:r>
      <w:r w:rsidRPr="000C71B3">
        <w:rPr>
          <w:rFonts w:ascii="Arial Narrow" w:hAnsi="Arial Narrow" w:cs="Arial"/>
          <w:szCs w:val="20"/>
        </w:rPr>
        <w:t>.</w:t>
      </w:r>
    </w:p>
    <w:p w14:paraId="617DEAD1" w14:textId="77777777" w:rsidR="008C122A" w:rsidRPr="000C71B3" w:rsidRDefault="008C122A" w:rsidP="00800FB0">
      <w:pPr>
        <w:rPr>
          <w:rFonts w:ascii="Arial Narrow" w:hAnsi="Arial Narrow" w:cs="Arial"/>
          <w:szCs w:val="20"/>
        </w:rPr>
      </w:pPr>
    </w:p>
    <w:p w14:paraId="617DEAD2" w14:textId="77777777" w:rsidR="00800FB0" w:rsidRPr="000C71B3" w:rsidRDefault="004F345B">
      <w:pPr>
        <w:rPr>
          <w:rFonts w:ascii="Arial Narrow" w:hAnsi="Arial Narrow" w:cs="Arial"/>
          <w:szCs w:val="20"/>
        </w:rPr>
      </w:pPr>
      <w:r w:rsidRPr="000C71B3">
        <w:rPr>
          <w:rFonts w:ascii="Arial Narrow" w:hAnsi="Arial Narrow" w:cs="Arial"/>
          <w:szCs w:val="20"/>
        </w:rPr>
        <w:t>Achieving a sector</w:t>
      </w:r>
      <w:r w:rsidR="0098296F" w:rsidRPr="000C71B3">
        <w:rPr>
          <w:rFonts w:ascii="Arial Narrow" w:hAnsi="Arial Narrow" w:cs="Arial"/>
          <w:szCs w:val="20"/>
        </w:rPr>
        <w:t xml:space="preserve"> </w:t>
      </w:r>
      <w:r w:rsidRPr="000C71B3">
        <w:rPr>
          <w:rFonts w:ascii="Arial Narrow" w:hAnsi="Arial Narrow" w:cs="Arial"/>
          <w:szCs w:val="20"/>
        </w:rPr>
        <w:t>wide transformation toward a low carbon aviation industry requires concerted action at the global and national levels. While technical innovation is clearly necessary for improved efficiency, a global transformation to a low emissions aviation industry that fully accounts for developing States must also include technical support, strengthening of national capacities, and the creation of a policy and market environment that rewards investment in low emission technologies. The UNDP/ICAO partnership, supported with GEF resources, will establish a framework that allows the international aviation sector in developing States and SIDS to fully engage in low emissions aviation and fulfil their GHG emission</w:t>
      </w:r>
      <w:r w:rsidR="0098296F" w:rsidRPr="000C71B3">
        <w:rPr>
          <w:rFonts w:ascii="Arial Narrow" w:hAnsi="Arial Narrow" w:cs="Arial"/>
          <w:szCs w:val="20"/>
        </w:rPr>
        <w:t>s</w:t>
      </w:r>
      <w:r w:rsidRPr="000C71B3">
        <w:rPr>
          <w:rFonts w:ascii="Arial Narrow" w:hAnsi="Arial Narrow" w:cs="Arial"/>
          <w:szCs w:val="20"/>
        </w:rPr>
        <w:t xml:space="preserve"> reduction potential. This will be </w:t>
      </w:r>
      <w:r w:rsidR="0098296F" w:rsidRPr="000C71B3">
        <w:rPr>
          <w:rFonts w:ascii="Arial Narrow" w:hAnsi="Arial Narrow" w:cs="Arial"/>
          <w:szCs w:val="20"/>
        </w:rPr>
        <w:t>accomplished through</w:t>
      </w:r>
      <w:r w:rsidRPr="000C71B3">
        <w:rPr>
          <w:rFonts w:ascii="Arial Narrow" w:hAnsi="Arial Narrow" w:cs="Arial"/>
          <w:szCs w:val="20"/>
        </w:rPr>
        <w:t xml:space="preserve"> the implementation of four project components, designed to stimulate the implementation of low emission aviation measures in developing States and SIDS.</w:t>
      </w:r>
    </w:p>
    <w:p w14:paraId="617DEAD3" w14:textId="77777777" w:rsidR="00B3008A" w:rsidRPr="000C71B3" w:rsidRDefault="00B3008A" w:rsidP="008645BC">
      <w:pPr>
        <w:rPr>
          <w:rFonts w:ascii="Arial Narrow" w:hAnsi="Arial Narrow" w:cs="Arial"/>
          <w:b/>
          <w:szCs w:val="20"/>
        </w:rPr>
      </w:pPr>
    </w:p>
    <w:p w14:paraId="617DEAD4" w14:textId="77777777" w:rsidR="008645BC" w:rsidRPr="000C71B3" w:rsidRDefault="004F345B" w:rsidP="00904692">
      <w:pPr>
        <w:pStyle w:val="Heading2"/>
        <w:ind w:left="0"/>
      </w:pPr>
      <w:bookmarkStart w:id="17" w:name="_Toc391634031"/>
      <w:r w:rsidRPr="000C71B3">
        <w:t>2.3 Project components, outcomes and outputs</w:t>
      </w:r>
      <w:bookmarkEnd w:id="17"/>
      <w:r w:rsidRPr="000C71B3">
        <w:t xml:space="preserve"> </w:t>
      </w:r>
    </w:p>
    <w:p w14:paraId="617DEAD5" w14:textId="77777777" w:rsidR="0098296F" w:rsidRPr="003818E3" w:rsidRDefault="0098296F" w:rsidP="00904692"/>
    <w:p w14:paraId="617DEAD6" w14:textId="77777777" w:rsidR="00032ADA" w:rsidRPr="000C71B3" w:rsidRDefault="004F345B" w:rsidP="00032ADA">
      <w:pPr>
        <w:rPr>
          <w:rFonts w:ascii="Arial Narrow" w:hAnsi="Arial Narrow" w:cs="Arial"/>
          <w:szCs w:val="20"/>
        </w:rPr>
      </w:pPr>
      <w:r w:rsidRPr="000C71B3">
        <w:rPr>
          <w:rFonts w:ascii="Arial Narrow" w:hAnsi="Arial Narrow" w:cs="Arial"/>
          <w:szCs w:val="20"/>
        </w:rPr>
        <w:t>The project comprises four components:</w:t>
      </w:r>
    </w:p>
    <w:p w14:paraId="617DEAD7" w14:textId="77777777" w:rsidR="00A04A9F" w:rsidRPr="00904692" w:rsidRDefault="004F345B" w:rsidP="00B01F1B">
      <w:pPr>
        <w:pStyle w:val="ListParagraph"/>
        <w:numPr>
          <w:ilvl w:val="0"/>
          <w:numId w:val="28"/>
        </w:numPr>
        <w:rPr>
          <w:rFonts w:ascii="Arial Narrow" w:hAnsi="Arial Narrow" w:cs="Arial"/>
          <w:sz w:val="22"/>
          <w:szCs w:val="20"/>
          <w:lang w:val="en-GB"/>
        </w:rPr>
      </w:pPr>
      <w:r w:rsidRPr="00904692">
        <w:rPr>
          <w:rFonts w:ascii="Arial Narrow" w:hAnsi="Arial Narrow" w:cs="Arial"/>
          <w:sz w:val="22"/>
          <w:szCs w:val="20"/>
          <w:lang w:val="en-GB"/>
        </w:rPr>
        <w:t>Identification of low emissions aviation measures in developing States and SIDS;</w:t>
      </w:r>
    </w:p>
    <w:p w14:paraId="617DEAD8" w14:textId="77777777" w:rsidR="00A04A9F" w:rsidRPr="00904692" w:rsidRDefault="004F345B">
      <w:pPr>
        <w:pStyle w:val="ListParagraph"/>
        <w:numPr>
          <w:ilvl w:val="0"/>
          <w:numId w:val="28"/>
        </w:numPr>
        <w:rPr>
          <w:rFonts w:ascii="Arial Narrow" w:hAnsi="Arial Narrow" w:cs="Arial"/>
          <w:sz w:val="22"/>
          <w:szCs w:val="20"/>
          <w:lang w:val="en-GB"/>
        </w:rPr>
      </w:pPr>
      <w:r w:rsidRPr="00904692">
        <w:rPr>
          <w:rFonts w:ascii="Arial Narrow" w:hAnsi="Arial Narrow" w:cs="Arial"/>
          <w:sz w:val="22"/>
          <w:szCs w:val="20"/>
          <w:lang w:val="en-GB"/>
        </w:rPr>
        <w:t>Support</w:t>
      </w:r>
      <w:r w:rsidR="0098296F" w:rsidRPr="00904692">
        <w:rPr>
          <w:rFonts w:ascii="Arial Narrow" w:hAnsi="Arial Narrow" w:cs="Arial"/>
          <w:sz w:val="22"/>
          <w:szCs w:val="20"/>
          <w:lang w:val="en-GB"/>
        </w:rPr>
        <w:t xml:space="preserve">ing </w:t>
      </w:r>
      <w:r w:rsidRPr="00904692">
        <w:rPr>
          <w:rFonts w:ascii="Arial Narrow" w:hAnsi="Arial Narrow" w:cs="Arial"/>
          <w:sz w:val="22"/>
          <w:szCs w:val="20"/>
          <w:lang w:val="en-GB"/>
        </w:rPr>
        <w:t>developing States and SIDS to strengthen their national capacities and improve their national processes and mechanisms for the reduction of aviation emissions;</w:t>
      </w:r>
    </w:p>
    <w:p w14:paraId="617DEAD9" w14:textId="77777777" w:rsidR="00A04A9F" w:rsidRPr="00904692" w:rsidRDefault="004F345B" w:rsidP="00B55264">
      <w:pPr>
        <w:pStyle w:val="ListParagraph"/>
        <w:numPr>
          <w:ilvl w:val="0"/>
          <w:numId w:val="28"/>
        </w:numPr>
        <w:rPr>
          <w:rFonts w:ascii="Arial Narrow" w:hAnsi="Arial Narrow" w:cs="Arial"/>
          <w:sz w:val="22"/>
          <w:szCs w:val="20"/>
          <w:lang w:val="en-GB"/>
        </w:rPr>
      </w:pPr>
      <w:r w:rsidRPr="00904692">
        <w:rPr>
          <w:rFonts w:ascii="Arial Narrow" w:hAnsi="Arial Narrow" w:cs="Arial"/>
          <w:sz w:val="22"/>
          <w:szCs w:val="20"/>
          <w:lang w:val="en-GB"/>
        </w:rPr>
        <w:t>Establishment of a technical support platform for the impl</w:t>
      </w:r>
      <w:r w:rsidR="00B55264" w:rsidRPr="00904692">
        <w:rPr>
          <w:rFonts w:ascii="Arial Narrow" w:hAnsi="Arial Narrow" w:cs="Arial"/>
          <w:sz w:val="22"/>
          <w:szCs w:val="20"/>
          <w:lang w:val="en-GB"/>
        </w:rPr>
        <w:t xml:space="preserve">ementation </w:t>
      </w:r>
      <w:r w:rsidRPr="00904692">
        <w:rPr>
          <w:rFonts w:ascii="Arial Narrow" w:hAnsi="Arial Narrow" w:cs="Arial"/>
          <w:sz w:val="22"/>
          <w:szCs w:val="20"/>
          <w:lang w:val="en-GB"/>
        </w:rPr>
        <w:t>of low emissions measures;</w:t>
      </w:r>
    </w:p>
    <w:p w14:paraId="617DEADA" w14:textId="77777777" w:rsidR="00A04A9F" w:rsidRPr="00904692" w:rsidRDefault="004F345B" w:rsidP="00B01F1B">
      <w:pPr>
        <w:pStyle w:val="ListParagraph"/>
        <w:numPr>
          <w:ilvl w:val="0"/>
          <w:numId w:val="28"/>
        </w:numPr>
        <w:rPr>
          <w:rFonts w:ascii="Arial Narrow" w:hAnsi="Arial Narrow" w:cs="Arial"/>
          <w:sz w:val="22"/>
          <w:szCs w:val="20"/>
          <w:lang w:val="en-GB"/>
        </w:rPr>
      </w:pPr>
      <w:r w:rsidRPr="00904692">
        <w:rPr>
          <w:rFonts w:ascii="Arial Narrow" w:hAnsi="Arial Narrow" w:cs="Arial"/>
          <w:sz w:val="22"/>
          <w:szCs w:val="20"/>
          <w:lang w:val="en-GB"/>
        </w:rPr>
        <w:t xml:space="preserve">Demonstration of low emissions aviation measures in </w:t>
      </w:r>
      <w:r w:rsidR="00032ADA" w:rsidRPr="000C71B3">
        <w:rPr>
          <w:rFonts w:ascii="Arial Narrow" w:hAnsi="Arial Narrow" w:cs="Arial"/>
          <w:sz w:val="22"/>
          <w:szCs w:val="20"/>
          <w:lang w:val="en-GB"/>
        </w:rPr>
        <w:t xml:space="preserve">developing </w:t>
      </w:r>
      <w:r w:rsidRPr="000C71B3">
        <w:rPr>
          <w:rFonts w:ascii="Arial Narrow" w:hAnsi="Arial Narrow" w:cs="Arial"/>
          <w:sz w:val="22"/>
          <w:szCs w:val="20"/>
          <w:lang w:val="en-GB"/>
        </w:rPr>
        <w:t>States and SIDS.</w:t>
      </w:r>
    </w:p>
    <w:p w14:paraId="617DEADB" w14:textId="77777777" w:rsidR="00032ADA" w:rsidRPr="000C71B3" w:rsidRDefault="00032ADA" w:rsidP="00032ADA">
      <w:pPr>
        <w:rPr>
          <w:rFonts w:ascii="Arial Narrow" w:hAnsi="Arial Narrow" w:cs="Arial"/>
          <w:szCs w:val="20"/>
        </w:rPr>
      </w:pPr>
    </w:p>
    <w:p w14:paraId="617DEADC" w14:textId="77777777" w:rsidR="00805046" w:rsidRPr="000C71B3" w:rsidRDefault="004F345B">
      <w:pPr>
        <w:rPr>
          <w:rFonts w:ascii="Arial Narrow" w:hAnsi="Arial Narrow" w:cs="Arial"/>
          <w:szCs w:val="20"/>
        </w:rPr>
      </w:pPr>
      <w:r w:rsidRPr="000C71B3">
        <w:rPr>
          <w:rFonts w:ascii="Arial Narrow" w:hAnsi="Arial Narrow" w:cs="Arial"/>
          <w:szCs w:val="20"/>
        </w:rPr>
        <w:t>Each component includes specific outcomes and outputs which are interrelated</w:t>
      </w:r>
      <w:r w:rsidR="0098296F" w:rsidRPr="000C71B3">
        <w:rPr>
          <w:rFonts w:ascii="Arial Narrow" w:hAnsi="Arial Narrow" w:cs="Arial"/>
          <w:szCs w:val="20"/>
        </w:rPr>
        <w:t>,</w:t>
      </w:r>
      <w:r w:rsidRPr="000C71B3">
        <w:rPr>
          <w:rFonts w:ascii="Arial Narrow" w:hAnsi="Arial Narrow" w:cs="Arial"/>
          <w:szCs w:val="20"/>
        </w:rPr>
        <w:t xml:space="preserve"> as shown in more detail in </w:t>
      </w:r>
      <w:r w:rsidR="00BD0C3C" w:rsidRPr="000C71B3">
        <w:rPr>
          <w:rFonts w:ascii="Arial Narrow" w:hAnsi="Arial Narrow" w:cs="Arial"/>
          <w:b/>
          <w:bCs/>
          <w:szCs w:val="20"/>
        </w:rPr>
        <w:t>Figure 5</w:t>
      </w:r>
      <w:r w:rsidRPr="000C71B3">
        <w:rPr>
          <w:rFonts w:ascii="Arial Narrow" w:hAnsi="Arial Narrow" w:cs="Arial"/>
          <w:szCs w:val="20"/>
        </w:rPr>
        <w:t xml:space="preserve">. </w:t>
      </w:r>
    </w:p>
    <w:p w14:paraId="617DEADD" w14:textId="77777777" w:rsidR="00B06298" w:rsidRPr="000C71B3" w:rsidRDefault="00B06298" w:rsidP="00032ADA">
      <w:pPr>
        <w:rPr>
          <w:rFonts w:ascii="Arial Narrow" w:hAnsi="Arial Narrow" w:cs="Arial"/>
          <w:szCs w:val="20"/>
        </w:rPr>
      </w:pPr>
    </w:p>
    <w:p w14:paraId="617DEADE" w14:textId="77777777" w:rsidR="0032460E" w:rsidRPr="000C71B3" w:rsidRDefault="0032460E" w:rsidP="004774AF">
      <w:pPr>
        <w:rPr>
          <w:rFonts w:ascii="Arial Narrow" w:hAnsi="Arial Narrow" w:cs="Arial"/>
          <w:szCs w:val="20"/>
        </w:rPr>
      </w:pPr>
    </w:p>
    <w:p w14:paraId="617DEADF" w14:textId="77777777" w:rsidR="00085BCB" w:rsidRPr="000C71B3" w:rsidRDefault="00AA4330" w:rsidP="004774AF">
      <w:pPr>
        <w:rPr>
          <w:rFonts w:ascii="Arial Narrow" w:hAnsi="Arial Narrow" w:cs="Arial"/>
          <w:szCs w:val="20"/>
        </w:rPr>
      </w:pPr>
      <w:r>
        <w:rPr>
          <w:rFonts w:ascii="Arial Narrow" w:hAnsi="Arial Narrow" w:cs="Arial"/>
          <w:noProof/>
          <w:szCs w:val="20"/>
          <w:lang w:val="en-US"/>
        </w:rPr>
        <w:drawing>
          <wp:inline distT="0" distB="0" distL="0" distR="0" wp14:anchorId="617DF249" wp14:editId="617DF24A">
            <wp:extent cx="6292242" cy="4625305"/>
            <wp:effectExtent l="0" t="0" r="0" b="444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294017" cy="4626610"/>
                    </a:xfrm>
                    <a:prstGeom prst="rect">
                      <a:avLst/>
                    </a:prstGeom>
                    <a:noFill/>
                  </pic:spPr>
                </pic:pic>
              </a:graphicData>
            </a:graphic>
          </wp:inline>
        </w:drawing>
      </w:r>
    </w:p>
    <w:p w14:paraId="617DEAE0" w14:textId="77777777" w:rsidR="00B06298" w:rsidRDefault="00AA4330" w:rsidP="00B06298">
      <w:pPr>
        <w:rPr>
          <w:rFonts w:ascii="Arial Narrow" w:hAnsi="Arial Narrow" w:cs="Arial"/>
          <w:b/>
          <w:bCs/>
          <w:szCs w:val="20"/>
        </w:rPr>
      </w:pPr>
      <w:r>
        <w:rPr>
          <w:rFonts w:ascii="Arial Narrow" w:hAnsi="Arial Narrow" w:cs="Arial"/>
          <w:b/>
          <w:bCs/>
          <w:noProof/>
          <w:szCs w:val="20"/>
          <w:lang w:val="en-US"/>
        </w:rPr>
        <w:drawing>
          <wp:inline distT="0" distB="0" distL="0" distR="0" wp14:anchorId="617DF24B" wp14:editId="617DF24C">
            <wp:extent cx="1280160" cy="101219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80160" cy="1012190"/>
                    </a:xfrm>
                    <a:prstGeom prst="rect">
                      <a:avLst/>
                    </a:prstGeom>
                    <a:noFill/>
                  </pic:spPr>
                </pic:pic>
              </a:graphicData>
            </a:graphic>
          </wp:inline>
        </w:drawing>
      </w:r>
    </w:p>
    <w:p w14:paraId="617DEAE1" w14:textId="77777777" w:rsidR="00AA4330" w:rsidRPr="000C71B3" w:rsidRDefault="00AA4330" w:rsidP="00B06298">
      <w:pPr>
        <w:rPr>
          <w:rFonts w:ascii="Arial Narrow" w:hAnsi="Arial Narrow" w:cs="Arial"/>
          <w:b/>
          <w:bCs/>
          <w:szCs w:val="20"/>
        </w:rPr>
      </w:pPr>
    </w:p>
    <w:p w14:paraId="617DEAE2" w14:textId="77777777" w:rsidR="00BD0C3C" w:rsidRPr="000C71B3" w:rsidRDefault="00BD0C3C" w:rsidP="00BD0C3C">
      <w:pPr>
        <w:rPr>
          <w:rFonts w:ascii="Arial Narrow" w:hAnsi="Arial Narrow" w:cs="Arial"/>
          <w:szCs w:val="20"/>
        </w:rPr>
      </w:pPr>
      <w:r w:rsidRPr="000C71B3">
        <w:rPr>
          <w:rFonts w:ascii="Arial Narrow" w:hAnsi="Arial Narrow" w:cs="Arial"/>
          <w:b/>
          <w:bCs/>
          <w:szCs w:val="20"/>
        </w:rPr>
        <w:t>Figure 5.</w:t>
      </w:r>
      <w:r w:rsidRPr="000C71B3">
        <w:rPr>
          <w:rFonts w:ascii="Arial Narrow" w:hAnsi="Arial Narrow" w:cs="Arial"/>
          <w:szCs w:val="20"/>
        </w:rPr>
        <w:t xml:space="preserve"> Schematic of the four project components and their specific outcomes and outputs</w:t>
      </w:r>
      <w:r w:rsidR="0098296F" w:rsidRPr="000C71B3">
        <w:rPr>
          <w:rFonts w:ascii="Arial Narrow" w:hAnsi="Arial Narrow" w:cs="Arial"/>
          <w:szCs w:val="20"/>
        </w:rPr>
        <w:t>.</w:t>
      </w:r>
    </w:p>
    <w:p w14:paraId="617DEAE3" w14:textId="77777777" w:rsidR="00B06298" w:rsidRPr="000C71B3" w:rsidRDefault="00B06298" w:rsidP="00B06298">
      <w:pPr>
        <w:rPr>
          <w:rFonts w:ascii="Arial Narrow" w:hAnsi="Arial Narrow" w:cs="Arial"/>
          <w:b/>
          <w:bCs/>
          <w:sz w:val="20"/>
          <w:szCs w:val="20"/>
        </w:rPr>
      </w:pPr>
    </w:p>
    <w:p w14:paraId="617DEAE4" w14:textId="77777777" w:rsidR="00884CF2" w:rsidRPr="000C71B3" w:rsidRDefault="004F345B">
      <w:pPr>
        <w:rPr>
          <w:rFonts w:ascii="Arial Narrow" w:hAnsi="Arial Narrow" w:cs="Arial"/>
          <w:sz w:val="20"/>
          <w:szCs w:val="20"/>
        </w:rPr>
      </w:pPr>
      <w:r w:rsidRPr="000C71B3">
        <w:rPr>
          <w:rFonts w:ascii="Arial Narrow" w:hAnsi="Arial Narrow" w:cs="Arial"/>
          <w:b/>
          <w:bCs/>
          <w:sz w:val="20"/>
          <w:szCs w:val="20"/>
        </w:rPr>
        <w:t>Note</w:t>
      </w:r>
      <w:r w:rsidR="00215CED" w:rsidRPr="000C71B3">
        <w:rPr>
          <w:rFonts w:ascii="Arial Narrow" w:hAnsi="Arial Narrow" w:cs="Arial"/>
          <w:b/>
          <w:bCs/>
          <w:sz w:val="20"/>
          <w:szCs w:val="20"/>
        </w:rPr>
        <w:t xml:space="preserve"> 1</w:t>
      </w:r>
      <w:r w:rsidRPr="000C71B3">
        <w:rPr>
          <w:rFonts w:ascii="Arial Narrow" w:hAnsi="Arial Narrow" w:cs="Arial"/>
          <w:sz w:val="20"/>
          <w:szCs w:val="20"/>
        </w:rPr>
        <w:t xml:space="preserve">: As </w:t>
      </w:r>
      <w:r w:rsidR="00655997" w:rsidRPr="000C71B3">
        <w:rPr>
          <w:rFonts w:ascii="Arial Narrow" w:hAnsi="Arial Narrow" w:cs="Arial"/>
          <w:sz w:val="20"/>
          <w:szCs w:val="20"/>
        </w:rPr>
        <w:t xml:space="preserve">depicted </w:t>
      </w:r>
      <w:r w:rsidRPr="000C71B3">
        <w:rPr>
          <w:rFonts w:ascii="Arial Narrow" w:hAnsi="Arial Narrow" w:cs="Arial"/>
          <w:sz w:val="20"/>
          <w:szCs w:val="20"/>
        </w:rPr>
        <w:t xml:space="preserve">in </w:t>
      </w:r>
      <w:r w:rsidR="007917C9" w:rsidRPr="000C71B3">
        <w:rPr>
          <w:rFonts w:ascii="Arial Narrow" w:hAnsi="Arial Narrow" w:cs="Arial"/>
          <w:b/>
          <w:bCs/>
          <w:sz w:val="20"/>
          <w:szCs w:val="20"/>
        </w:rPr>
        <w:t xml:space="preserve">in </w:t>
      </w:r>
      <w:r w:rsidR="00655997" w:rsidRPr="000C71B3">
        <w:rPr>
          <w:rFonts w:ascii="Arial Narrow" w:hAnsi="Arial Narrow" w:cs="Arial"/>
          <w:b/>
          <w:bCs/>
          <w:sz w:val="20"/>
          <w:szCs w:val="20"/>
        </w:rPr>
        <w:t>F</w:t>
      </w:r>
      <w:r w:rsidR="007917C9" w:rsidRPr="000C71B3">
        <w:rPr>
          <w:rFonts w:ascii="Arial Narrow" w:hAnsi="Arial Narrow" w:cs="Arial"/>
          <w:b/>
          <w:bCs/>
          <w:sz w:val="20"/>
          <w:szCs w:val="20"/>
        </w:rPr>
        <w:t>igure</w:t>
      </w:r>
      <w:r w:rsidRPr="000C71B3">
        <w:rPr>
          <w:rFonts w:ascii="Arial Narrow" w:hAnsi="Arial Narrow" w:cs="Arial"/>
          <w:b/>
          <w:bCs/>
          <w:sz w:val="20"/>
          <w:szCs w:val="20"/>
        </w:rPr>
        <w:t xml:space="preserve"> 5</w:t>
      </w:r>
      <w:r w:rsidRPr="000C71B3">
        <w:rPr>
          <w:rFonts w:ascii="Arial Narrow" w:hAnsi="Arial Narrow" w:cs="Arial"/>
          <w:sz w:val="20"/>
          <w:szCs w:val="20"/>
        </w:rPr>
        <w:t xml:space="preserve">, there are three project outputs related to the dissemination of information, in particular: under Component </w:t>
      </w:r>
      <w:r w:rsidR="00831D2B" w:rsidRPr="000C71B3">
        <w:rPr>
          <w:rFonts w:ascii="Arial Narrow" w:hAnsi="Arial Narrow" w:cs="Arial"/>
          <w:sz w:val="20"/>
          <w:szCs w:val="20"/>
        </w:rPr>
        <w:t>1</w:t>
      </w:r>
      <w:r w:rsidRPr="000C71B3">
        <w:rPr>
          <w:rFonts w:ascii="Arial Narrow" w:hAnsi="Arial Narrow" w:cs="Arial"/>
          <w:sz w:val="20"/>
          <w:szCs w:val="20"/>
        </w:rPr>
        <w:t xml:space="preserve"> (dissemination of information on costs and benefits); under Component </w:t>
      </w:r>
      <w:r w:rsidR="00831D2B" w:rsidRPr="000C71B3">
        <w:rPr>
          <w:rFonts w:ascii="Arial Narrow" w:hAnsi="Arial Narrow" w:cs="Arial"/>
          <w:sz w:val="20"/>
          <w:szCs w:val="20"/>
        </w:rPr>
        <w:t>3</w:t>
      </w:r>
      <w:r w:rsidRPr="000C71B3">
        <w:rPr>
          <w:rFonts w:ascii="Arial Narrow" w:hAnsi="Arial Narrow" w:cs="Arial"/>
          <w:sz w:val="20"/>
          <w:szCs w:val="20"/>
        </w:rPr>
        <w:t xml:space="preserve"> (dissemination of information on the portal); and under Component </w:t>
      </w:r>
      <w:r w:rsidR="00831D2B" w:rsidRPr="000C71B3">
        <w:rPr>
          <w:rFonts w:ascii="Arial Narrow" w:hAnsi="Arial Narrow" w:cs="Arial"/>
          <w:sz w:val="20"/>
          <w:szCs w:val="20"/>
        </w:rPr>
        <w:t>4</w:t>
      </w:r>
      <w:r w:rsidRPr="000C71B3">
        <w:rPr>
          <w:rFonts w:ascii="Arial Narrow" w:hAnsi="Arial Narrow" w:cs="Arial"/>
          <w:sz w:val="20"/>
          <w:szCs w:val="20"/>
        </w:rPr>
        <w:t xml:space="preserve"> (dissemination of information on the pilot project). To avoid proliferation of workshops and to ensure efficiency, it is proposed to organize two workshops funded by GEF in regions with SIDS (one in the Caribbean region and one on the Pacific region) that will be used to disseminate the information from all three components. States in other regions will </w:t>
      </w:r>
      <w:r w:rsidR="00B3008A" w:rsidRPr="000C71B3">
        <w:rPr>
          <w:rFonts w:ascii="Arial Narrow" w:hAnsi="Arial Narrow" w:cs="Arial"/>
          <w:sz w:val="20"/>
          <w:szCs w:val="20"/>
        </w:rPr>
        <w:t>engage in</w:t>
      </w:r>
      <w:r w:rsidRPr="000C71B3">
        <w:rPr>
          <w:rFonts w:ascii="Arial Narrow" w:hAnsi="Arial Narrow" w:cs="Arial"/>
          <w:sz w:val="20"/>
          <w:szCs w:val="20"/>
        </w:rPr>
        <w:t xml:space="preserve"> this project during othe</w:t>
      </w:r>
      <w:r w:rsidR="00B55264" w:rsidRPr="000C71B3">
        <w:rPr>
          <w:rFonts w:ascii="Arial Narrow" w:hAnsi="Arial Narrow" w:cs="Arial"/>
          <w:sz w:val="20"/>
          <w:szCs w:val="20"/>
        </w:rPr>
        <w:t>r</w:t>
      </w:r>
      <w:r w:rsidRPr="000C71B3">
        <w:rPr>
          <w:rFonts w:ascii="Arial Narrow" w:hAnsi="Arial Narrow" w:cs="Arial"/>
          <w:sz w:val="20"/>
          <w:szCs w:val="20"/>
        </w:rPr>
        <w:t xml:space="preserve"> regularly scheduled ICAO event</w:t>
      </w:r>
      <w:r w:rsidR="00B3008A" w:rsidRPr="000C71B3">
        <w:rPr>
          <w:rFonts w:ascii="Arial Narrow" w:hAnsi="Arial Narrow" w:cs="Arial"/>
          <w:sz w:val="20"/>
          <w:szCs w:val="20"/>
        </w:rPr>
        <w:t>s, in which space for project</w:t>
      </w:r>
      <w:r w:rsidR="00655997" w:rsidRPr="000C71B3">
        <w:rPr>
          <w:rFonts w:ascii="Arial Narrow" w:hAnsi="Arial Narrow" w:cs="Arial"/>
          <w:sz w:val="20"/>
          <w:szCs w:val="20"/>
        </w:rPr>
        <w:t>-</w:t>
      </w:r>
      <w:r w:rsidR="00B3008A" w:rsidRPr="000C71B3">
        <w:rPr>
          <w:rFonts w:ascii="Arial Narrow" w:hAnsi="Arial Narrow" w:cs="Arial"/>
          <w:sz w:val="20"/>
          <w:szCs w:val="20"/>
        </w:rPr>
        <w:t>specific activities will be included</w:t>
      </w:r>
      <w:r w:rsidRPr="000C71B3">
        <w:rPr>
          <w:rFonts w:ascii="Arial Narrow" w:hAnsi="Arial Narrow" w:cs="Arial"/>
          <w:sz w:val="20"/>
          <w:szCs w:val="20"/>
        </w:rPr>
        <w:t>.</w:t>
      </w:r>
    </w:p>
    <w:p w14:paraId="617DEAE5" w14:textId="77777777" w:rsidR="00EF00DC" w:rsidRPr="000C71B3" w:rsidRDefault="00EF00DC" w:rsidP="004774AF">
      <w:pPr>
        <w:rPr>
          <w:rFonts w:ascii="Arial Narrow" w:hAnsi="Arial Narrow" w:cs="Arial"/>
          <w:szCs w:val="20"/>
        </w:rPr>
      </w:pPr>
    </w:p>
    <w:p w14:paraId="617DEAE6" w14:textId="77777777" w:rsidR="00B55264" w:rsidRDefault="00B55264" w:rsidP="004774AF">
      <w:pPr>
        <w:rPr>
          <w:rFonts w:ascii="Arial Narrow" w:hAnsi="Arial Narrow" w:cs="Arial"/>
          <w:szCs w:val="20"/>
        </w:rPr>
      </w:pPr>
    </w:p>
    <w:p w14:paraId="617DEAE7" w14:textId="77777777" w:rsidR="00EA4840" w:rsidRDefault="00EA4840" w:rsidP="004774AF">
      <w:pPr>
        <w:rPr>
          <w:rFonts w:ascii="Arial Narrow" w:hAnsi="Arial Narrow" w:cs="Arial"/>
          <w:szCs w:val="20"/>
        </w:rPr>
      </w:pPr>
    </w:p>
    <w:p w14:paraId="617DEAE8" w14:textId="77777777" w:rsidR="00EA4840" w:rsidRPr="000C71B3" w:rsidRDefault="00EA4840" w:rsidP="004774AF">
      <w:pPr>
        <w:rPr>
          <w:rFonts w:ascii="Arial Narrow" w:hAnsi="Arial Narrow" w:cs="Arial"/>
          <w:szCs w:val="20"/>
        </w:rPr>
      </w:pPr>
    </w:p>
    <w:p w14:paraId="617DEAE9" w14:textId="77777777" w:rsidR="00B211C8" w:rsidRPr="000C71B3" w:rsidRDefault="00B211C8" w:rsidP="004774AF">
      <w:pPr>
        <w:rPr>
          <w:rFonts w:ascii="Arial Narrow" w:hAnsi="Arial Narrow" w:cs="Arial"/>
          <w:szCs w:val="20"/>
        </w:rPr>
      </w:pPr>
      <w:r w:rsidRPr="000C71B3">
        <w:rPr>
          <w:rFonts w:ascii="Arial Narrow" w:hAnsi="Arial Narrow" w:cs="Arial"/>
          <w:szCs w:val="20"/>
        </w:rPr>
        <w:t>Each of the components is described in more details below</w:t>
      </w:r>
      <w:r w:rsidR="00655997" w:rsidRPr="000C71B3">
        <w:rPr>
          <w:rFonts w:ascii="Arial Narrow" w:hAnsi="Arial Narrow" w:cs="Arial"/>
          <w:szCs w:val="20"/>
        </w:rPr>
        <w:t>.</w:t>
      </w:r>
      <w:r w:rsidR="00BE3A4C" w:rsidRPr="000C71B3">
        <w:rPr>
          <w:rFonts w:ascii="Arial Narrow" w:hAnsi="Arial Narrow" w:cs="Arial"/>
          <w:szCs w:val="20"/>
        </w:rPr>
        <w:t xml:space="preserve"> </w:t>
      </w:r>
    </w:p>
    <w:p w14:paraId="617DEAEA" w14:textId="77777777" w:rsidR="00F96905" w:rsidRPr="000C71B3" w:rsidRDefault="00F96905" w:rsidP="009A3E92">
      <w:pPr>
        <w:rPr>
          <w:rFonts w:ascii="Arial Narrow" w:hAnsi="Arial Narrow" w:cs="Arial"/>
          <w:szCs w:val="20"/>
        </w:rPr>
      </w:pPr>
    </w:p>
    <w:p w14:paraId="617DEAEB" w14:textId="77777777" w:rsidR="009A3E92" w:rsidRPr="000C71B3" w:rsidRDefault="004F345B" w:rsidP="00BE3A4C">
      <w:pPr>
        <w:rPr>
          <w:rFonts w:ascii="Arial Narrow" w:hAnsi="Arial Narrow" w:cs="Arial"/>
          <w:b/>
          <w:szCs w:val="20"/>
          <w:u w:val="single"/>
        </w:rPr>
      </w:pPr>
      <w:r w:rsidRPr="000C71B3">
        <w:rPr>
          <w:rFonts w:ascii="Arial Narrow" w:hAnsi="Arial Narrow" w:cs="Arial"/>
          <w:b/>
          <w:szCs w:val="20"/>
          <w:u w:val="single"/>
        </w:rPr>
        <w:t>2.3.1</w:t>
      </w:r>
      <w:r w:rsidR="005915EA" w:rsidRPr="000C71B3">
        <w:rPr>
          <w:rFonts w:ascii="Arial Narrow" w:hAnsi="Arial Narrow" w:cs="Arial"/>
          <w:b/>
          <w:szCs w:val="20"/>
          <w:u w:val="single"/>
        </w:rPr>
        <w:t xml:space="preserve"> </w:t>
      </w:r>
      <w:r w:rsidRPr="000C71B3">
        <w:rPr>
          <w:rFonts w:ascii="Arial Narrow" w:hAnsi="Arial Narrow" w:cs="Arial"/>
          <w:b/>
          <w:szCs w:val="20"/>
          <w:u w:val="single"/>
        </w:rPr>
        <w:t xml:space="preserve">Component </w:t>
      </w:r>
      <w:r w:rsidR="00BE3A4C" w:rsidRPr="000C71B3">
        <w:rPr>
          <w:rFonts w:ascii="Arial Narrow" w:hAnsi="Arial Narrow" w:cs="Arial"/>
          <w:b/>
          <w:szCs w:val="20"/>
          <w:u w:val="single"/>
        </w:rPr>
        <w:t>1</w:t>
      </w:r>
      <w:r w:rsidRPr="000C71B3">
        <w:rPr>
          <w:rFonts w:ascii="Arial Narrow" w:hAnsi="Arial Narrow" w:cs="Arial"/>
          <w:b/>
          <w:szCs w:val="20"/>
          <w:u w:val="single"/>
        </w:rPr>
        <w:t xml:space="preserve">: Identification of low emissions aviation measures in </w:t>
      </w:r>
      <w:r w:rsidR="003975EC" w:rsidRPr="000C71B3">
        <w:rPr>
          <w:rFonts w:ascii="Arial Narrow" w:hAnsi="Arial Narrow" w:cs="Arial"/>
          <w:b/>
          <w:szCs w:val="20"/>
          <w:u w:val="single"/>
        </w:rPr>
        <w:t>developing States and SIDS</w:t>
      </w:r>
    </w:p>
    <w:p w14:paraId="617DEAEC" w14:textId="77777777" w:rsidR="00576AA9" w:rsidRPr="000C71B3" w:rsidRDefault="00576AA9" w:rsidP="009E1008">
      <w:pPr>
        <w:rPr>
          <w:rFonts w:ascii="Arial Narrow" w:hAnsi="Arial Narrow" w:cs="Arial"/>
          <w:b/>
          <w:szCs w:val="20"/>
        </w:rPr>
      </w:pPr>
    </w:p>
    <w:p w14:paraId="617DEAED" w14:textId="77777777" w:rsidR="00020CE1" w:rsidRPr="000C71B3" w:rsidRDefault="004F345B">
      <w:pPr>
        <w:rPr>
          <w:rFonts w:ascii="Arial Narrow" w:hAnsi="Arial Narrow" w:cs="Arial"/>
          <w:b/>
          <w:szCs w:val="20"/>
        </w:rPr>
      </w:pPr>
      <w:r w:rsidRPr="000C71B3">
        <w:rPr>
          <w:rFonts w:ascii="Arial Narrow" w:hAnsi="Arial Narrow" w:cs="Arial"/>
          <w:b/>
          <w:szCs w:val="20"/>
        </w:rPr>
        <w:t xml:space="preserve">Outcome 1: </w:t>
      </w:r>
      <w:r w:rsidR="00AA4B57" w:rsidRPr="000C71B3">
        <w:rPr>
          <w:rFonts w:ascii="Arial Narrow" w:hAnsi="Arial Narrow" w:cs="Arial"/>
          <w:b/>
          <w:szCs w:val="20"/>
        </w:rPr>
        <w:t xml:space="preserve">More </w:t>
      </w:r>
      <w:r w:rsidR="00FF7CBA" w:rsidRPr="000C71B3">
        <w:rPr>
          <w:rFonts w:ascii="Arial Narrow" w:hAnsi="Arial Narrow" w:cs="Arial"/>
          <w:b/>
          <w:szCs w:val="20"/>
        </w:rPr>
        <w:t>Developing States and SIDS identify low emissions measures that are feasible for them</w:t>
      </w:r>
    </w:p>
    <w:p w14:paraId="617DEAEE" w14:textId="77777777" w:rsidR="00F61169" w:rsidRPr="000C71B3" w:rsidRDefault="004F345B">
      <w:pPr>
        <w:rPr>
          <w:rFonts w:ascii="Arial Narrow" w:hAnsi="Arial Narrow" w:cs="Arial"/>
          <w:szCs w:val="20"/>
        </w:rPr>
      </w:pPr>
      <w:r w:rsidRPr="000C71B3">
        <w:rPr>
          <w:rFonts w:ascii="Arial Narrow" w:hAnsi="Arial Narrow" w:cs="Arial"/>
          <w:szCs w:val="20"/>
        </w:rPr>
        <w:t xml:space="preserve">Through this component, ICAO will provide technical support and guidance to developing States and SIDS </w:t>
      </w:r>
      <w:r w:rsidR="00655997" w:rsidRPr="000C71B3">
        <w:rPr>
          <w:rFonts w:ascii="Arial Narrow" w:hAnsi="Arial Narrow" w:cs="Arial"/>
          <w:szCs w:val="20"/>
        </w:rPr>
        <w:t xml:space="preserve">in order </w:t>
      </w:r>
      <w:r w:rsidRPr="000C71B3">
        <w:rPr>
          <w:rFonts w:ascii="Arial Narrow" w:hAnsi="Arial Narrow" w:cs="Arial"/>
          <w:szCs w:val="20"/>
        </w:rPr>
        <w:t xml:space="preserve">to enable them to identify feasible low emissions measures and report them </w:t>
      </w:r>
      <w:r w:rsidR="00655997" w:rsidRPr="000C71B3">
        <w:rPr>
          <w:rFonts w:ascii="Arial Narrow" w:hAnsi="Arial Narrow" w:cs="Arial"/>
          <w:szCs w:val="20"/>
        </w:rPr>
        <w:t xml:space="preserve">to ICAO </w:t>
      </w:r>
      <w:r w:rsidRPr="000C71B3">
        <w:rPr>
          <w:rFonts w:ascii="Arial Narrow" w:hAnsi="Arial Narrow" w:cs="Arial"/>
          <w:szCs w:val="20"/>
        </w:rPr>
        <w:t xml:space="preserve">through the State action plan process. The proposed outputs </w:t>
      </w:r>
      <w:r w:rsidR="00B70FDA" w:rsidRPr="000C71B3">
        <w:rPr>
          <w:rFonts w:ascii="Arial Narrow" w:hAnsi="Arial Narrow" w:cs="Arial"/>
          <w:szCs w:val="20"/>
        </w:rPr>
        <w:t>(1.1 and 1.2)</w:t>
      </w:r>
      <w:r w:rsidRPr="000C71B3">
        <w:rPr>
          <w:rFonts w:ascii="Arial Narrow" w:hAnsi="Arial Narrow" w:cs="Arial"/>
          <w:szCs w:val="20"/>
        </w:rPr>
        <w:t xml:space="preserve"> are additional to the mandated and planned ICAO activities described earlier (e.g., outreach activities relating to the dissemination of State action plan guidance contained in Doc 9988). One of the main difficulties of developing States and SIDS is the lack of information and guidance on the costs and environmental benefits associated with the basket of measures contained in </w:t>
      </w:r>
      <w:r w:rsidR="009E1008" w:rsidRPr="000C71B3">
        <w:rPr>
          <w:rFonts w:ascii="Arial Narrow" w:hAnsi="Arial Narrow" w:cs="Arial"/>
          <w:szCs w:val="20"/>
        </w:rPr>
        <w:t xml:space="preserve">ICAO </w:t>
      </w:r>
      <w:r w:rsidR="00655997" w:rsidRPr="000C71B3">
        <w:rPr>
          <w:rFonts w:ascii="Arial Narrow" w:hAnsi="Arial Narrow" w:cs="Arial"/>
          <w:szCs w:val="20"/>
        </w:rPr>
        <w:t xml:space="preserve">Doc 9988, </w:t>
      </w:r>
      <w:r w:rsidR="00655997" w:rsidRPr="000C71B3">
        <w:rPr>
          <w:rFonts w:ascii="Arial Narrow" w:hAnsi="Arial Narrow" w:cs="Arial"/>
          <w:i/>
          <w:iCs/>
          <w:szCs w:val="20"/>
        </w:rPr>
        <w:t>Guidance on the Development of States’ Action Plans on Emission Reduction</w:t>
      </w:r>
      <w:r w:rsidRPr="000C71B3">
        <w:rPr>
          <w:rFonts w:ascii="Arial Narrow" w:hAnsi="Arial Narrow" w:cs="Arial"/>
          <w:szCs w:val="20"/>
        </w:rPr>
        <w:t xml:space="preserve">. </w:t>
      </w:r>
    </w:p>
    <w:p w14:paraId="617DEAEF" w14:textId="77777777" w:rsidR="00BD0C3C" w:rsidRPr="000C71B3" w:rsidRDefault="00BD0C3C" w:rsidP="00F61169">
      <w:pPr>
        <w:rPr>
          <w:rFonts w:ascii="Arial Narrow" w:hAnsi="Arial Narrow" w:cs="Arial"/>
          <w:szCs w:val="20"/>
        </w:rPr>
      </w:pPr>
    </w:p>
    <w:p w14:paraId="617DEAF0" w14:textId="77777777" w:rsidR="002E0E64" w:rsidRPr="000C71B3" w:rsidRDefault="004F345B">
      <w:pPr>
        <w:rPr>
          <w:rFonts w:ascii="Arial Narrow" w:hAnsi="Arial Narrow" w:cs="Arial"/>
          <w:szCs w:val="20"/>
        </w:rPr>
      </w:pPr>
      <w:r w:rsidRPr="000C71B3">
        <w:rPr>
          <w:rFonts w:ascii="Arial Narrow" w:hAnsi="Arial Narrow" w:cs="Arial"/>
          <w:szCs w:val="20"/>
        </w:rPr>
        <w:t xml:space="preserve">This guidance on costs and environmental benefits will address this difficulty </w:t>
      </w:r>
      <w:r w:rsidR="009E1008" w:rsidRPr="000C71B3">
        <w:rPr>
          <w:rFonts w:ascii="Arial Narrow" w:hAnsi="Arial Narrow" w:cs="Arial"/>
          <w:szCs w:val="20"/>
        </w:rPr>
        <w:t>by allowing/</w:t>
      </w:r>
      <w:r w:rsidRPr="000C71B3">
        <w:rPr>
          <w:rFonts w:ascii="Arial Narrow" w:hAnsi="Arial Narrow" w:cs="Arial"/>
          <w:szCs w:val="20"/>
        </w:rPr>
        <w:t xml:space="preserve">facilitating developing States and SIDS to make informed decisions regarding implementing mitigation actions that are most feasible </w:t>
      </w:r>
      <w:r w:rsidR="00655997" w:rsidRPr="000C71B3">
        <w:rPr>
          <w:rFonts w:ascii="Arial Narrow" w:hAnsi="Arial Narrow" w:cs="Arial"/>
          <w:szCs w:val="20"/>
        </w:rPr>
        <w:t>in light of their national circumstances</w:t>
      </w:r>
      <w:r w:rsidRPr="000C71B3">
        <w:rPr>
          <w:rFonts w:ascii="Arial Narrow" w:hAnsi="Arial Narrow" w:cs="Arial"/>
          <w:szCs w:val="20"/>
        </w:rPr>
        <w:t>.  This component is also expected to result in an increase in the number of action plans submitted to ICAO. Furthermore</w:t>
      </w:r>
      <w:r w:rsidR="00655997" w:rsidRPr="000C71B3">
        <w:rPr>
          <w:rFonts w:ascii="Arial Narrow" w:hAnsi="Arial Narrow" w:cs="Arial"/>
          <w:szCs w:val="20"/>
        </w:rPr>
        <w:t>,</w:t>
      </w:r>
      <w:r w:rsidRPr="000C71B3">
        <w:rPr>
          <w:rFonts w:ascii="Arial Narrow" w:hAnsi="Arial Narrow" w:cs="Arial"/>
          <w:szCs w:val="20"/>
        </w:rPr>
        <w:t xml:space="preserve"> it is expected that the </w:t>
      </w:r>
      <w:r w:rsidR="00655997" w:rsidRPr="000C71B3">
        <w:rPr>
          <w:rFonts w:ascii="Arial Narrow" w:hAnsi="Arial Narrow" w:cs="Arial"/>
          <w:szCs w:val="20"/>
        </w:rPr>
        <w:t xml:space="preserve">information </w:t>
      </w:r>
      <w:r w:rsidRPr="000C71B3">
        <w:rPr>
          <w:rFonts w:ascii="Arial Narrow" w:hAnsi="Arial Narrow" w:cs="Arial"/>
          <w:szCs w:val="20"/>
        </w:rPr>
        <w:t xml:space="preserve">submitted will be more complete and comparable across States </w:t>
      </w:r>
      <w:r w:rsidR="00655997" w:rsidRPr="000C71B3">
        <w:rPr>
          <w:rFonts w:ascii="Arial Narrow" w:hAnsi="Arial Narrow" w:cs="Arial"/>
          <w:szCs w:val="20"/>
        </w:rPr>
        <w:t>enabling</w:t>
      </w:r>
      <w:r w:rsidRPr="000C71B3">
        <w:rPr>
          <w:rFonts w:ascii="Arial Narrow" w:hAnsi="Arial Narrow" w:cs="Arial"/>
          <w:szCs w:val="20"/>
        </w:rPr>
        <w:t xml:space="preserve"> ICAO to improve its assessment of the progress towards meeting the overall aspirational goals</w:t>
      </w:r>
      <w:r w:rsidR="00655997" w:rsidRPr="000C71B3">
        <w:rPr>
          <w:rFonts w:ascii="Arial Narrow" w:hAnsi="Arial Narrow" w:cs="Arial"/>
          <w:szCs w:val="20"/>
        </w:rPr>
        <w:t>,</w:t>
      </w:r>
      <w:r w:rsidRPr="000C71B3">
        <w:rPr>
          <w:rFonts w:ascii="Arial Narrow" w:hAnsi="Arial Narrow" w:cs="Arial"/>
          <w:szCs w:val="20"/>
        </w:rPr>
        <w:t xml:space="preserve"> as stated in Resolution A38-18. </w:t>
      </w:r>
    </w:p>
    <w:p w14:paraId="617DEAF1" w14:textId="77777777" w:rsidR="001C0511" w:rsidRPr="000C71B3" w:rsidRDefault="001C0511" w:rsidP="002E0E64">
      <w:pPr>
        <w:rPr>
          <w:rFonts w:ascii="Arial Narrow" w:hAnsi="Arial Narrow" w:cs="Arial"/>
          <w:szCs w:val="20"/>
        </w:rPr>
      </w:pPr>
    </w:p>
    <w:p w14:paraId="617DEAF2" w14:textId="77777777" w:rsidR="00E91C94" w:rsidRPr="000C71B3" w:rsidRDefault="004F345B">
      <w:pPr>
        <w:rPr>
          <w:rFonts w:ascii="Arial Narrow" w:hAnsi="Arial Narrow" w:cs="Arial"/>
          <w:b/>
          <w:i/>
          <w:szCs w:val="20"/>
        </w:rPr>
      </w:pPr>
      <w:r w:rsidRPr="000C71B3">
        <w:rPr>
          <w:rFonts w:ascii="Arial Narrow" w:hAnsi="Arial Narrow" w:cs="Arial"/>
          <w:b/>
          <w:i/>
          <w:szCs w:val="20"/>
        </w:rPr>
        <w:t xml:space="preserve">Output 1.1: Development of guidance on the costs and environmental benefits of the basket of measures indicated in ICAO </w:t>
      </w:r>
      <w:r w:rsidR="00655997" w:rsidRPr="000C71B3">
        <w:rPr>
          <w:rFonts w:ascii="Arial Narrow" w:hAnsi="Arial Narrow" w:cs="Arial"/>
          <w:b/>
          <w:i/>
          <w:szCs w:val="20"/>
        </w:rPr>
        <w:t>Doc 9988.</w:t>
      </w:r>
    </w:p>
    <w:p w14:paraId="617DEAF3" w14:textId="77777777" w:rsidR="00E91C94" w:rsidRPr="000C71B3" w:rsidRDefault="004F345B" w:rsidP="00ED7AA8">
      <w:pPr>
        <w:rPr>
          <w:rFonts w:ascii="Arial Narrow" w:hAnsi="Arial Narrow" w:cs="Arial"/>
          <w:szCs w:val="20"/>
        </w:rPr>
      </w:pPr>
      <w:r w:rsidRPr="000C71B3">
        <w:rPr>
          <w:rFonts w:ascii="Arial Narrow" w:hAnsi="Arial Narrow" w:cs="Arial"/>
          <w:szCs w:val="20"/>
        </w:rPr>
        <w:t xml:space="preserve">ICAO will conduct a detailed assessment of the costs and environmental benefits associated with implementing various feasible measures in developing States and SIDS, including renewable energy projects. The assessment will take into consideration the most recent and up-to-date studies and reports on economic costs, financial implications and benefits of aviation measures published by, </w:t>
      </w:r>
      <w:r w:rsidRPr="00A426A0">
        <w:rPr>
          <w:rFonts w:ascii="Arial Narrow" w:hAnsi="Arial Narrow" w:cs="Arial"/>
          <w:i/>
          <w:iCs/>
          <w:szCs w:val="20"/>
        </w:rPr>
        <w:t>inter alia</w:t>
      </w:r>
      <w:r w:rsidRPr="000C71B3">
        <w:rPr>
          <w:rFonts w:ascii="Arial Narrow" w:hAnsi="Arial Narrow" w:cs="Arial"/>
          <w:szCs w:val="20"/>
        </w:rPr>
        <w:t xml:space="preserve">, relevant national authorities, regional and international organizations, industry associations, academia, and non-governmental organizations. The results of the assessment will be presented in a report including guidance for developing States and SIDS on how to identify and implement measures that are appropriate to their national circumstances. </w:t>
      </w:r>
    </w:p>
    <w:p w14:paraId="617DEAF4" w14:textId="77777777" w:rsidR="00E91C94" w:rsidRPr="000C71B3" w:rsidRDefault="00E91C94" w:rsidP="002E0E64">
      <w:pPr>
        <w:rPr>
          <w:rFonts w:ascii="Arial Narrow" w:hAnsi="Arial Narrow" w:cs="Arial"/>
          <w:szCs w:val="20"/>
        </w:rPr>
      </w:pPr>
    </w:p>
    <w:p w14:paraId="617DEAF5" w14:textId="77777777" w:rsidR="006404F7" w:rsidRPr="000C71B3" w:rsidRDefault="004F345B" w:rsidP="009E4E16">
      <w:pPr>
        <w:rPr>
          <w:rFonts w:ascii="Arial Narrow" w:hAnsi="Arial Narrow" w:cs="Arial"/>
          <w:b/>
          <w:i/>
          <w:szCs w:val="20"/>
        </w:rPr>
      </w:pPr>
      <w:r w:rsidRPr="000C71B3">
        <w:rPr>
          <w:rFonts w:ascii="Arial Narrow" w:hAnsi="Arial Narrow" w:cs="Arial"/>
          <w:b/>
          <w:i/>
          <w:szCs w:val="20"/>
        </w:rPr>
        <w:t>Output 1.2: Dissemination of the information on costs and benefits</w:t>
      </w:r>
      <w:r w:rsidR="009E4E16" w:rsidRPr="000C71B3">
        <w:rPr>
          <w:rFonts w:ascii="Arial Narrow" w:hAnsi="Arial Narrow" w:cs="Arial"/>
          <w:b/>
          <w:i/>
          <w:szCs w:val="20"/>
        </w:rPr>
        <w:t xml:space="preserve"> </w:t>
      </w:r>
    </w:p>
    <w:p w14:paraId="617DEAF6" w14:textId="77777777" w:rsidR="006404F7" w:rsidRPr="000C71B3" w:rsidRDefault="004F345B">
      <w:pPr>
        <w:rPr>
          <w:rFonts w:ascii="Arial Narrow" w:hAnsi="Arial Narrow" w:cs="Arial"/>
          <w:szCs w:val="20"/>
        </w:rPr>
      </w:pPr>
      <w:r w:rsidRPr="000C71B3">
        <w:rPr>
          <w:rFonts w:ascii="Arial Narrow" w:hAnsi="Arial Narrow" w:cs="Arial"/>
          <w:szCs w:val="20"/>
        </w:rPr>
        <w:t xml:space="preserve">Following the completion of the assessment study under Output 1.1, ICAO will disseminate </w:t>
      </w:r>
      <w:r w:rsidR="00655997" w:rsidRPr="000C71B3">
        <w:rPr>
          <w:rFonts w:ascii="Arial Narrow" w:hAnsi="Arial Narrow" w:cs="Arial"/>
          <w:szCs w:val="20"/>
        </w:rPr>
        <w:t xml:space="preserve">the </w:t>
      </w:r>
      <w:r w:rsidRPr="000C71B3">
        <w:rPr>
          <w:rFonts w:ascii="Arial Narrow" w:hAnsi="Arial Narrow" w:cs="Arial"/>
          <w:szCs w:val="20"/>
        </w:rPr>
        <w:t>results</w:t>
      </w:r>
      <w:r w:rsidR="00B3008A" w:rsidRPr="000C71B3">
        <w:rPr>
          <w:rFonts w:ascii="Arial Narrow" w:hAnsi="Arial Narrow" w:cs="Arial"/>
          <w:szCs w:val="20"/>
        </w:rPr>
        <w:t xml:space="preserve"> to </w:t>
      </w:r>
      <w:r w:rsidR="00BD0C3C" w:rsidRPr="000C71B3">
        <w:rPr>
          <w:rFonts w:ascii="Arial Narrow" w:hAnsi="Arial Narrow" w:cs="Arial"/>
          <w:szCs w:val="20"/>
        </w:rPr>
        <w:t>ICAO</w:t>
      </w:r>
      <w:r w:rsidR="00B3008A" w:rsidRPr="000C71B3">
        <w:rPr>
          <w:rFonts w:ascii="Arial Narrow" w:hAnsi="Arial Narrow" w:cs="Arial"/>
          <w:szCs w:val="20"/>
        </w:rPr>
        <w:t xml:space="preserve"> </w:t>
      </w:r>
      <w:r w:rsidR="00655997" w:rsidRPr="000C71B3">
        <w:rPr>
          <w:rFonts w:ascii="Arial Narrow" w:hAnsi="Arial Narrow" w:cs="Arial"/>
          <w:szCs w:val="20"/>
        </w:rPr>
        <w:t xml:space="preserve">Member </w:t>
      </w:r>
      <w:r w:rsidR="00BD0C3C" w:rsidRPr="000C71B3">
        <w:rPr>
          <w:rFonts w:ascii="Arial Narrow" w:hAnsi="Arial Narrow" w:cs="Arial"/>
          <w:szCs w:val="20"/>
        </w:rPr>
        <w:t>States</w:t>
      </w:r>
      <w:r w:rsidR="00B3008A" w:rsidRPr="000C71B3">
        <w:rPr>
          <w:rFonts w:ascii="Arial Narrow" w:hAnsi="Arial Narrow" w:cs="Arial"/>
          <w:szCs w:val="20"/>
        </w:rPr>
        <w:t>. T</w:t>
      </w:r>
      <w:r w:rsidRPr="000C71B3">
        <w:rPr>
          <w:rFonts w:ascii="Arial Narrow" w:hAnsi="Arial Narrow" w:cs="Arial"/>
          <w:szCs w:val="20"/>
        </w:rPr>
        <w:t>wo workshops will be organized in the context of this project</w:t>
      </w:r>
      <w:r w:rsidR="00B3008A" w:rsidRPr="000C71B3">
        <w:rPr>
          <w:rFonts w:ascii="Arial Narrow" w:hAnsi="Arial Narrow" w:cs="Arial"/>
          <w:szCs w:val="20"/>
        </w:rPr>
        <w:t>, specifically targeted to SIDS</w:t>
      </w:r>
      <w:r w:rsidRPr="000C71B3">
        <w:rPr>
          <w:rStyle w:val="FootnoteReference"/>
          <w:sz w:val="22"/>
          <w:szCs w:val="20"/>
        </w:rPr>
        <w:footnoteReference w:id="3"/>
      </w:r>
      <w:r w:rsidR="00655997" w:rsidRPr="000C71B3">
        <w:rPr>
          <w:rFonts w:ascii="Arial Narrow" w:hAnsi="Arial Narrow" w:cs="Arial"/>
          <w:szCs w:val="20"/>
        </w:rPr>
        <w:t>.</w:t>
      </w:r>
      <w:r w:rsidRPr="000C71B3">
        <w:rPr>
          <w:rFonts w:ascii="Arial Narrow" w:hAnsi="Arial Narrow" w:cs="Arial"/>
          <w:szCs w:val="20"/>
        </w:rPr>
        <w:t xml:space="preserve"> </w:t>
      </w:r>
      <w:r w:rsidR="00655997" w:rsidRPr="000C71B3">
        <w:rPr>
          <w:rFonts w:ascii="Arial Narrow" w:hAnsi="Arial Narrow" w:cs="Arial"/>
          <w:szCs w:val="20"/>
        </w:rPr>
        <w:t xml:space="preserve">During </w:t>
      </w:r>
      <w:r w:rsidRPr="000C71B3">
        <w:rPr>
          <w:rFonts w:ascii="Arial Narrow" w:hAnsi="Arial Narrow" w:cs="Arial"/>
          <w:szCs w:val="20"/>
        </w:rPr>
        <w:t>the workshops, ICAO will inform national experts of the results of the assessment, in particular the costs and benefits of different mitigation actions, and assist them to use this information to select among</w:t>
      </w:r>
      <w:r w:rsidR="00655997" w:rsidRPr="000C71B3">
        <w:rPr>
          <w:rFonts w:ascii="Arial Narrow" w:hAnsi="Arial Narrow" w:cs="Arial"/>
          <w:szCs w:val="20"/>
        </w:rPr>
        <w:t>st</w:t>
      </w:r>
      <w:r w:rsidRPr="000C71B3">
        <w:rPr>
          <w:rFonts w:ascii="Arial Narrow" w:hAnsi="Arial Narrow" w:cs="Arial"/>
          <w:szCs w:val="20"/>
        </w:rPr>
        <w:t xml:space="preserve"> different mitigation options. ICAO </w:t>
      </w:r>
      <w:r w:rsidR="00655997" w:rsidRPr="000C71B3">
        <w:rPr>
          <w:rFonts w:ascii="Arial Narrow" w:hAnsi="Arial Narrow" w:cs="Arial"/>
          <w:szCs w:val="20"/>
        </w:rPr>
        <w:t xml:space="preserve">Member </w:t>
      </w:r>
      <w:r w:rsidRPr="000C71B3">
        <w:rPr>
          <w:rFonts w:ascii="Arial Narrow" w:hAnsi="Arial Narrow" w:cs="Arial"/>
          <w:szCs w:val="20"/>
        </w:rPr>
        <w:t xml:space="preserve">States in other regions will </w:t>
      </w:r>
      <w:r w:rsidR="00B3008A" w:rsidRPr="000C71B3">
        <w:rPr>
          <w:rFonts w:ascii="Arial Narrow" w:hAnsi="Arial Narrow" w:cs="Arial"/>
          <w:szCs w:val="20"/>
        </w:rPr>
        <w:t>engage with the</w:t>
      </w:r>
      <w:r w:rsidRPr="000C71B3">
        <w:rPr>
          <w:rFonts w:ascii="Arial Narrow" w:hAnsi="Arial Narrow" w:cs="Arial"/>
          <w:szCs w:val="20"/>
        </w:rPr>
        <w:t xml:space="preserve"> project during other regularly scheduled ICAO events</w:t>
      </w:r>
      <w:r w:rsidR="00B3008A" w:rsidRPr="000C71B3">
        <w:rPr>
          <w:rFonts w:ascii="Arial Narrow" w:hAnsi="Arial Narrow" w:cs="Arial"/>
          <w:szCs w:val="20"/>
        </w:rPr>
        <w:t>, which are co-financed by ICAO</w:t>
      </w:r>
      <w:r w:rsidRPr="000C71B3">
        <w:rPr>
          <w:rFonts w:ascii="Arial Narrow" w:hAnsi="Arial Narrow" w:cs="Arial"/>
          <w:szCs w:val="20"/>
        </w:rPr>
        <w:t>.</w:t>
      </w:r>
    </w:p>
    <w:p w14:paraId="617DEAF7" w14:textId="77777777" w:rsidR="00576AA9" w:rsidRPr="000C71B3" w:rsidRDefault="00576AA9">
      <w:pPr>
        <w:spacing w:after="0"/>
        <w:jc w:val="left"/>
        <w:rPr>
          <w:rFonts w:ascii="Arial Narrow" w:hAnsi="Arial Narrow" w:cs="Arial"/>
          <w:szCs w:val="20"/>
        </w:rPr>
      </w:pPr>
      <w:r w:rsidRPr="000C71B3">
        <w:rPr>
          <w:rFonts w:ascii="Arial Narrow" w:hAnsi="Arial Narrow" w:cs="Arial"/>
          <w:szCs w:val="20"/>
        </w:rPr>
        <w:br w:type="page"/>
      </w:r>
    </w:p>
    <w:p w14:paraId="617DEAF8" w14:textId="77777777" w:rsidR="009A3E92" w:rsidRPr="000C71B3" w:rsidRDefault="005915EA" w:rsidP="00BE3A4C">
      <w:pPr>
        <w:rPr>
          <w:rFonts w:ascii="Arial Narrow" w:hAnsi="Arial Narrow" w:cs="Arial"/>
          <w:b/>
          <w:szCs w:val="20"/>
          <w:u w:val="single"/>
        </w:rPr>
      </w:pPr>
      <w:r w:rsidRPr="000C71B3">
        <w:rPr>
          <w:rFonts w:ascii="Arial Narrow" w:hAnsi="Arial Narrow" w:cs="Arial"/>
          <w:b/>
          <w:szCs w:val="20"/>
          <w:u w:val="single"/>
        </w:rPr>
        <w:t xml:space="preserve">2.3.2 </w:t>
      </w:r>
      <w:r w:rsidR="004F345B" w:rsidRPr="000C71B3">
        <w:rPr>
          <w:rFonts w:ascii="Arial Narrow" w:hAnsi="Arial Narrow" w:cs="Arial"/>
          <w:b/>
          <w:szCs w:val="20"/>
          <w:u w:val="single"/>
        </w:rPr>
        <w:t xml:space="preserve">Component </w:t>
      </w:r>
      <w:r w:rsidR="00BE3A4C" w:rsidRPr="000C71B3">
        <w:rPr>
          <w:rFonts w:ascii="Arial Narrow" w:hAnsi="Arial Narrow" w:cs="Arial"/>
          <w:b/>
          <w:szCs w:val="20"/>
          <w:u w:val="single"/>
        </w:rPr>
        <w:t>2</w:t>
      </w:r>
      <w:r w:rsidR="004F345B" w:rsidRPr="000C71B3">
        <w:rPr>
          <w:rFonts w:ascii="Arial Narrow" w:hAnsi="Arial Narrow" w:cs="Arial"/>
          <w:b/>
          <w:szCs w:val="20"/>
          <w:u w:val="single"/>
        </w:rPr>
        <w:t>: Support</w:t>
      </w:r>
      <w:r w:rsidR="00BE1AEC">
        <w:rPr>
          <w:rFonts w:ascii="Arial Narrow" w:hAnsi="Arial Narrow" w:cs="Arial"/>
          <w:b/>
          <w:szCs w:val="20"/>
          <w:u w:val="single"/>
        </w:rPr>
        <w:t>ing</w:t>
      </w:r>
      <w:r w:rsidR="004F345B" w:rsidRPr="000C71B3">
        <w:rPr>
          <w:rFonts w:ascii="Arial Narrow" w:hAnsi="Arial Narrow" w:cs="Arial"/>
          <w:b/>
          <w:szCs w:val="20"/>
          <w:u w:val="single"/>
        </w:rPr>
        <w:t xml:space="preserve"> developing States and SIDS to strengthen their national capacities and to improve their national processes and mechanisms for the reduction of aviation emissions </w:t>
      </w:r>
    </w:p>
    <w:p w14:paraId="617DEAF9" w14:textId="77777777" w:rsidR="00576AA9" w:rsidRPr="000C71B3" w:rsidRDefault="00576AA9" w:rsidP="00864C9F">
      <w:pPr>
        <w:rPr>
          <w:rFonts w:ascii="Arial Narrow" w:hAnsi="Arial Narrow" w:cs="Arial"/>
          <w:b/>
          <w:szCs w:val="20"/>
        </w:rPr>
      </w:pPr>
    </w:p>
    <w:p w14:paraId="617DEAFA" w14:textId="77777777" w:rsidR="006D2C17" w:rsidRPr="000C71B3" w:rsidRDefault="004F345B">
      <w:pPr>
        <w:rPr>
          <w:rFonts w:ascii="Arial Narrow" w:hAnsi="Arial Narrow" w:cs="Arial"/>
          <w:b/>
          <w:szCs w:val="20"/>
        </w:rPr>
      </w:pPr>
      <w:r w:rsidRPr="000C71B3">
        <w:rPr>
          <w:rFonts w:ascii="Arial Narrow" w:hAnsi="Arial Narrow" w:cs="Arial"/>
          <w:b/>
          <w:szCs w:val="20"/>
        </w:rPr>
        <w:t xml:space="preserve">Outcome 2: </w:t>
      </w:r>
      <w:r w:rsidR="00FF7CBA" w:rsidRPr="000C71B3">
        <w:rPr>
          <w:rFonts w:ascii="Arial Narrow" w:hAnsi="Arial Narrow" w:cs="Arial"/>
          <w:b/>
          <w:szCs w:val="20"/>
        </w:rPr>
        <w:t xml:space="preserve">Instruments are </w:t>
      </w:r>
      <w:r w:rsidR="00864C9F" w:rsidRPr="000C71B3">
        <w:rPr>
          <w:rFonts w:ascii="Arial Narrow" w:hAnsi="Arial Narrow" w:cs="Arial"/>
          <w:b/>
          <w:szCs w:val="20"/>
        </w:rPr>
        <w:t>available</w:t>
      </w:r>
      <w:r w:rsidR="00FF7CBA" w:rsidRPr="000C71B3">
        <w:rPr>
          <w:rFonts w:ascii="Arial Narrow" w:hAnsi="Arial Narrow" w:cs="Arial"/>
          <w:b/>
          <w:szCs w:val="20"/>
        </w:rPr>
        <w:t xml:space="preserve"> to support the development of a legal and regulatory environment that facilitates the financing of feasible low emissions aviation measures in States</w:t>
      </w:r>
      <w:r w:rsidR="00FF7CBA" w:rsidRPr="000C71B3" w:rsidDel="00FF7CBA">
        <w:rPr>
          <w:rFonts w:ascii="Arial Narrow" w:hAnsi="Arial Narrow" w:cs="Arial"/>
          <w:b/>
          <w:szCs w:val="20"/>
        </w:rPr>
        <w:t xml:space="preserve"> </w:t>
      </w:r>
    </w:p>
    <w:p w14:paraId="617DEAFB" w14:textId="77777777" w:rsidR="001E5CEF" w:rsidRPr="000C71B3" w:rsidRDefault="004F345B" w:rsidP="00370224">
      <w:pPr>
        <w:rPr>
          <w:rFonts w:ascii="Arial Narrow" w:hAnsi="Arial Narrow" w:cs="Arial"/>
          <w:szCs w:val="20"/>
        </w:rPr>
      </w:pPr>
      <w:r w:rsidRPr="000C71B3">
        <w:rPr>
          <w:rFonts w:ascii="Arial Narrow" w:hAnsi="Arial Narrow" w:cs="Arial"/>
          <w:szCs w:val="20"/>
        </w:rPr>
        <w:t xml:space="preserve">Through this component, ICAO will develop guidance and recommendations that are essential to stimulate </w:t>
      </w:r>
      <w:r w:rsidR="00655997" w:rsidRPr="000C71B3">
        <w:rPr>
          <w:rFonts w:ascii="Arial Narrow" w:hAnsi="Arial Narrow" w:cs="Arial"/>
          <w:szCs w:val="20"/>
        </w:rPr>
        <w:t xml:space="preserve">the </w:t>
      </w:r>
      <w:r w:rsidRPr="000C71B3">
        <w:rPr>
          <w:rFonts w:ascii="Arial Narrow" w:hAnsi="Arial Narrow" w:cs="Arial"/>
          <w:szCs w:val="20"/>
        </w:rPr>
        <w:t>willingness and financing for implementing low emissions reduction measures</w:t>
      </w:r>
      <w:r w:rsidR="00614996" w:rsidRPr="000C71B3">
        <w:rPr>
          <w:rFonts w:ascii="Arial Narrow" w:hAnsi="Arial Narrow" w:cs="Arial"/>
          <w:szCs w:val="20"/>
        </w:rPr>
        <w:t>.</w:t>
      </w:r>
      <w:r w:rsidRPr="000C71B3">
        <w:rPr>
          <w:rFonts w:ascii="Arial Narrow" w:hAnsi="Arial Narrow" w:cs="Arial"/>
          <w:szCs w:val="20"/>
        </w:rPr>
        <w:t xml:space="preserve"> Such guidance and recommendations are not currently available for ICAO developing States and SIDS and it is expected that they will support the strengthening of national capacities leading to incremental actions that will bring about reductions in emissions from international aviation. </w:t>
      </w:r>
    </w:p>
    <w:p w14:paraId="617DEAFC" w14:textId="77777777" w:rsidR="00440BA7" w:rsidRPr="000C71B3" w:rsidRDefault="00440BA7" w:rsidP="009A3E92">
      <w:pPr>
        <w:rPr>
          <w:rFonts w:ascii="Arial Narrow" w:hAnsi="Arial Narrow" w:cs="Arial"/>
          <w:szCs w:val="20"/>
        </w:rPr>
      </w:pPr>
    </w:p>
    <w:p w14:paraId="617DEAFD" w14:textId="77777777" w:rsidR="00FB78C3" w:rsidRPr="000C71B3" w:rsidRDefault="004F345B">
      <w:pPr>
        <w:rPr>
          <w:rFonts w:ascii="Arial Narrow" w:hAnsi="Arial Narrow" w:cs="Arial"/>
          <w:b/>
          <w:i/>
          <w:szCs w:val="20"/>
        </w:rPr>
      </w:pPr>
      <w:r w:rsidRPr="000C71B3">
        <w:rPr>
          <w:rFonts w:ascii="Arial Narrow" w:hAnsi="Arial Narrow" w:cs="Arial"/>
          <w:b/>
          <w:i/>
          <w:szCs w:val="20"/>
        </w:rPr>
        <w:t xml:space="preserve">Output 2.1: Identification of regulatory and organizational improvements to promote low emissions aviation in developing </w:t>
      </w:r>
      <w:r w:rsidR="00B21722" w:rsidRPr="000C71B3">
        <w:rPr>
          <w:rFonts w:ascii="Arial Narrow" w:hAnsi="Arial Narrow" w:cs="Arial"/>
          <w:b/>
          <w:i/>
          <w:szCs w:val="20"/>
        </w:rPr>
        <w:t xml:space="preserve">States </w:t>
      </w:r>
      <w:r w:rsidRPr="000C71B3">
        <w:rPr>
          <w:rFonts w:ascii="Arial Narrow" w:hAnsi="Arial Narrow" w:cs="Arial"/>
          <w:b/>
          <w:i/>
          <w:szCs w:val="20"/>
        </w:rPr>
        <w:t>and SIDS</w:t>
      </w:r>
    </w:p>
    <w:p w14:paraId="617DEAFE" w14:textId="77777777" w:rsidR="00FB78C3" w:rsidRPr="000C71B3" w:rsidRDefault="004F345B" w:rsidP="00FB78C3">
      <w:pPr>
        <w:rPr>
          <w:rFonts w:ascii="Arial Narrow" w:hAnsi="Arial Narrow" w:cs="Arial"/>
          <w:szCs w:val="20"/>
        </w:rPr>
      </w:pPr>
      <w:r w:rsidRPr="000C71B3">
        <w:rPr>
          <w:rFonts w:ascii="Arial Narrow" w:hAnsi="Arial Narrow" w:cs="Arial"/>
          <w:szCs w:val="20"/>
        </w:rPr>
        <w:t xml:space="preserve">ICAO will develop guidance for developing States and SIDS on how to identify nationally appropriate improvements in regulations and organizational structures to help them implement low emissions strategies and measures in the aviation sector. This will include guidance on how to: </w:t>
      </w:r>
    </w:p>
    <w:p w14:paraId="617DEAFF" w14:textId="77777777" w:rsidR="00FB78C3" w:rsidRPr="00A426A0" w:rsidRDefault="004F345B" w:rsidP="00B01F1B">
      <w:pPr>
        <w:pStyle w:val="ListParagraph"/>
        <w:numPr>
          <w:ilvl w:val="0"/>
          <w:numId w:val="31"/>
        </w:numPr>
        <w:rPr>
          <w:rFonts w:ascii="Arial Narrow" w:hAnsi="Arial Narrow" w:cs="Arial"/>
          <w:sz w:val="22"/>
          <w:szCs w:val="20"/>
          <w:lang w:val="en-GB"/>
        </w:rPr>
      </w:pPr>
      <w:r w:rsidRPr="00A426A0">
        <w:rPr>
          <w:rFonts w:ascii="Arial Narrow" w:hAnsi="Arial Narrow" w:cs="Arial"/>
          <w:sz w:val="22"/>
          <w:szCs w:val="20"/>
          <w:lang w:val="en-GB"/>
        </w:rPr>
        <w:t>Draft recommended national legislation and/or develop specific legal instruments (e.g. laws, memoranda of understanding</w:t>
      </w:r>
      <w:r w:rsidR="00B21722" w:rsidRPr="00A426A0">
        <w:rPr>
          <w:rFonts w:ascii="Arial Narrow" w:hAnsi="Arial Narrow" w:cs="Arial"/>
          <w:sz w:val="22"/>
          <w:szCs w:val="20"/>
          <w:lang w:val="en-GB"/>
        </w:rPr>
        <w:t>,</w:t>
      </w:r>
      <w:r w:rsidRPr="00A426A0">
        <w:rPr>
          <w:rFonts w:ascii="Arial Narrow" w:hAnsi="Arial Narrow" w:cs="Arial"/>
          <w:sz w:val="22"/>
          <w:szCs w:val="20"/>
          <w:lang w:val="en-GB"/>
        </w:rPr>
        <w:t xml:space="preserve"> etc)</w:t>
      </w:r>
      <w:r w:rsidR="004718FA" w:rsidRPr="00A426A0">
        <w:rPr>
          <w:rFonts w:ascii="Arial Narrow" w:hAnsi="Arial Narrow" w:cs="Arial"/>
          <w:sz w:val="22"/>
          <w:szCs w:val="20"/>
          <w:lang w:val="en-GB"/>
        </w:rPr>
        <w:t>.</w:t>
      </w:r>
    </w:p>
    <w:p w14:paraId="617DEB00" w14:textId="77777777" w:rsidR="00FB78C3" w:rsidRPr="00A426A0" w:rsidRDefault="004F345B">
      <w:pPr>
        <w:pStyle w:val="ListParagraph"/>
        <w:numPr>
          <w:ilvl w:val="0"/>
          <w:numId w:val="31"/>
        </w:numPr>
        <w:rPr>
          <w:rFonts w:ascii="Arial Narrow" w:hAnsi="Arial Narrow" w:cs="Arial"/>
          <w:sz w:val="22"/>
          <w:szCs w:val="20"/>
          <w:lang w:val="en-GB"/>
        </w:rPr>
      </w:pPr>
      <w:r w:rsidRPr="00A426A0">
        <w:rPr>
          <w:rFonts w:ascii="Arial Narrow" w:hAnsi="Arial Narrow" w:cs="Arial"/>
          <w:sz w:val="22"/>
          <w:szCs w:val="20"/>
          <w:lang w:val="en-GB"/>
        </w:rPr>
        <w:t>Establish national teams that would identify appropriate mitigation measures and oversee the process for their implementation.</w:t>
      </w:r>
    </w:p>
    <w:p w14:paraId="617DEB01" w14:textId="77777777" w:rsidR="00FB78C3" w:rsidRPr="000C71B3" w:rsidRDefault="00FB78C3" w:rsidP="006D2C17">
      <w:pPr>
        <w:rPr>
          <w:rFonts w:ascii="Arial Narrow" w:hAnsi="Arial Narrow" w:cs="Arial"/>
          <w:b/>
          <w:i/>
          <w:szCs w:val="20"/>
        </w:rPr>
      </w:pPr>
    </w:p>
    <w:p w14:paraId="617DEB02" w14:textId="77777777" w:rsidR="006D2C17" w:rsidRPr="000C71B3" w:rsidRDefault="004F345B" w:rsidP="00FB78C3">
      <w:pPr>
        <w:rPr>
          <w:rFonts w:ascii="Arial Narrow" w:hAnsi="Arial Narrow" w:cs="Arial"/>
          <w:b/>
          <w:i/>
          <w:szCs w:val="20"/>
        </w:rPr>
      </w:pPr>
      <w:r w:rsidRPr="000C71B3">
        <w:rPr>
          <w:rFonts w:ascii="Arial Narrow" w:hAnsi="Arial Narrow" w:cs="Arial"/>
          <w:b/>
          <w:i/>
          <w:szCs w:val="20"/>
        </w:rPr>
        <w:t>Output 2.2: Development of guidelines and policy recommendations that developing States and SIDS can adopt to facilitate/accelerate financing and implementation activities for reducing emissions from international aviation</w:t>
      </w:r>
    </w:p>
    <w:p w14:paraId="617DEB03" w14:textId="77777777" w:rsidR="00277893" w:rsidRPr="000C71B3" w:rsidRDefault="004F345B" w:rsidP="006D2C17">
      <w:pPr>
        <w:rPr>
          <w:rFonts w:ascii="Arial Narrow" w:hAnsi="Arial Narrow" w:cs="Arial"/>
          <w:szCs w:val="20"/>
        </w:rPr>
      </w:pPr>
      <w:r w:rsidRPr="000C71B3">
        <w:rPr>
          <w:rFonts w:ascii="Arial Narrow" w:hAnsi="Arial Narrow" w:cs="Arial"/>
          <w:szCs w:val="20"/>
        </w:rPr>
        <w:t>Building upon CAEP support documents, ICAO will develop guidelines and policy recommendations specifically targeted to developing States and SIDS, particularly:</w:t>
      </w:r>
    </w:p>
    <w:p w14:paraId="617DEB04" w14:textId="77777777" w:rsidR="00277893" w:rsidRPr="00A426A0" w:rsidRDefault="004F345B" w:rsidP="00B01F1B">
      <w:pPr>
        <w:pStyle w:val="ListParagraph"/>
        <w:numPr>
          <w:ilvl w:val="0"/>
          <w:numId w:val="30"/>
        </w:numPr>
        <w:rPr>
          <w:rFonts w:ascii="Arial Narrow" w:hAnsi="Arial Narrow" w:cs="Arial"/>
          <w:sz w:val="22"/>
          <w:szCs w:val="20"/>
          <w:lang w:val="en-GB"/>
        </w:rPr>
      </w:pPr>
      <w:r w:rsidRPr="00A426A0">
        <w:rPr>
          <w:rFonts w:ascii="Arial Narrow" w:hAnsi="Arial Narrow" w:cs="Arial"/>
          <w:sz w:val="22"/>
          <w:szCs w:val="20"/>
          <w:lang w:val="en-GB"/>
        </w:rPr>
        <w:t>Guidelines on how to secure financing from various available sources (public, development finance institutions (DFI) and private) best suited for developing States and SIDS including self-financing of projects wherever feasible.</w:t>
      </w:r>
    </w:p>
    <w:p w14:paraId="617DEB05" w14:textId="77777777" w:rsidR="00277893" w:rsidRPr="00A426A0" w:rsidRDefault="004F345B" w:rsidP="00B01F1B">
      <w:pPr>
        <w:pStyle w:val="ListParagraph"/>
        <w:numPr>
          <w:ilvl w:val="0"/>
          <w:numId w:val="30"/>
        </w:numPr>
        <w:rPr>
          <w:rFonts w:ascii="Arial Narrow" w:hAnsi="Arial Narrow" w:cs="Arial"/>
          <w:sz w:val="22"/>
          <w:szCs w:val="20"/>
          <w:lang w:val="en-GB"/>
        </w:rPr>
      </w:pPr>
      <w:r w:rsidRPr="00A426A0">
        <w:rPr>
          <w:rFonts w:ascii="Arial Narrow" w:hAnsi="Arial Narrow" w:cs="Arial"/>
          <w:sz w:val="22"/>
          <w:szCs w:val="20"/>
          <w:lang w:val="en-GB"/>
        </w:rPr>
        <w:t xml:space="preserve">Guidelines on </w:t>
      </w:r>
      <w:r w:rsidR="004718FA" w:rsidRPr="00A426A0">
        <w:rPr>
          <w:rFonts w:ascii="Arial Narrow" w:hAnsi="Arial Narrow" w:cs="Arial"/>
          <w:sz w:val="22"/>
          <w:szCs w:val="20"/>
          <w:lang w:val="en-GB"/>
        </w:rPr>
        <w:t>self-financing</w:t>
      </w:r>
      <w:r w:rsidRPr="00A426A0">
        <w:rPr>
          <w:rFonts w:ascii="Arial Narrow" w:hAnsi="Arial Narrow" w:cs="Arial"/>
          <w:sz w:val="22"/>
          <w:szCs w:val="20"/>
          <w:lang w:val="en-GB"/>
        </w:rPr>
        <w:t xml:space="preserve"> strategies that can be used by various stakeholders in developing States and SIDS in implementing emissions reduction projects</w:t>
      </w:r>
      <w:r w:rsidR="004718FA" w:rsidRPr="00A426A0">
        <w:rPr>
          <w:rFonts w:ascii="Arial Narrow" w:hAnsi="Arial Narrow" w:cs="Arial"/>
          <w:sz w:val="22"/>
          <w:szCs w:val="20"/>
          <w:lang w:val="en-GB"/>
        </w:rPr>
        <w:t>.</w:t>
      </w:r>
      <w:r w:rsidRPr="00A426A0">
        <w:rPr>
          <w:rFonts w:ascii="Arial Narrow" w:hAnsi="Arial Narrow" w:cs="Arial"/>
          <w:sz w:val="22"/>
          <w:szCs w:val="20"/>
          <w:lang w:val="en-GB"/>
        </w:rPr>
        <w:t xml:space="preserve"> </w:t>
      </w:r>
    </w:p>
    <w:p w14:paraId="617DEB06" w14:textId="77777777" w:rsidR="00A04A9F" w:rsidRPr="00A426A0" w:rsidRDefault="004F345B" w:rsidP="00B01F1B">
      <w:pPr>
        <w:pStyle w:val="ListParagraph"/>
        <w:numPr>
          <w:ilvl w:val="0"/>
          <w:numId w:val="30"/>
        </w:numPr>
        <w:rPr>
          <w:rFonts w:ascii="Arial Narrow" w:hAnsi="Arial Narrow" w:cs="Arial"/>
          <w:sz w:val="22"/>
          <w:szCs w:val="20"/>
          <w:lang w:val="en-GB"/>
        </w:rPr>
      </w:pPr>
      <w:r w:rsidRPr="00A426A0">
        <w:rPr>
          <w:rFonts w:ascii="Arial Narrow" w:hAnsi="Arial Narrow" w:cs="Arial"/>
          <w:sz w:val="22"/>
          <w:szCs w:val="20"/>
          <w:lang w:val="en-GB"/>
        </w:rPr>
        <w:t>Guidelines and policy recommendations in the area of renewable energy project</w:t>
      </w:r>
      <w:r w:rsidR="00B21722" w:rsidRPr="00A426A0">
        <w:rPr>
          <w:rFonts w:ascii="Arial Narrow" w:hAnsi="Arial Narrow" w:cs="Arial"/>
          <w:sz w:val="22"/>
          <w:szCs w:val="20"/>
          <w:lang w:val="en-GB"/>
        </w:rPr>
        <w:t>s</w:t>
      </w:r>
      <w:r w:rsidRPr="00A426A0">
        <w:rPr>
          <w:rFonts w:ascii="Arial Narrow" w:hAnsi="Arial Narrow" w:cs="Arial"/>
          <w:sz w:val="22"/>
          <w:szCs w:val="20"/>
          <w:lang w:val="en-GB"/>
        </w:rPr>
        <w:t>, including best practices on how to deal with public utilities and private renewable energy providers (e.g. feed-in tariffs, power purchase agreements, land lease agreements, and ownership models for environmental projects in airports).</w:t>
      </w:r>
    </w:p>
    <w:p w14:paraId="617DEB07" w14:textId="77777777" w:rsidR="00A43909" w:rsidRPr="000C71B3" w:rsidRDefault="00A43909" w:rsidP="00077F33">
      <w:pPr>
        <w:rPr>
          <w:rFonts w:ascii="Arial Narrow" w:hAnsi="Arial Narrow" w:cs="Arial"/>
          <w:b/>
          <w:i/>
          <w:szCs w:val="20"/>
        </w:rPr>
      </w:pPr>
    </w:p>
    <w:p w14:paraId="617DEB08" w14:textId="77777777" w:rsidR="006D2C17" w:rsidRPr="000C71B3" w:rsidRDefault="004F345B" w:rsidP="00C232A8">
      <w:pPr>
        <w:rPr>
          <w:rFonts w:ascii="Arial Narrow" w:hAnsi="Arial Narrow" w:cs="Arial"/>
          <w:b/>
          <w:i/>
          <w:szCs w:val="20"/>
        </w:rPr>
      </w:pPr>
      <w:r w:rsidRPr="000C71B3">
        <w:rPr>
          <w:rFonts w:ascii="Arial Narrow" w:hAnsi="Arial Narrow" w:cs="Arial"/>
          <w:b/>
          <w:i/>
          <w:szCs w:val="20"/>
        </w:rPr>
        <w:t>Output 2.3: Development of two technical guidelines on the use of: a) Drop-in bio fuels for international aviation; and b) Renewable energy for airport ground operations in developing States and SIDS.</w:t>
      </w:r>
    </w:p>
    <w:p w14:paraId="617DEB09" w14:textId="77777777" w:rsidR="003A09C9" w:rsidRPr="000C71B3" w:rsidRDefault="004F345B" w:rsidP="00B7005B">
      <w:pPr>
        <w:pStyle w:val="CommentText"/>
        <w:rPr>
          <w:rFonts w:ascii="Arial Narrow" w:hAnsi="Arial Narrow" w:cs="Arial"/>
        </w:rPr>
      </w:pPr>
      <w:r w:rsidRPr="000C71B3">
        <w:rPr>
          <w:rFonts w:ascii="Arial Narrow" w:hAnsi="Arial Narrow" w:cs="Arial"/>
        </w:rPr>
        <w:t xml:space="preserve">Over the last years, there has been growing interest in the use of renewable energy for aviation, especially because of its significant emissions reduction potential. </w:t>
      </w:r>
      <w:r w:rsidR="004E6517" w:rsidRPr="000C71B3">
        <w:rPr>
          <w:rFonts w:ascii="Arial Narrow" w:hAnsi="Arial Narrow" w:cs="Arial"/>
        </w:rPr>
        <w:t xml:space="preserve">The </w:t>
      </w:r>
      <w:r w:rsidRPr="000C71B3">
        <w:rPr>
          <w:rFonts w:ascii="Arial Narrow" w:hAnsi="Arial Narrow" w:cs="Arial"/>
        </w:rPr>
        <w:t xml:space="preserve">efforts </w:t>
      </w:r>
      <w:r w:rsidR="004E6517" w:rsidRPr="000C71B3">
        <w:rPr>
          <w:rFonts w:ascii="Arial Narrow" w:hAnsi="Arial Narrow" w:cs="Arial"/>
        </w:rPr>
        <w:t xml:space="preserve">of ICAO States </w:t>
      </w:r>
      <w:r w:rsidRPr="000C71B3">
        <w:rPr>
          <w:rFonts w:ascii="Arial Narrow" w:hAnsi="Arial Narrow" w:cs="Arial"/>
        </w:rPr>
        <w:t xml:space="preserve">have focused on two key areas: drop-in biofuels and use of </w:t>
      </w:r>
      <w:r w:rsidR="004E6517" w:rsidRPr="000C71B3">
        <w:rPr>
          <w:rFonts w:ascii="Arial Narrow" w:hAnsi="Arial Narrow" w:cs="Arial"/>
        </w:rPr>
        <w:t>renewable energy (</w:t>
      </w:r>
      <w:r w:rsidRPr="000C71B3">
        <w:rPr>
          <w:rFonts w:ascii="Arial Narrow" w:hAnsi="Arial Narrow" w:cs="Arial"/>
        </w:rPr>
        <w:t>RE</w:t>
      </w:r>
      <w:r w:rsidR="004E6517" w:rsidRPr="000C71B3">
        <w:rPr>
          <w:rFonts w:ascii="Arial Narrow" w:hAnsi="Arial Narrow" w:cs="Arial"/>
        </w:rPr>
        <w:t>)</w:t>
      </w:r>
      <w:r w:rsidRPr="000C71B3">
        <w:rPr>
          <w:rFonts w:ascii="Arial Narrow" w:hAnsi="Arial Narrow" w:cs="Arial"/>
        </w:rPr>
        <w:t xml:space="preserve"> at airports. Within the aviation community, however, there is </w:t>
      </w:r>
      <w:r w:rsidR="003814E4" w:rsidRPr="000C71B3">
        <w:rPr>
          <w:rFonts w:ascii="Arial Narrow" w:hAnsi="Arial Narrow" w:cs="Arial"/>
        </w:rPr>
        <w:t xml:space="preserve">a </w:t>
      </w:r>
      <w:r w:rsidRPr="000C71B3">
        <w:rPr>
          <w:rFonts w:ascii="Arial Narrow" w:hAnsi="Arial Narrow" w:cs="Arial"/>
        </w:rPr>
        <w:t>lack of guidance on the use of RE for the sector. Therefore, ICAO will develop two technical guidance documents, providing appropriate assessments and guidelines to developing States and SIDS, in relation to:</w:t>
      </w:r>
    </w:p>
    <w:p w14:paraId="617DEB0A" w14:textId="77777777" w:rsidR="003A09C9" w:rsidRPr="000C71B3" w:rsidRDefault="004F345B" w:rsidP="00B01F1B">
      <w:pPr>
        <w:pStyle w:val="CommentText"/>
        <w:numPr>
          <w:ilvl w:val="0"/>
          <w:numId w:val="37"/>
        </w:numPr>
      </w:pPr>
      <w:r w:rsidRPr="000C71B3">
        <w:rPr>
          <w:rFonts w:ascii="Arial Narrow" w:hAnsi="Arial Narrow" w:cs="Arial"/>
        </w:rPr>
        <w:t xml:space="preserve">The incorporation of drop-in biofuels for international aviation </w:t>
      </w:r>
    </w:p>
    <w:p w14:paraId="617DEB0B" w14:textId="77777777" w:rsidR="00B7005B" w:rsidRPr="000C71B3" w:rsidRDefault="004F345B">
      <w:pPr>
        <w:pStyle w:val="CommentText"/>
        <w:numPr>
          <w:ilvl w:val="0"/>
          <w:numId w:val="37"/>
        </w:numPr>
      </w:pPr>
      <w:r w:rsidRPr="000C71B3">
        <w:rPr>
          <w:rFonts w:ascii="Arial Narrow" w:hAnsi="Arial Narrow" w:cs="Arial"/>
        </w:rPr>
        <w:t xml:space="preserve">The feasibility of using </w:t>
      </w:r>
      <w:r w:rsidR="003814E4" w:rsidRPr="000C71B3">
        <w:rPr>
          <w:rFonts w:ascii="Arial Narrow" w:hAnsi="Arial Narrow" w:cs="Arial"/>
        </w:rPr>
        <w:t>RE</w:t>
      </w:r>
      <w:r w:rsidRPr="000C71B3">
        <w:rPr>
          <w:rFonts w:ascii="Arial Narrow" w:hAnsi="Arial Narrow" w:cs="Arial"/>
        </w:rPr>
        <w:t xml:space="preserve"> at airports</w:t>
      </w:r>
    </w:p>
    <w:p w14:paraId="617DEB0C" w14:textId="77777777" w:rsidR="00940988" w:rsidRPr="000C71B3" w:rsidRDefault="00940988" w:rsidP="00AD6512">
      <w:pPr>
        <w:rPr>
          <w:rFonts w:ascii="Arial Narrow" w:hAnsi="Arial Narrow" w:cs="Arial"/>
          <w:szCs w:val="20"/>
        </w:rPr>
      </w:pPr>
    </w:p>
    <w:p w14:paraId="617DEB0D" w14:textId="77777777" w:rsidR="003B1260" w:rsidRPr="000C71B3" w:rsidRDefault="004F345B">
      <w:pPr>
        <w:rPr>
          <w:rFonts w:ascii="Arial Narrow" w:hAnsi="Arial Narrow" w:cs="Arial"/>
        </w:rPr>
      </w:pPr>
      <w:r w:rsidRPr="000C71B3">
        <w:rPr>
          <w:rFonts w:ascii="Arial Narrow" w:hAnsi="Arial Narrow" w:cs="Arial"/>
          <w:szCs w:val="20"/>
        </w:rPr>
        <w:t xml:space="preserve">The guidance on drop-in biofuels will </w:t>
      </w:r>
      <w:r w:rsidRPr="000C71B3">
        <w:rPr>
          <w:rFonts w:ascii="Arial Narrow" w:hAnsi="Arial Narrow" w:cs="Arial"/>
        </w:rPr>
        <w:t xml:space="preserve">build on the outcome of the GEF targeted project “Global Assessments and Guidelines for Sustainable Liquid Biofuel Production in Developing Countries”, but will focus on the specific circumstances of the international aviation taking into consideration particular challenges and opportunities. For the latter, ICAO will use relevant up-to-date information on the utilization of </w:t>
      </w:r>
      <w:r w:rsidR="003814E4" w:rsidRPr="000C71B3">
        <w:rPr>
          <w:rFonts w:ascii="Arial Narrow" w:hAnsi="Arial Narrow" w:cs="Arial"/>
        </w:rPr>
        <w:t>RE</w:t>
      </w:r>
      <w:r w:rsidRPr="000C71B3">
        <w:rPr>
          <w:rFonts w:ascii="Arial Narrow" w:hAnsi="Arial Narrow" w:cs="Arial"/>
        </w:rPr>
        <w:t>, including (but not limited to) the IPCC Special Report on Renewable Energy Sources and Climate Change Mitigation</w:t>
      </w:r>
      <w:r w:rsidR="003814E4" w:rsidRPr="000C71B3">
        <w:rPr>
          <w:rFonts w:ascii="Arial Narrow" w:hAnsi="Arial Narrow" w:cs="Arial"/>
        </w:rPr>
        <w:t>,</w:t>
      </w:r>
      <w:r w:rsidRPr="000C71B3">
        <w:rPr>
          <w:rFonts w:ascii="Arial Narrow" w:hAnsi="Arial Narrow" w:cs="Arial"/>
        </w:rPr>
        <w:t xml:space="preserve"> as well as the IPCC Fifth Assessment Report. </w:t>
      </w:r>
    </w:p>
    <w:p w14:paraId="617DEB0E" w14:textId="77777777" w:rsidR="00940988" w:rsidRPr="000C71B3" w:rsidRDefault="00940988" w:rsidP="00AD6512">
      <w:pPr>
        <w:rPr>
          <w:rFonts w:ascii="Arial Narrow" w:hAnsi="Arial Narrow" w:cs="Arial"/>
          <w:szCs w:val="20"/>
        </w:rPr>
      </w:pPr>
    </w:p>
    <w:p w14:paraId="617DEB0F" w14:textId="77777777" w:rsidR="00AD6512" w:rsidRPr="000C71B3" w:rsidRDefault="005915EA" w:rsidP="005915EA">
      <w:pPr>
        <w:rPr>
          <w:rFonts w:ascii="Arial Narrow" w:hAnsi="Arial Narrow" w:cs="Arial"/>
          <w:b/>
          <w:szCs w:val="20"/>
          <w:u w:val="single"/>
        </w:rPr>
      </w:pPr>
      <w:r w:rsidRPr="000C71B3">
        <w:rPr>
          <w:rFonts w:ascii="Arial Narrow" w:hAnsi="Arial Narrow" w:cs="Arial"/>
          <w:b/>
          <w:szCs w:val="20"/>
          <w:u w:val="single"/>
        </w:rPr>
        <w:t xml:space="preserve">2.3.3 </w:t>
      </w:r>
      <w:r w:rsidR="004F345B" w:rsidRPr="000C71B3">
        <w:rPr>
          <w:rFonts w:ascii="Arial Narrow" w:hAnsi="Arial Narrow" w:cs="Arial"/>
          <w:b/>
          <w:szCs w:val="20"/>
          <w:u w:val="single"/>
        </w:rPr>
        <w:t xml:space="preserve">Component </w:t>
      </w:r>
      <w:r w:rsidR="00BE3A4C" w:rsidRPr="000C71B3">
        <w:rPr>
          <w:rFonts w:ascii="Arial Narrow" w:hAnsi="Arial Narrow" w:cs="Arial"/>
          <w:b/>
          <w:szCs w:val="20"/>
          <w:u w:val="single"/>
        </w:rPr>
        <w:t>3</w:t>
      </w:r>
      <w:r w:rsidR="004F345B" w:rsidRPr="000C71B3">
        <w:rPr>
          <w:rFonts w:ascii="Arial Narrow" w:hAnsi="Arial Narrow" w:cs="Arial"/>
          <w:b/>
          <w:szCs w:val="20"/>
          <w:u w:val="single"/>
        </w:rPr>
        <w:t>:</w:t>
      </w:r>
      <w:r w:rsidR="00AD6512" w:rsidRPr="000C71B3">
        <w:rPr>
          <w:rFonts w:ascii="Arial Narrow" w:hAnsi="Arial Narrow" w:cs="Arial"/>
          <w:b/>
          <w:szCs w:val="20"/>
          <w:u w:val="single"/>
        </w:rPr>
        <w:t xml:space="preserve"> Establishment of a technical support platform for the impl</w:t>
      </w:r>
      <w:r w:rsidR="004F345B" w:rsidRPr="000C71B3">
        <w:rPr>
          <w:rFonts w:ascii="Arial Narrow" w:hAnsi="Arial Narrow" w:cs="Arial"/>
          <w:b/>
          <w:szCs w:val="20"/>
          <w:u w:val="single"/>
        </w:rPr>
        <w:t>ementation of low emissions measures</w:t>
      </w:r>
    </w:p>
    <w:p w14:paraId="617DEB10" w14:textId="77777777" w:rsidR="006D2C17" w:rsidRPr="000C71B3" w:rsidRDefault="006D2C17" w:rsidP="00AD6512">
      <w:pPr>
        <w:rPr>
          <w:rFonts w:ascii="Arial Narrow" w:hAnsi="Arial Narrow" w:cs="Arial"/>
          <w:b/>
          <w:szCs w:val="20"/>
          <w:u w:val="single"/>
        </w:rPr>
      </w:pPr>
    </w:p>
    <w:p w14:paraId="617DEB11" w14:textId="77777777" w:rsidR="006D2C17" w:rsidRPr="000C71B3" w:rsidRDefault="004F345B" w:rsidP="00BE3A4C">
      <w:pPr>
        <w:rPr>
          <w:rFonts w:ascii="Arial Narrow" w:hAnsi="Arial Narrow" w:cs="Arial"/>
          <w:b/>
          <w:i/>
          <w:szCs w:val="20"/>
        </w:rPr>
      </w:pPr>
      <w:r w:rsidRPr="000C71B3">
        <w:rPr>
          <w:rFonts w:ascii="Arial Narrow" w:hAnsi="Arial Narrow" w:cs="Arial"/>
          <w:b/>
          <w:szCs w:val="20"/>
        </w:rPr>
        <w:t xml:space="preserve">Outcome 3: </w:t>
      </w:r>
      <w:r w:rsidR="00FF7CBA" w:rsidRPr="000C71B3">
        <w:rPr>
          <w:rFonts w:ascii="Arial Narrow" w:hAnsi="Arial Narrow" w:cs="Arial"/>
          <w:b/>
          <w:szCs w:val="20"/>
        </w:rPr>
        <w:t xml:space="preserve">The cost and resources expended by </w:t>
      </w:r>
      <w:r w:rsidR="009B7F80" w:rsidRPr="000C71B3">
        <w:rPr>
          <w:rFonts w:ascii="Arial Narrow" w:hAnsi="Arial Narrow" w:cs="Arial"/>
          <w:b/>
          <w:szCs w:val="20"/>
        </w:rPr>
        <w:t xml:space="preserve">ICAO </w:t>
      </w:r>
      <w:r w:rsidR="00FF7CBA" w:rsidRPr="000C71B3">
        <w:rPr>
          <w:rFonts w:ascii="Arial Narrow" w:hAnsi="Arial Narrow" w:cs="Arial"/>
          <w:b/>
          <w:szCs w:val="20"/>
        </w:rPr>
        <w:t>developing States and SIDS to have access to updated technical information on low emission mitigation measures is greatly minimized</w:t>
      </w:r>
      <w:r w:rsidR="00FF7CBA" w:rsidRPr="000C71B3" w:rsidDel="00FF7CBA">
        <w:rPr>
          <w:rFonts w:ascii="Arial Narrow" w:hAnsi="Arial Narrow" w:cs="Arial"/>
          <w:b/>
          <w:szCs w:val="20"/>
        </w:rPr>
        <w:t xml:space="preserve"> </w:t>
      </w:r>
    </w:p>
    <w:p w14:paraId="617DEB12" w14:textId="77777777" w:rsidR="001F11E4" w:rsidRPr="000C71B3" w:rsidRDefault="004F345B">
      <w:pPr>
        <w:rPr>
          <w:rFonts w:ascii="Arial Narrow" w:hAnsi="Arial Narrow" w:cs="Arial"/>
          <w:szCs w:val="20"/>
        </w:rPr>
      </w:pPr>
      <w:r w:rsidRPr="000C71B3">
        <w:rPr>
          <w:rFonts w:ascii="Arial Narrow" w:hAnsi="Arial Narrow" w:cs="Arial"/>
          <w:szCs w:val="20"/>
        </w:rPr>
        <w:t xml:space="preserve">Under </w:t>
      </w:r>
      <w:r w:rsidR="003814E4" w:rsidRPr="000C71B3">
        <w:rPr>
          <w:rFonts w:ascii="Arial Narrow" w:hAnsi="Arial Narrow" w:cs="Arial"/>
          <w:szCs w:val="20"/>
        </w:rPr>
        <w:t xml:space="preserve">this </w:t>
      </w:r>
      <w:r w:rsidRPr="000C71B3">
        <w:rPr>
          <w:rFonts w:ascii="Arial Narrow" w:hAnsi="Arial Narrow" w:cs="Arial"/>
          <w:szCs w:val="20"/>
        </w:rPr>
        <w:t>Component, ICAO will support developing States and SIDS in their implementation of low emissions measures through the establishment of an integrated environmental portal to share relevant information from a range of stakeholders. The integrated portal will also facilitate ICAO</w:t>
      </w:r>
      <w:r w:rsidR="003814E4" w:rsidRPr="000C71B3">
        <w:rPr>
          <w:rFonts w:ascii="Arial Narrow" w:hAnsi="Arial Narrow" w:cs="Arial"/>
          <w:szCs w:val="20"/>
        </w:rPr>
        <w:t>’s</w:t>
      </w:r>
      <w:r w:rsidRPr="000C71B3">
        <w:rPr>
          <w:rFonts w:ascii="Arial Narrow" w:hAnsi="Arial Narrow" w:cs="Arial"/>
          <w:szCs w:val="20"/>
        </w:rPr>
        <w:t xml:space="preserve"> provision of assistance leading to an accelerated implementation of environmental ICAO standards, practices, guidelines and recommendations.</w:t>
      </w:r>
    </w:p>
    <w:p w14:paraId="617DEB13" w14:textId="77777777" w:rsidR="009A3E92" w:rsidRPr="000C71B3" w:rsidRDefault="009A3E92" w:rsidP="009A3E92">
      <w:pPr>
        <w:rPr>
          <w:rFonts w:ascii="Arial Narrow" w:hAnsi="Arial Narrow" w:cs="Arial"/>
          <w:szCs w:val="20"/>
        </w:rPr>
      </w:pPr>
    </w:p>
    <w:p w14:paraId="617DEB14" w14:textId="77777777" w:rsidR="00BE1AEC" w:rsidRPr="000C71B3" w:rsidRDefault="004F345B" w:rsidP="00BE1AEC">
      <w:pPr>
        <w:rPr>
          <w:rFonts w:ascii="Arial Narrow" w:hAnsi="Arial Narrow" w:cs="Arial"/>
          <w:b/>
          <w:i/>
          <w:szCs w:val="20"/>
        </w:rPr>
      </w:pPr>
      <w:r w:rsidRPr="000C71B3">
        <w:rPr>
          <w:rFonts w:ascii="Arial Narrow" w:hAnsi="Arial Narrow" w:cs="Arial"/>
          <w:b/>
          <w:i/>
          <w:szCs w:val="20"/>
        </w:rPr>
        <w:t xml:space="preserve">Output 3.1: </w:t>
      </w:r>
      <w:r w:rsidR="00BE1AEC" w:rsidRPr="000C71B3">
        <w:rPr>
          <w:rFonts w:ascii="Arial Narrow" w:hAnsi="Arial Narrow" w:cs="Arial"/>
          <w:b/>
          <w:i/>
          <w:szCs w:val="20"/>
        </w:rPr>
        <w:t>Establishment of a technical support platform, in partnership with airlines and other international aviation stakeholders, to support the implementation of low emission measures in the aviation sector.</w:t>
      </w:r>
    </w:p>
    <w:p w14:paraId="617DEB15" w14:textId="77777777" w:rsidR="00440BA7" w:rsidRPr="00A426A0" w:rsidRDefault="004F345B" w:rsidP="00BE1AEC">
      <w:pPr>
        <w:rPr>
          <w:rFonts w:ascii="Arial Narrow" w:hAnsi="Arial Narrow" w:cs="Arial"/>
          <w:szCs w:val="20"/>
          <w:lang w:eastAsia="zh-CN"/>
        </w:rPr>
      </w:pPr>
      <w:r w:rsidRPr="00A426A0">
        <w:rPr>
          <w:rFonts w:ascii="Arial Narrow" w:hAnsi="Arial Narrow" w:cs="Arial"/>
          <w:szCs w:val="20"/>
          <w:lang w:eastAsia="zh-CN"/>
        </w:rPr>
        <w:t xml:space="preserve">The technical platform will bring together all technical information essential to implement emissions reduction measures such as standards, tools, guidance documents, guidelines, information on indicative costs, benefits, training material, in a SharePoint-like portal accessible from anywhere by States. The information will be public domain and will be collected from different sources including: ICAO, </w:t>
      </w:r>
      <w:r w:rsidRPr="000C71B3">
        <w:rPr>
          <w:rFonts w:ascii="Arial Narrow" w:hAnsi="Arial Narrow" w:cs="Arial"/>
          <w:szCs w:val="20"/>
        </w:rPr>
        <w:t>national governments, academia, vendors, business associations</w:t>
      </w:r>
      <w:r w:rsidR="003814E4" w:rsidRPr="000C71B3">
        <w:rPr>
          <w:rFonts w:ascii="Arial Narrow" w:hAnsi="Arial Narrow" w:cs="Arial"/>
          <w:szCs w:val="20"/>
        </w:rPr>
        <w:t>,</w:t>
      </w:r>
      <w:r w:rsidRPr="000C71B3">
        <w:rPr>
          <w:rFonts w:ascii="Arial Narrow" w:hAnsi="Arial Narrow" w:cs="Arial"/>
          <w:szCs w:val="20"/>
        </w:rPr>
        <w:t xml:space="preserve"> etc</w:t>
      </w:r>
      <w:r w:rsidRPr="00A426A0">
        <w:rPr>
          <w:rFonts w:ascii="Arial Narrow" w:hAnsi="Arial Narrow" w:cs="Arial"/>
          <w:szCs w:val="20"/>
          <w:lang w:eastAsia="zh-CN"/>
        </w:rPr>
        <w:t xml:space="preserve">. </w:t>
      </w:r>
      <w:r w:rsidRPr="00AA4330">
        <w:rPr>
          <w:rFonts w:ascii="Arial Narrow" w:hAnsi="Arial Narrow" w:cs="Arial"/>
          <w:szCs w:val="20"/>
          <w:lang w:eastAsia="zh-CN"/>
        </w:rPr>
        <w:t xml:space="preserve">The availability of such </w:t>
      </w:r>
      <w:r w:rsidR="003814E4" w:rsidRPr="00AA4330">
        <w:rPr>
          <w:rFonts w:ascii="Arial Narrow" w:hAnsi="Arial Narrow" w:cs="Arial"/>
          <w:szCs w:val="20"/>
          <w:lang w:eastAsia="zh-CN"/>
        </w:rPr>
        <w:t xml:space="preserve">a </w:t>
      </w:r>
      <w:r w:rsidRPr="00AA4330">
        <w:rPr>
          <w:rFonts w:ascii="Arial Narrow" w:hAnsi="Arial Narrow" w:cs="Arial"/>
          <w:szCs w:val="20"/>
          <w:lang w:eastAsia="zh-CN"/>
        </w:rPr>
        <w:t>platform will also significantly reduce the time spent, costs and other overheads of developing States to collate information</w:t>
      </w:r>
      <w:r w:rsidR="003814E4" w:rsidRPr="00AA4330">
        <w:rPr>
          <w:rFonts w:ascii="Arial Narrow" w:hAnsi="Arial Narrow" w:cs="Arial"/>
          <w:szCs w:val="20"/>
          <w:lang w:eastAsia="zh-CN"/>
        </w:rPr>
        <w:t>,</w:t>
      </w:r>
      <w:r w:rsidRPr="00AA4330">
        <w:rPr>
          <w:rFonts w:ascii="Arial Narrow" w:hAnsi="Arial Narrow" w:cs="Arial"/>
          <w:szCs w:val="20"/>
          <w:lang w:eastAsia="zh-CN"/>
        </w:rPr>
        <w:t xml:space="preserve"> leading to incremental </w:t>
      </w:r>
      <w:r w:rsidRPr="00A426A0">
        <w:rPr>
          <w:rFonts w:ascii="Arial Narrow" w:hAnsi="Arial Narrow" w:cs="Arial"/>
          <w:szCs w:val="20"/>
          <w:lang w:eastAsia="zh-CN"/>
        </w:rPr>
        <w:t>implementation of emissions reduction measures.</w:t>
      </w:r>
    </w:p>
    <w:p w14:paraId="617DEB16" w14:textId="77777777" w:rsidR="00E02EC9" w:rsidRPr="000C71B3" w:rsidRDefault="00E02EC9" w:rsidP="006D2C17">
      <w:pPr>
        <w:rPr>
          <w:rFonts w:ascii="Arial Narrow" w:hAnsi="Arial Narrow" w:cs="Arial"/>
          <w:szCs w:val="20"/>
        </w:rPr>
      </w:pPr>
    </w:p>
    <w:p w14:paraId="617DEB17" w14:textId="77777777" w:rsidR="003814E4" w:rsidRPr="000C71B3" w:rsidRDefault="004F345B" w:rsidP="00032C90">
      <w:pPr>
        <w:spacing w:after="0"/>
        <w:rPr>
          <w:rFonts w:ascii="Arial Narrow" w:hAnsi="Arial Narrow" w:cs="Arial"/>
          <w:szCs w:val="20"/>
        </w:rPr>
      </w:pPr>
      <w:r w:rsidRPr="000C71B3">
        <w:rPr>
          <w:rFonts w:ascii="Arial Narrow" w:hAnsi="Arial Narrow" w:cs="Arial"/>
          <w:b/>
          <w:i/>
          <w:szCs w:val="20"/>
        </w:rPr>
        <w:t>Output 3.2: Dissemination of information on the portal through appropriate outreach programs.</w:t>
      </w:r>
      <w:r w:rsidRPr="000C71B3">
        <w:rPr>
          <w:rFonts w:ascii="Arial Narrow" w:hAnsi="Arial Narrow" w:cs="Arial"/>
          <w:szCs w:val="20"/>
        </w:rPr>
        <w:t xml:space="preserve"> </w:t>
      </w:r>
    </w:p>
    <w:p w14:paraId="617DEB18" w14:textId="77777777" w:rsidR="007238AE" w:rsidRPr="000C71B3" w:rsidRDefault="004F345B" w:rsidP="00032C90">
      <w:pPr>
        <w:spacing w:after="0"/>
        <w:rPr>
          <w:rFonts w:ascii="Arial Narrow" w:hAnsi="Arial Narrow" w:cs="Arial"/>
          <w:szCs w:val="20"/>
        </w:rPr>
      </w:pPr>
      <w:r w:rsidRPr="000C71B3">
        <w:rPr>
          <w:rFonts w:ascii="Arial Narrow" w:hAnsi="Arial Narrow" w:cs="Arial"/>
          <w:szCs w:val="20"/>
        </w:rPr>
        <w:t>During the two workshops that will be organized in the context of this project</w:t>
      </w:r>
      <w:r w:rsidRPr="000C71B3">
        <w:rPr>
          <w:rStyle w:val="FootnoteReference"/>
          <w:sz w:val="22"/>
          <w:szCs w:val="20"/>
        </w:rPr>
        <w:footnoteReference w:id="4"/>
      </w:r>
      <w:r w:rsidR="003814E4" w:rsidRPr="000C71B3">
        <w:rPr>
          <w:rFonts w:ascii="Arial Narrow" w:hAnsi="Arial Narrow" w:cs="Arial"/>
          <w:szCs w:val="20"/>
        </w:rPr>
        <w:t>,</w:t>
      </w:r>
      <w:r w:rsidRPr="000C71B3">
        <w:rPr>
          <w:rFonts w:ascii="Arial Narrow" w:hAnsi="Arial Narrow" w:cs="Arial"/>
          <w:szCs w:val="20"/>
        </w:rPr>
        <w:t xml:space="preserve"> ICAO will provide hands-on training and support to SIDS on the use of the portal and other tools. In addition, ICAO will use the portal to communicate with, and provide further ad-hoc assistance to, developing States and SIDS in the implementation of measures identified in their action plans. These outreach activities are expected to enhance the implementation of mitigation activities in developing States and SIDS</w:t>
      </w:r>
      <w:r w:rsidRPr="00A426A0">
        <w:rPr>
          <w:rFonts w:ascii="Arial Narrow" w:hAnsi="Arial Narrow" w:cs="Arial"/>
          <w:szCs w:val="20"/>
          <w:lang w:eastAsia="zh-CN"/>
        </w:rPr>
        <w:t xml:space="preserve">. ICAO </w:t>
      </w:r>
      <w:r w:rsidR="0009027A" w:rsidRPr="00A426A0">
        <w:rPr>
          <w:rFonts w:ascii="Arial Narrow" w:hAnsi="Arial Narrow" w:cs="Arial"/>
          <w:szCs w:val="20"/>
          <w:lang w:eastAsia="zh-CN"/>
        </w:rPr>
        <w:t xml:space="preserve">Member </w:t>
      </w:r>
      <w:r w:rsidRPr="000C71B3">
        <w:rPr>
          <w:rFonts w:ascii="Arial Narrow" w:hAnsi="Arial Narrow" w:cs="Arial"/>
          <w:szCs w:val="20"/>
        </w:rPr>
        <w:t xml:space="preserve">States in other regions will be provided with information from this project during other regularly scheduled ICAO events. </w:t>
      </w:r>
    </w:p>
    <w:p w14:paraId="617DEB19" w14:textId="77777777" w:rsidR="006D2C17" w:rsidRPr="000C71B3" w:rsidRDefault="006D2C17" w:rsidP="009A3E92">
      <w:pPr>
        <w:rPr>
          <w:rFonts w:ascii="Arial Narrow" w:hAnsi="Arial Narrow" w:cs="Arial"/>
          <w:szCs w:val="20"/>
        </w:rPr>
      </w:pPr>
    </w:p>
    <w:p w14:paraId="617DEB1A" w14:textId="77777777" w:rsidR="006D2C17" w:rsidRPr="000C71B3" w:rsidRDefault="004F345B" w:rsidP="00BE3A4C">
      <w:pPr>
        <w:rPr>
          <w:rFonts w:ascii="Arial Narrow" w:hAnsi="Arial Narrow" w:cs="Arial"/>
          <w:b/>
          <w:szCs w:val="20"/>
          <w:u w:val="single"/>
        </w:rPr>
      </w:pPr>
      <w:r w:rsidRPr="000C71B3">
        <w:rPr>
          <w:rFonts w:ascii="Arial Narrow" w:hAnsi="Arial Narrow" w:cs="Arial"/>
          <w:b/>
          <w:szCs w:val="20"/>
          <w:u w:val="single"/>
        </w:rPr>
        <w:t xml:space="preserve">2.3.4 Component </w:t>
      </w:r>
      <w:r w:rsidR="00BE3A4C" w:rsidRPr="000C71B3">
        <w:rPr>
          <w:rFonts w:ascii="Arial Narrow" w:hAnsi="Arial Narrow" w:cs="Arial"/>
          <w:b/>
          <w:szCs w:val="20"/>
          <w:u w:val="single"/>
        </w:rPr>
        <w:t>4</w:t>
      </w:r>
      <w:r w:rsidRPr="000C71B3">
        <w:rPr>
          <w:rFonts w:ascii="Arial Narrow" w:hAnsi="Arial Narrow" w:cs="Arial"/>
          <w:b/>
          <w:szCs w:val="20"/>
          <w:u w:val="single"/>
        </w:rPr>
        <w:t>: Demonstration of low emission</w:t>
      </w:r>
      <w:r w:rsidR="0009027A" w:rsidRPr="000C71B3">
        <w:rPr>
          <w:rFonts w:ascii="Arial Narrow" w:hAnsi="Arial Narrow" w:cs="Arial"/>
          <w:b/>
          <w:szCs w:val="20"/>
          <w:u w:val="single"/>
        </w:rPr>
        <w:t>s</w:t>
      </w:r>
      <w:r w:rsidRPr="000C71B3">
        <w:rPr>
          <w:rFonts w:ascii="Arial Narrow" w:hAnsi="Arial Narrow" w:cs="Arial"/>
          <w:b/>
          <w:szCs w:val="20"/>
          <w:u w:val="single"/>
        </w:rPr>
        <w:t xml:space="preserve"> aviation measures</w:t>
      </w:r>
    </w:p>
    <w:p w14:paraId="617DEB1B" w14:textId="77777777" w:rsidR="00576AA9" w:rsidRPr="000C71B3" w:rsidRDefault="00576AA9" w:rsidP="00F22FCB">
      <w:pPr>
        <w:rPr>
          <w:rFonts w:ascii="Arial Narrow" w:hAnsi="Arial Narrow" w:cs="Arial"/>
          <w:b/>
          <w:szCs w:val="20"/>
        </w:rPr>
      </w:pPr>
    </w:p>
    <w:p w14:paraId="617DEB1C" w14:textId="77777777" w:rsidR="006D2C17" w:rsidRPr="000C71B3" w:rsidRDefault="004F345B">
      <w:pPr>
        <w:rPr>
          <w:rFonts w:ascii="Arial Narrow" w:hAnsi="Arial Narrow" w:cs="Arial"/>
          <w:b/>
          <w:szCs w:val="20"/>
        </w:rPr>
      </w:pPr>
      <w:r w:rsidRPr="000C71B3">
        <w:rPr>
          <w:rFonts w:ascii="Arial Narrow" w:hAnsi="Arial Narrow" w:cs="Arial"/>
          <w:b/>
          <w:szCs w:val="20"/>
        </w:rPr>
        <w:t xml:space="preserve">Outcome 4: </w:t>
      </w:r>
      <w:r w:rsidR="009B7F80" w:rsidRPr="000C71B3">
        <w:rPr>
          <w:rFonts w:ascii="Arial Narrow" w:hAnsi="Arial Narrow" w:cs="Arial"/>
          <w:b/>
          <w:szCs w:val="20"/>
        </w:rPr>
        <w:t>T</w:t>
      </w:r>
      <w:r w:rsidR="00FF7CBA" w:rsidRPr="000C71B3">
        <w:rPr>
          <w:rFonts w:ascii="Arial Narrow" w:hAnsi="Arial Narrow" w:cs="Arial"/>
          <w:b/>
          <w:szCs w:val="20"/>
        </w:rPr>
        <w:t>he feasibility of implementing low emissions aviation measures is demonstrated</w:t>
      </w:r>
      <w:r w:rsidR="009B7F80" w:rsidRPr="000C71B3">
        <w:rPr>
          <w:rFonts w:ascii="Arial Narrow" w:hAnsi="Arial Narrow" w:cs="Arial"/>
          <w:b/>
          <w:szCs w:val="20"/>
        </w:rPr>
        <w:t xml:space="preserve"> through the pilot project</w:t>
      </w:r>
      <w:r w:rsidR="00FF7CBA" w:rsidRPr="000C71B3">
        <w:rPr>
          <w:rFonts w:ascii="Arial Narrow" w:hAnsi="Arial Narrow" w:cs="Arial"/>
          <w:b/>
          <w:szCs w:val="20"/>
        </w:rPr>
        <w:t xml:space="preserve"> and </w:t>
      </w:r>
      <w:r w:rsidR="009B7F80" w:rsidRPr="000C71B3">
        <w:rPr>
          <w:rFonts w:ascii="Arial Narrow" w:hAnsi="Arial Narrow" w:cs="Arial"/>
          <w:b/>
          <w:szCs w:val="20"/>
        </w:rPr>
        <w:t xml:space="preserve">lessons learnt are made available to facilitate </w:t>
      </w:r>
      <w:r w:rsidR="00F22FCB" w:rsidRPr="000C71B3">
        <w:rPr>
          <w:rFonts w:ascii="Arial Narrow" w:hAnsi="Arial Narrow" w:cs="Arial"/>
          <w:b/>
          <w:szCs w:val="20"/>
        </w:rPr>
        <w:t xml:space="preserve">replication </w:t>
      </w:r>
      <w:r w:rsidR="00FF7CBA" w:rsidRPr="000C71B3">
        <w:rPr>
          <w:rFonts w:ascii="Arial Narrow" w:hAnsi="Arial Narrow" w:cs="Arial"/>
          <w:b/>
          <w:szCs w:val="20"/>
        </w:rPr>
        <w:t xml:space="preserve"> in developing </w:t>
      </w:r>
      <w:r w:rsidR="0009027A" w:rsidRPr="000C71B3">
        <w:rPr>
          <w:rFonts w:ascii="Arial Narrow" w:hAnsi="Arial Narrow" w:cs="Arial"/>
          <w:b/>
          <w:szCs w:val="20"/>
        </w:rPr>
        <w:t>States</w:t>
      </w:r>
      <w:r w:rsidR="00FF7CBA" w:rsidRPr="000C71B3">
        <w:rPr>
          <w:rFonts w:ascii="Arial Narrow" w:hAnsi="Arial Narrow" w:cs="Arial"/>
          <w:b/>
          <w:szCs w:val="20"/>
        </w:rPr>
        <w:t xml:space="preserve">.  </w:t>
      </w:r>
    </w:p>
    <w:p w14:paraId="617DEB1D" w14:textId="77777777" w:rsidR="00FA6BD9" w:rsidRPr="000C71B3" w:rsidRDefault="004F345B">
      <w:pPr>
        <w:rPr>
          <w:rFonts w:ascii="Arial Narrow" w:hAnsi="Arial Narrow" w:cs="Arial"/>
          <w:szCs w:val="20"/>
        </w:rPr>
      </w:pPr>
      <w:r w:rsidRPr="000C71B3">
        <w:rPr>
          <w:rFonts w:ascii="Arial Narrow" w:hAnsi="Arial Narrow" w:cs="Arial"/>
          <w:szCs w:val="20"/>
        </w:rPr>
        <w:t xml:space="preserve">ICAO has identified the installation of photovoltaic </w:t>
      </w:r>
      <w:r w:rsidR="004E6517" w:rsidRPr="000C71B3">
        <w:rPr>
          <w:rFonts w:ascii="Arial Narrow" w:hAnsi="Arial Narrow" w:cs="Arial"/>
          <w:szCs w:val="20"/>
        </w:rPr>
        <w:t xml:space="preserve">(PV) </w:t>
      </w:r>
      <w:r w:rsidRPr="000C71B3">
        <w:rPr>
          <w:rFonts w:ascii="Arial Narrow" w:hAnsi="Arial Narrow" w:cs="Arial"/>
          <w:szCs w:val="20"/>
        </w:rPr>
        <w:t xml:space="preserve">panels at the international airport of Jamaica as an ideal candidate for the </w:t>
      </w:r>
      <w:r w:rsidR="00663648" w:rsidRPr="000C71B3">
        <w:rPr>
          <w:rFonts w:ascii="Arial Narrow" w:hAnsi="Arial Narrow" w:cs="Arial"/>
          <w:szCs w:val="20"/>
        </w:rPr>
        <w:t xml:space="preserve">pilot </w:t>
      </w:r>
      <w:r w:rsidRPr="000C71B3">
        <w:rPr>
          <w:rFonts w:ascii="Arial Narrow" w:hAnsi="Arial Narrow" w:cs="Arial"/>
          <w:szCs w:val="20"/>
        </w:rPr>
        <w:t>project. Specifically:</w:t>
      </w:r>
    </w:p>
    <w:p w14:paraId="617DEB1E" w14:textId="77777777" w:rsidR="00FA6BD9" w:rsidRPr="00AA4330" w:rsidRDefault="004F345B">
      <w:pPr>
        <w:pStyle w:val="ListParagraph"/>
        <w:numPr>
          <w:ilvl w:val="0"/>
          <w:numId w:val="38"/>
        </w:numPr>
        <w:rPr>
          <w:rFonts w:ascii="Arial Narrow" w:hAnsi="Arial Narrow" w:cs="Arial"/>
          <w:sz w:val="22"/>
          <w:szCs w:val="20"/>
          <w:lang w:val="en-GB"/>
        </w:rPr>
      </w:pPr>
      <w:r w:rsidRPr="00AA4330">
        <w:rPr>
          <w:rFonts w:ascii="Arial Narrow" w:hAnsi="Arial Narrow" w:cs="Arial"/>
          <w:sz w:val="22"/>
          <w:szCs w:val="20"/>
          <w:lang w:val="en-GB"/>
        </w:rPr>
        <w:t xml:space="preserve">The choice of an implementation measure in an airport was preferred as it does not implicate competitive distortions that would have been the case if a measure was implemented for one air carrier </w:t>
      </w:r>
      <w:r w:rsidR="00663648" w:rsidRPr="00AA4330">
        <w:rPr>
          <w:rFonts w:ascii="Arial Narrow" w:hAnsi="Arial Narrow" w:cs="Arial"/>
          <w:sz w:val="22"/>
          <w:szCs w:val="20"/>
          <w:lang w:val="en-GB"/>
        </w:rPr>
        <w:t xml:space="preserve">to </w:t>
      </w:r>
      <w:r w:rsidRPr="00AA4330">
        <w:rPr>
          <w:rFonts w:ascii="Arial Narrow" w:hAnsi="Arial Narrow" w:cs="Arial"/>
          <w:sz w:val="22"/>
          <w:szCs w:val="20"/>
          <w:lang w:val="en-GB"/>
        </w:rPr>
        <w:t xml:space="preserve">the detriment </w:t>
      </w:r>
      <w:r w:rsidR="00663648" w:rsidRPr="00AA4330">
        <w:rPr>
          <w:rFonts w:ascii="Arial Narrow" w:hAnsi="Arial Narrow" w:cs="Arial"/>
          <w:sz w:val="22"/>
          <w:szCs w:val="20"/>
          <w:lang w:val="en-GB"/>
        </w:rPr>
        <w:t xml:space="preserve">of </w:t>
      </w:r>
      <w:r w:rsidRPr="00AA4330">
        <w:rPr>
          <w:rFonts w:ascii="Arial Narrow" w:hAnsi="Arial Narrow" w:cs="Arial"/>
          <w:sz w:val="22"/>
          <w:szCs w:val="20"/>
          <w:lang w:val="en-GB"/>
        </w:rPr>
        <w:t xml:space="preserve">another </w:t>
      </w:r>
      <w:r w:rsidR="00663648" w:rsidRPr="00AA4330">
        <w:rPr>
          <w:rFonts w:ascii="Arial Narrow" w:hAnsi="Arial Narrow" w:cs="Arial"/>
          <w:sz w:val="22"/>
          <w:szCs w:val="20"/>
          <w:lang w:val="en-GB"/>
        </w:rPr>
        <w:t xml:space="preserve">carrier </w:t>
      </w:r>
      <w:r w:rsidRPr="00AA4330">
        <w:rPr>
          <w:rFonts w:ascii="Arial Narrow" w:hAnsi="Arial Narrow" w:cs="Arial"/>
          <w:sz w:val="22"/>
          <w:szCs w:val="20"/>
          <w:lang w:val="en-GB"/>
        </w:rPr>
        <w:t xml:space="preserve">operating in the same area. </w:t>
      </w:r>
    </w:p>
    <w:p w14:paraId="617DEB1F" w14:textId="77777777" w:rsidR="007238AE" w:rsidRPr="000C71B3" w:rsidRDefault="007238AE" w:rsidP="00032C90">
      <w:pPr>
        <w:rPr>
          <w:rFonts w:ascii="Arial Narrow" w:hAnsi="Arial Narrow" w:cs="Arial"/>
          <w:sz w:val="10"/>
          <w:szCs w:val="8"/>
        </w:rPr>
      </w:pPr>
    </w:p>
    <w:p w14:paraId="617DEB20" w14:textId="77777777" w:rsidR="007238AE" w:rsidRPr="00AA4330" w:rsidRDefault="004F345B" w:rsidP="00B01F1B">
      <w:pPr>
        <w:pStyle w:val="ListParagraph"/>
        <w:numPr>
          <w:ilvl w:val="0"/>
          <w:numId w:val="38"/>
        </w:numPr>
        <w:rPr>
          <w:rFonts w:ascii="Arial Narrow" w:hAnsi="Arial Narrow" w:cs="Arial"/>
          <w:szCs w:val="20"/>
          <w:lang w:val="en-GB"/>
        </w:rPr>
      </w:pPr>
      <w:r w:rsidRPr="00AA4330">
        <w:rPr>
          <w:rFonts w:ascii="Arial Narrow" w:hAnsi="Arial Narrow" w:cs="Arial"/>
          <w:sz w:val="22"/>
          <w:szCs w:val="20"/>
          <w:lang w:val="en-GB"/>
        </w:rPr>
        <w:t xml:space="preserve">Jamaica is a SIDS that </w:t>
      </w:r>
      <w:r w:rsidR="00AA4330" w:rsidRPr="00AA4330">
        <w:rPr>
          <w:rFonts w:ascii="Arial Narrow" w:hAnsi="Arial Narrow" w:cs="Arial"/>
          <w:sz w:val="22"/>
          <w:szCs w:val="20"/>
          <w:lang w:val="en-GB"/>
        </w:rPr>
        <w:t>fulfils</w:t>
      </w:r>
      <w:r w:rsidRPr="00AA4330">
        <w:rPr>
          <w:rFonts w:ascii="Arial Narrow" w:hAnsi="Arial Narrow" w:cs="Arial"/>
          <w:sz w:val="22"/>
          <w:szCs w:val="20"/>
          <w:lang w:val="en-GB"/>
        </w:rPr>
        <w:t xml:space="preserve"> the following criteria that were defined for this project:</w:t>
      </w:r>
    </w:p>
    <w:p w14:paraId="617DEB21" w14:textId="77777777" w:rsidR="00BE251E" w:rsidRPr="00AA4330" w:rsidRDefault="00663648">
      <w:pPr>
        <w:pStyle w:val="ListParagraph"/>
        <w:numPr>
          <w:ilvl w:val="0"/>
          <w:numId w:val="32"/>
        </w:numPr>
        <w:rPr>
          <w:rFonts w:ascii="Arial Narrow" w:hAnsi="Arial Narrow" w:cs="Arial"/>
          <w:sz w:val="22"/>
          <w:szCs w:val="20"/>
          <w:lang w:val="en-GB"/>
        </w:rPr>
      </w:pPr>
      <w:r w:rsidRPr="00AA4330">
        <w:rPr>
          <w:rFonts w:ascii="Arial Narrow" w:hAnsi="Arial Narrow" w:cs="Arial"/>
          <w:sz w:val="22"/>
          <w:szCs w:val="20"/>
          <w:lang w:val="en-GB"/>
        </w:rPr>
        <w:t xml:space="preserve">Consistent </w:t>
      </w:r>
      <w:r w:rsidR="004F345B" w:rsidRPr="00AA4330">
        <w:rPr>
          <w:rFonts w:ascii="Arial Narrow" w:hAnsi="Arial Narrow" w:cs="Arial"/>
          <w:sz w:val="22"/>
          <w:szCs w:val="20"/>
          <w:lang w:val="en-GB"/>
        </w:rPr>
        <w:t xml:space="preserve">with the UN initiative </w:t>
      </w:r>
      <w:r w:rsidRPr="00AA4330">
        <w:rPr>
          <w:rFonts w:ascii="Arial Narrow" w:hAnsi="Arial Narrow" w:cs="Arial"/>
          <w:sz w:val="22"/>
          <w:szCs w:val="20"/>
          <w:lang w:val="en-GB"/>
        </w:rPr>
        <w:t xml:space="preserve">designating </w:t>
      </w:r>
      <w:r w:rsidR="004F345B" w:rsidRPr="00AA4330">
        <w:rPr>
          <w:rFonts w:ascii="Arial Narrow" w:hAnsi="Arial Narrow" w:cs="Arial"/>
          <w:sz w:val="22"/>
          <w:szCs w:val="20"/>
          <w:lang w:val="en-GB"/>
        </w:rPr>
        <w:t xml:space="preserve">2014 </w:t>
      </w:r>
      <w:r w:rsidRPr="00AA4330">
        <w:rPr>
          <w:rFonts w:ascii="Arial Narrow" w:hAnsi="Arial Narrow" w:cs="Arial"/>
          <w:sz w:val="22"/>
          <w:szCs w:val="20"/>
          <w:lang w:val="en-GB"/>
        </w:rPr>
        <w:t>as</w:t>
      </w:r>
      <w:r w:rsidR="004F345B" w:rsidRPr="00AA4330">
        <w:rPr>
          <w:rFonts w:ascii="Arial Narrow" w:hAnsi="Arial Narrow" w:cs="Arial"/>
          <w:sz w:val="22"/>
          <w:szCs w:val="20"/>
          <w:lang w:val="en-GB"/>
        </w:rPr>
        <w:t xml:space="preserve"> the International Year of SIDS </w:t>
      </w:r>
    </w:p>
    <w:p w14:paraId="617DEB22" w14:textId="77777777" w:rsidR="003C44B0" w:rsidRPr="00AA4330" w:rsidRDefault="004F345B" w:rsidP="00B01F1B">
      <w:pPr>
        <w:pStyle w:val="ListParagraph"/>
        <w:numPr>
          <w:ilvl w:val="0"/>
          <w:numId w:val="32"/>
        </w:numPr>
        <w:rPr>
          <w:rFonts w:ascii="Arial Narrow" w:hAnsi="Arial Narrow" w:cs="Arial"/>
          <w:sz w:val="22"/>
          <w:szCs w:val="20"/>
          <w:lang w:val="en-GB"/>
        </w:rPr>
      </w:pPr>
      <w:r w:rsidRPr="00AA4330">
        <w:rPr>
          <w:rFonts w:ascii="Arial Narrow" w:hAnsi="Arial Narrow" w:cs="Arial"/>
          <w:sz w:val="22"/>
          <w:szCs w:val="20"/>
          <w:lang w:val="en-GB"/>
        </w:rPr>
        <w:t>Capacity exists for installation in busy international airports of SIDS</w:t>
      </w:r>
    </w:p>
    <w:p w14:paraId="617DEB23" w14:textId="77777777" w:rsidR="00BE251E" w:rsidRPr="00AA4330" w:rsidRDefault="004F345B" w:rsidP="00B01F1B">
      <w:pPr>
        <w:pStyle w:val="ListParagraph"/>
        <w:numPr>
          <w:ilvl w:val="0"/>
          <w:numId w:val="32"/>
        </w:numPr>
        <w:rPr>
          <w:rFonts w:ascii="Arial Narrow" w:hAnsi="Arial Narrow" w:cs="Arial"/>
          <w:sz w:val="22"/>
          <w:szCs w:val="20"/>
          <w:lang w:val="en-GB"/>
        </w:rPr>
      </w:pPr>
      <w:r w:rsidRPr="00AA4330">
        <w:rPr>
          <w:rFonts w:ascii="Arial Narrow" w:hAnsi="Arial Narrow" w:cs="Arial"/>
          <w:sz w:val="22"/>
          <w:szCs w:val="20"/>
          <w:lang w:val="en-GB"/>
        </w:rPr>
        <w:t>Large international airport and tourism are major contributors to the national economy</w:t>
      </w:r>
    </w:p>
    <w:p w14:paraId="617DEB24" w14:textId="77777777" w:rsidR="00BE251E" w:rsidRPr="00AA4330" w:rsidRDefault="004F345B">
      <w:pPr>
        <w:pStyle w:val="ListParagraph"/>
        <w:numPr>
          <w:ilvl w:val="0"/>
          <w:numId w:val="32"/>
        </w:numPr>
        <w:rPr>
          <w:rFonts w:ascii="Arial Narrow" w:hAnsi="Arial Narrow" w:cs="Arial"/>
          <w:sz w:val="22"/>
          <w:szCs w:val="20"/>
          <w:lang w:val="en-GB"/>
        </w:rPr>
      </w:pPr>
      <w:r w:rsidRPr="00AA4330">
        <w:rPr>
          <w:rFonts w:ascii="Arial Narrow" w:hAnsi="Arial Narrow" w:cs="Arial"/>
          <w:sz w:val="22"/>
          <w:szCs w:val="20"/>
          <w:lang w:val="en-GB"/>
        </w:rPr>
        <w:t xml:space="preserve">Proximity to ICAO </w:t>
      </w:r>
      <w:r w:rsidR="00663648" w:rsidRPr="00AA4330">
        <w:rPr>
          <w:rFonts w:ascii="Arial Narrow" w:hAnsi="Arial Narrow" w:cs="Arial"/>
          <w:sz w:val="22"/>
          <w:szCs w:val="20"/>
          <w:lang w:val="en-GB"/>
        </w:rPr>
        <w:t>Regional Offices</w:t>
      </w:r>
    </w:p>
    <w:p w14:paraId="617DEB25" w14:textId="77777777" w:rsidR="00BE251E" w:rsidRPr="00AA4330" w:rsidRDefault="004F345B">
      <w:pPr>
        <w:pStyle w:val="ListParagraph"/>
        <w:numPr>
          <w:ilvl w:val="0"/>
          <w:numId w:val="32"/>
        </w:numPr>
        <w:rPr>
          <w:rFonts w:ascii="Arial Narrow" w:hAnsi="Arial Narrow" w:cs="Arial"/>
          <w:sz w:val="22"/>
          <w:szCs w:val="20"/>
          <w:lang w:val="en-GB"/>
        </w:rPr>
      </w:pPr>
      <w:r w:rsidRPr="00AA4330">
        <w:rPr>
          <w:rFonts w:ascii="Arial Narrow" w:hAnsi="Arial Narrow" w:cs="Arial"/>
          <w:sz w:val="22"/>
          <w:szCs w:val="20"/>
          <w:lang w:val="en-GB"/>
        </w:rPr>
        <w:t xml:space="preserve">Support letters received from CASSOS which represents all </w:t>
      </w:r>
      <w:r w:rsidR="00215CED" w:rsidRPr="00AA4330">
        <w:rPr>
          <w:rFonts w:ascii="Arial Narrow" w:hAnsi="Arial Narrow" w:cs="Arial"/>
          <w:sz w:val="22"/>
          <w:szCs w:val="20"/>
          <w:lang w:val="en-GB"/>
        </w:rPr>
        <w:t>7</w:t>
      </w:r>
      <w:r w:rsidRPr="00AA4330">
        <w:rPr>
          <w:rFonts w:ascii="Arial Narrow" w:hAnsi="Arial Narrow" w:cs="Arial"/>
          <w:sz w:val="22"/>
          <w:szCs w:val="20"/>
          <w:lang w:val="en-GB"/>
        </w:rPr>
        <w:t xml:space="preserve"> SIDS</w:t>
      </w:r>
      <w:r w:rsidR="00324A79" w:rsidRPr="00AA4330">
        <w:rPr>
          <w:rStyle w:val="FootnoteReference"/>
          <w:szCs w:val="20"/>
          <w:lang w:val="en-GB"/>
        </w:rPr>
        <w:footnoteReference w:id="5"/>
      </w:r>
      <w:r w:rsidR="00324A79" w:rsidRPr="00AA4330">
        <w:rPr>
          <w:rFonts w:ascii="Arial Narrow" w:hAnsi="Arial Narrow" w:cs="Arial"/>
          <w:sz w:val="22"/>
          <w:szCs w:val="20"/>
          <w:lang w:val="en-GB"/>
        </w:rPr>
        <w:t xml:space="preserve"> </w:t>
      </w:r>
      <w:r w:rsidRPr="00AA4330">
        <w:rPr>
          <w:rFonts w:ascii="Arial Narrow" w:hAnsi="Arial Narrow" w:cs="Arial"/>
          <w:sz w:val="22"/>
          <w:szCs w:val="20"/>
          <w:lang w:val="en-GB"/>
        </w:rPr>
        <w:t>in the Caribbean</w:t>
      </w:r>
      <w:r w:rsidR="00ED7AA8" w:rsidRPr="00AA4330">
        <w:rPr>
          <w:rFonts w:ascii="Arial Narrow" w:hAnsi="Arial Narrow" w:cs="Arial"/>
          <w:sz w:val="22"/>
          <w:szCs w:val="20"/>
          <w:lang w:val="en-GB"/>
        </w:rPr>
        <w:t xml:space="preserve">, </w:t>
      </w:r>
      <w:r w:rsidR="006E7224" w:rsidRPr="00AA4330">
        <w:rPr>
          <w:rFonts w:ascii="Arial Narrow" w:hAnsi="Arial Narrow" w:cs="Arial"/>
          <w:sz w:val="22"/>
          <w:szCs w:val="20"/>
          <w:lang w:val="en-GB"/>
        </w:rPr>
        <w:t xml:space="preserve">the Government of </w:t>
      </w:r>
      <w:r w:rsidR="00AB051A" w:rsidRPr="00AA4330">
        <w:rPr>
          <w:rFonts w:ascii="Arial Narrow" w:hAnsi="Arial Narrow" w:cs="Arial"/>
          <w:sz w:val="22"/>
          <w:szCs w:val="20"/>
          <w:lang w:val="en-GB"/>
        </w:rPr>
        <w:t xml:space="preserve">Jamaica, </w:t>
      </w:r>
      <w:r w:rsidR="006E7224" w:rsidRPr="00AA4330">
        <w:rPr>
          <w:rFonts w:ascii="Arial Narrow" w:hAnsi="Arial Narrow" w:cs="Arial"/>
          <w:sz w:val="22"/>
          <w:szCs w:val="20"/>
          <w:lang w:val="en-GB"/>
        </w:rPr>
        <w:t xml:space="preserve">the Government of </w:t>
      </w:r>
      <w:r w:rsidR="00ED7AA8" w:rsidRPr="00AA4330">
        <w:rPr>
          <w:rFonts w:ascii="Arial Narrow" w:hAnsi="Arial Narrow" w:cs="Arial"/>
          <w:sz w:val="22"/>
          <w:szCs w:val="20"/>
          <w:lang w:val="en-GB"/>
        </w:rPr>
        <w:t>Kenya</w:t>
      </w:r>
      <w:r w:rsidR="00AB051A" w:rsidRPr="00AA4330">
        <w:rPr>
          <w:rFonts w:ascii="Arial Narrow" w:hAnsi="Arial Narrow" w:cs="Arial"/>
          <w:sz w:val="22"/>
          <w:szCs w:val="20"/>
          <w:lang w:val="en-GB"/>
        </w:rPr>
        <w:t>, and the Government of Japan</w:t>
      </w:r>
      <w:r w:rsidR="00ED7AA8" w:rsidRPr="00AA4330">
        <w:rPr>
          <w:rFonts w:ascii="Arial Narrow" w:hAnsi="Arial Narrow" w:cs="Arial"/>
          <w:sz w:val="22"/>
          <w:szCs w:val="20"/>
          <w:lang w:val="en-GB"/>
        </w:rPr>
        <w:t xml:space="preserve"> </w:t>
      </w:r>
      <w:r w:rsidRPr="00AA4330">
        <w:rPr>
          <w:rFonts w:ascii="Arial Narrow" w:hAnsi="Arial Narrow" w:cs="Arial"/>
          <w:sz w:val="22"/>
          <w:szCs w:val="20"/>
          <w:lang w:val="en-GB"/>
        </w:rPr>
        <w:t>(See Annex</w:t>
      </w:r>
      <w:r w:rsidR="00215CED" w:rsidRPr="00AA4330">
        <w:rPr>
          <w:rFonts w:ascii="Arial Narrow" w:hAnsi="Arial Narrow" w:cs="Arial"/>
          <w:sz w:val="22"/>
          <w:szCs w:val="20"/>
          <w:lang w:val="en-GB"/>
        </w:rPr>
        <w:t xml:space="preserve"> 7.</w:t>
      </w:r>
      <w:r w:rsidR="009226FA" w:rsidRPr="00AA4330">
        <w:rPr>
          <w:rFonts w:ascii="Arial Narrow" w:hAnsi="Arial Narrow" w:cs="Arial"/>
          <w:sz w:val="22"/>
          <w:szCs w:val="20"/>
          <w:lang w:val="en-GB"/>
        </w:rPr>
        <w:t>2</w:t>
      </w:r>
      <w:r w:rsidRPr="00AA4330">
        <w:rPr>
          <w:rFonts w:ascii="Arial Narrow" w:hAnsi="Arial Narrow" w:cs="Arial"/>
          <w:sz w:val="22"/>
          <w:szCs w:val="20"/>
          <w:lang w:val="en-GB"/>
        </w:rPr>
        <w:t>)</w:t>
      </w:r>
    </w:p>
    <w:p w14:paraId="617DEB26" w14:textId="77777777" w:rsidR="007238AE" w:rsidRPr="00A426A0" w:rsidRDefault="004F345B" w:rsidP="003818E3">
      <w:pPr>
        <w:pStyle w:val="ListParagraph"/>
        <w:numPr>
          <w:ilvl w:val="0"/>
          <w:numId w:val="32"/>
        </w:numPr>
        <w:rPr>
          <w:rFonts w:ascii="Arial Narrow" w:hAnsi="Arial Narrow" w:cs="Arial"/>
          <w:szCs w:val="20"/>
          <w:lang w:val="en-GB"/>
        </w:rPr>
      </w:pPr>
      <w:r w:rsidRPr="00AA4330">
        <w:rPr>
          <w:rFonts w:ascii="Arial Narrow" w:hAnsi="Arial Narrow" w:cs="Arial"/>
          <w:sz w:val="22"/>
          <w:szCs w:val="20"/>
          <w:lang w:val="en-GB"/>
        </w:rPr>
        <w:t>Received letter of intent from the</w:t>
      </w:r>
      <w:r w:rsidR="006E7224" w:rsidRPr="00AA4330">
        <w:rPr>
          <w:rFonts w:ascii="Arial Narrow" w:hAnsi="Arial Narrow" w:cs="Arial"/>
          <w:sz w:val="22"/>
          <w:szCs w:val="20"/>
          <w:lang w:val="en-GB"/>
        </w:rPr>
        <w:t xml:space="preserve"> Chairman</w:t>
      </w:r>
      <w:r w:rsidR="00D52EB2" w:rsidRPr="00AA4330">
        <w:rPr>
          <w:rFonts w:ascii="Arial Narrow" w:hAnsi="Arial Narrow" w:cs="Arial"/>
          <w:sz w:val="22"/>
          <w:szCs w:val="20"/>
          <w:lang w:val="en-GB"/>
        </w:rPr>
        <w:t xml:space="preserve"> of the</w:t>
      </w:r>
      <w:r w:rsidR="006E7224" w:rsidRPr="00AA4330">
        <w:rPr>
          <w:rFonts w:ascii="Arial Narrow" w:hAnsi="Arial Narrow" w:cs="Arial"/>
          <w:sz w:val="22"/>
          <w:szCs w:val="20"/>
          <w:lang w:val="en-GB"/>
        </w:rPr>
        <w:t xml:space="preserve"> Civil Aviation Authority </w:t>
      </w:r>
      <w:r w:rsidR="006E7224" w:rsidRPr="00A426A0">
        <w:rPr>
          <w:rFonts w:ascii="Arial Narrow" w:hAnsi="Arial Narrow" w:cs="Arial"/>
          <w:sz w:val="22"/>
          <w:szCs w:val="20"/>
          <w:lang w:val="en-GB"/>
        </w:rPr>
        <w:t xml:space="preserve">confirming </w:t>
      </w:r>
      <w:r w:rsidR="003C63F2" w:rsidRPr="00A426A0">
        <w:rPr>
          <w:rFonts w:ascii="Arial Narrow" w:hAnsi="Arial Narrow" w:cs="Arial"/>
          <w:sz w:val="22"/>
          <w:szCs w:val="20"/>
          <w:lang w:val="en-GB"/>
        </w:rPr>
        <w:t xml:space="preserve">that </w:t>
      </w:r>
      <w:r w:rsidR="006E7224" w:rsidRPr="00A426A0">
        <w:rPr>
          <w:rFonts w:ascii="Arial Narrow" w:hAnsi="Arial Narrow" w:cs="Arial"/>
          <w:sz w:val="22"/>
          <w:szCs w:val="20"/>
          <w:lang w:val="en-GB"/>
        </w:rPr>
        <w:t xml:space="preserve">the </w:t>
      </w:r>
      <w:r w:rsidRPr="00A426A0">
        <w:rPr>
          <w:rFonts w:ascii="Arial Narrow" w:hAnsi="Arial Narrow" w:cs="Arial"/>
          <w:sz w:val="22"/>
          <w:szCs w:val="20"/>
          <w:lang w:val="en-GB"/>
        </w:rPr>
        <w:t xml:space="preserve">Government of </w:t>
      </w:r>
      <w:r w:rsidR="006E7224" w:rsidRPr="00A426A0">
        <w:rPr>
          <w:rFonts w:ascii="Arial Narrow" w:hAnsi="Arial Narrow" w:cs="Arial"/>
          <w:sz w:val="22"/>
          <w:szCs w:val="20"/>
          <w:lang w:val="en-GB"/>
        </w:rPr>
        <w:t>Jamaica grant</w:t>
      </w:r>
      <w:r w:rsidR="003C63F2" w:rsidRPr="00A426A0">
        <w:rPr>
          <w:rFonts w:ascii="Arial Narrow" w:hAnsi="Arial Narrow" w:cs="Arial"/>
          <w:sz w:val="22"/>
          <w:szCs w:val="20"/>
          <w:lang w:val="en-GB"/>
        </w:rPr>
        <w:t>s</w:t>
      </w:r>
      <w:r w:rsidR="006E7224" w:rsidRPr="00A426A0">
        <w:rPr>
          <w:rFonts w:ascii="Arial Narrow" w:hAnsi="Arial Narrow" w:cs="Arial"/>
          <w:sz w:val="22"/>
          <w:szCs w:val="20"/>
          <w:lang w:val="en-GB"/>
        </w:rPr>
        <w:t xml:space="preserve">  land for the pilot project.</w:t>
      </w:r>
    </w:p>
    <w:p w14:paraId="617DEB27" w14:textId="77777777" w:rsidR="006E7224" w:rsidRPr="00AA4330" w:rsidRDefault="006E7224" w:rsidP="006E7224">
      <w:pPr>
        <w:pStyle w:val="ListParagraph"/>
        <w:rPr>
          <w:rFonts w:ascii="Arial Narrow" w:hAnsi="Arial Narrow" w:cs="Arial"/>
          <w:szCs w:val="20"/>
          <w:lang w:val="en-GB"/>
        </w:rPr>
      </w:pPr>
    </w:p>
    <w:p w14:paraId="617DEB28" w14:textId="77777777" w:rsidR="007238AE" w:rsidRPr="00A426A0" w:rsidRDefault="004F345B" w:rsidP="00B01F1B">
      <w:pPr>
        <w:pStyle w:val="ListParagraph"/>
        <w:numPr>
          <w:ilvl w:val="0"/>
          <w:numId w:val="38"/>
        </w:numPr>
        <w:rPr>
          <w:rFonts w:ascii="Arial Narrow" w:hAnsi="Arial Narrow" w:cs="Arial"/>
          <w:szCs w:val="20"/>
          <w:lang w:val="en-GB"/>
        </w:rPr>
      </w:pPr>
      <w:r w:rsidRPr="00A426A0">
        <w:rPr>
          <w:rFonts w:ascii="Arial Narrow" w:hAnsi="Arial Narrow" w:cs="Arial"/>
          <w:sz w:val="22"/>
          <w:szCs w:val="20"/>
          <w:lang w:val="en-GB"/>
        </w:rPr>
        <w:t>A preliminary assessment by ICAO indicates that for the purpose of the project demonstration in Jamaica, the installation of PV panels would be an ideal measure to implement for the following reasons:</w:t>
      </w:r>
    </w:p>
    <w:p w14:paraId="617DEB29" w14:textId="77777777" w:rsidR="003C44B0" w:rsidRPr="00A426A0" w:rsidRDefault="009F3BDA" w:rsidP="00A358E8">
      <w:pPr>
        <w:pStyle w:val="ListParagraph"/>
        <w:numPr>
          <w:ilvl w:val="0"/>
          <w:numId w:val="26"/>
        </w:numPr>
        <w:rPr>
          <w:rFonts w:ascii="Arial Narrow" w:hAnsi="Arial Narrow" w:cs="Arial"/>
          <w:sz w:val="22"/>
          <w:szCs w:val="20"/>
          <w:lang w:val="en-GB"/>
        </w:rPr>
      </w:pPr>
      <w:r w:rsidRPr="00A426A0">
        <w:rPr>
          <w:rFonts w:ascii="Arial Narrow" w:hAnsi="Arial Narrow" w:cs="Arial"/>
          <w:sz w:val="22"/>
          <w:szCs w:val="20"/>
          <w:lang w:val="en-GB"/>
        </w:rPr>
        <w:t xml:space="preserve">Abundance </w:t>
      </w:r>
      <w:r w:rsidR="004F345B" w:rsidRPr="00A426A0">
        <w:rPr>
          <w:rFonts w:ascii="Arial Narrow" w:hAnsi="Arial Narrow" w:cs="Arial"/>
          <w:sz w:val="22"/>
          <w:szCs w:val="20"/>
          <w:lang w:val="en-GB"/>
        </w:rPr>
        <w:t>of solar energy (see Annex 7.</w:t>
      </w:r>
      <w:r w:rsidR="009226FA" w:rsidRPr="00A426A0">
        <w:rPr>
          <w:rFonts w:ascii="Arial Narrow" w:hAnsi="Arial Narrow" w:cs="Arial"/>
          <w:sz w:val="22"/>
          <w:szCs w:val="20"/>
          <w:lang w:val="en-GB"/>
        </w:rPr>
        <w:t>3</w:t>
      </w:r>
      <w:r w:rsidR="004F345B" w:rsidRPr="00A426A0">
        <w:rPr>
          <w:rFonts w:ascii="Arial Narrow" w:hAnsi="Arial Narrow" w:cs="Arial"/>
          <w:sz w:val="22"/>
          <w:szCs w:val="20"/>
          <w:lang w:val="en-GB"/>
        </w:rPr>
        <w:t>)</w:t>
      </w:r>
      <w:r w:rsidR="004E6517" w:rsidRPr="00A426A0">
        <w:rPr>
          <w:rFonts w:ascii="Arial Narrow" w:hAnsi="Arial Narrow" w:cs="Arial"/>
          <w:sz w:val="22"/>
          <w:szCs w:val="20"/>
          <w:lang w:val="en-GB"/>
        </w:rPr>
        <w:t>.</w:t>
      </w:r>
      <w:r w:rsidRPr="00A426A0">
        <w:rPr>
          <w:rFonts w:ascii="Arial Narrow" w:hAnsi="Arial Narrow" w:cs="Arial"/>
          <w:sz w:val="22"/>
          <w:szCs w:val="20"/>
          <w:lang w:val="en-GB"/>
        </w:rPr>
        <w:t xml:space="preserve"> </w:t>
      </w:r>
    </w:p>
    <w:p w14:paraId="617DEB2A" w14:textId="77777777" w:rsidR="009F3BDA" w:rsidRPr="00A426A0" w:rsidRDefault="009F3BDA" w:rsidP="00201083">
      <w:pPr>
        <w:pStyle w:val="ListParagraph"/>
        <w:numPr>
          <w:ilvl w:val="0"/>
          <w:numId w:val="26"/>
        </w:numPr>
        <w:rPr>
          <w:rFonts w:ascii="Arial Narrow" w:hAnsi="Arial Narrow" w:cs="Arial"/>
          <w:sz w:val="22"/>
          <w:szCs w:val="20"/>
          <w:lang w:val="en-GB"/>
        </w:rPr>
      </w:pPr>
      <w:r w:rsidRPr="00A426A0">
        <w:rPr>
          <w:rFonts w:ascii="Arial Narrow" w:hAnsi="Arial Narrow" w:cs="Arial"/>
          <w:sz w:val="22"/>
          <w:szCs w:val="20"/>
          <w:lang w:val="en-GB"/>
        </w:rPr>
        <w:t>Experiences learnt from airports that have already installed solar panels</w:t>
      </w:r>
      <w:r w:rsidR="00DC241C" w:rsidRPr="00A426A0">
        <w:rPr>
          <w:rFonts w:ascii="Arial Narrow" w:hAnsi="Arial Narrow" w:cs="Arial"/>
          <w:sz w:val="22"/>
          <w:szCs w:val="20"/>
          <w:lang w:val="en-GB"/>
        </w:rPr>
        <w:t>.</w:t>
      </w:r>
      <w:r w:rsidRPr="00A426A0">
        <w:rPr>
          <w:rFonts w:ascii="Arial Narrow" w:hAnsi="Arial Narrow" w:cs="Arial"/>
          <w:sz w:val="22"/>
          <w:szCs w:val="20"/>
          <w:lang w:val="en-GB"/>
        </w:rPr>
        <w:t xml:space="preserve"> </w:t>
      </w:r>
    </w:p>
    <w:p w14:paraId="617DEB2B" w14:textId="77777777" w:rsidR="003C44B0" w:rsidRPr="00A426A0" w:rsidRDefault="004F345B" w:rsidP="00D86AE6">
      <w:pPr>
        <w:pStyle w:val="ListParagraph"/>
        <w:numPr>
          <w:ilvl w:val="0"/>
          <w:numId w:val="26"/>
        </w:numPr>
        <w:rPr>
          <w:rFonts w:ascii="Arial Narrow" w:hAnsi="Arial Narrow" w:cs="Arial"/>
          <w:sz w:val="22"/>
          <w:szCs w:val="20"/>
          <w:lang w:val="en-GB"/>
        </w:rPr>
      </w:pPr>
      <w:r w:rsidRPr="00A426A0">
        <w:rPr>
          <w:rFonts w:ascii="Arial Narrow" w:hAnsi="Arial Narrow" w:cs="Arial"/>
          <w:sz w:val="22"/>
          <w:szCs w:val="20"/>
          <w:lang w:val="en-GB"/>
        </w:rPr>
        <w:t>Its cost effectiveness (incremental emissions reduction per $ spent) as indicated in</w:t>
      </w:r>
      <w:r w:rsidR="000C672F" w:rsidRPr="00A426A0">
        <w:rPr>
          <w:rFonts w:ascii="Arial Narrow" w:hAnsi="Arial Narrow" w:cs="Arial"/>
          <w:sz w:val="22"/>
          <w:szCs w:val="20"/>
          <w:lang w:val="en-GB"/>
        </w:rPr>
        <w:t xml:space="preserve"> </w:t>
      </w:r>
      <w:r w:rsidRPr="00A426A0">
        <w:rPr>
          <w:rFonts w:ascii="Arial Narrow" w:hAnsi="Arial Narrow" w:cs="Arial"/>
          <w:sz w:val="22"/>
          <w:szCs w:val="20"/>
          <w:lang w:val="en-GB"/>
        </w:rPr>
        <w:t>Annex 7.</w:t>
      </w:r>
      <w:r w:rsidR="00D86AE6" w:rsidRPr="00A426A0">
        <w:rPr>
          <w:rFonts w:ascii="Arial Narrow" w:hAnsi="Arial Narrow" w:cs="Arial"/>
          <w:sz w:val="22"/>
          <w:szCs w:val="20"/>
          <w:lang w:val="en-GB"/>
        </w:rPr>
        <w:t>4</w:t>
      </w:r>
      <w:r w:rsidRPr="00A426A0">
        <w:rPr>
          <w:rFonts w:ascii="Arial Narrow" w:hAnsi="Arial Narrow" w:cs="Arial"/>
          <w:sz w:val="22"/>
          <w:szCs w:val="20"/>
          <w:lang w:val="en-GB"/>
        </w:rPr>
        <w:t xml:space="preserve"> compared to other measures leads to increasing replicability and facilitating financing.</w:t>
      </w:r>
    </w:p>
    <w:p w14:paraId="617DEB2C" w14:textId="77777777" w:rsidR="003C44B0" w:rsidRPr="00A426A0" w:rsidRDefault="004F345B" w:rsidP="00B01F1B">
      <w:pPr>
        <w:pStyle w:val="ListParagraph"/>
        <w:numPr>
          <w:ilvl w:val="0"/>
          <w:numId w:val="26"/>
        </w:numPr>
        <w:rPr>
          <w:rFonts w:ascii="Arial Narrow" w:hAnsi="Arial Narrow" w:cs="Arial"/>
          <w:sz w:val="22"/>
          <w:szCs w:val="20"/>
          <w:lang w:val="en-GB"/>
        </w:rPr>
      </w:pPr>
      <w:r w:rsidRPr="00A426A0">
        <w:rPr>
          <w:rFonts w:ascii="Arial Narrow" w:hAnsi="Arial Narrow" w:cs="Arial"/>
          <w:sz w:val="22"/>
          <w:szCs w:val="20"/>
          <w:lang w:val="en-GB"/>
        </w:rPr>
        <w:t xml:space="preserve">Access to open landscape (as one of the requirements for the installation of PV panels). </w:t>
      </w:r>
    </w:p>
    <w:p w14:paraId="617DEB2D" w14:textId="77777777" w:rsidR="003C44B0" w:rsidRPr="00A426A0" w:rsidRDefault="004F345B" w:rsidP="00B01F1B">
      <w:pPr>
        <w:pStyle w:val="ListParagraph"/>
        <w:numPr>
          <w:ilvl w:val="0"/>
          <w:numId w:val="26"/>
        </w:numPr>
        <w:rPr>
          <w:rFonts w:ascii="Arial Narrow" w:hAnsi="Arial Narrow" w:cs="Arial"/>
          <w:sz w:val="22"/>
          <w:szCs w:val="20"/>
          <w:lang w:val="en-GB"/>
        </w:rPr>
      </w:pPr>
      <w:r w:rsidRPr="00A426A0">
        <w:rPr>
          <w:rFonts w:ascii="Arial Narrow" w:hAnsi="Arial Narrow" w:cs="Arial"/>
          <w:sz w:val="22"/>
          <w:szCs w:val="20"/>
          <w:lang w:val="en-GB"/>
        </w:rPr>
        <w:t>Good proximity to electricity sub stations or electricity distribution points.</w:t>
      </w:r>
    </w:p>
    <w:p w14:paraId="617DEB2E" w14:textId="77777777" w:rsidR="002A155F" w:rsidRPr="000C71B3" w:rsidRDefault="002A155F" w:rsidP="002A155F">
      <w:pPr>
        <w:rPr>
          <w:rFonts w:ascii="Arial Narrow" w:hAnsi="Arial Narrow" w:cs="Arial"/>
          <w:sz w:val="12"/>
          <w:szCs w:val="10"/>
        </w:rPr>
      </w:pPr>
    </w:p>
    <w:p w14:paraId="617DEB2F" w14:textId="77777777" w:rsidR="00AE7BC9" w:rsidRPr="000C71B3" w:rsidRDefault="004F345B" w:rsidP="00AD6512">
      <w:pPr>
        <w:rPr>
          <w:rFonts w:ascii="Arial Narrow" w:hAnsi="Arial Narrow" w:cs="Arial"/>
          <w:szCs w:val="20"/>
        </w:rPr>
      </w:pPr>
      <w:r w:rsidRPr="000C71B3">
        <w:rPr>
          <w:rFonts w:ascii="Arial Narrow" w:hAnsi="Arial Narrow" w:cs="Arial"/>
          <w:szCs w:val="20"/>
        </w:rPr>
        <w:t xml:space="preserve">During the project implementation, the lessons learnt from the pilot project for each milestone phase will be closely monitored and well documented. These phases will cover </w:t>
      </w:r>
      <w:r w:rsidR="008A0570" w:rsidRPr="000C71B3">
        <w:rPr>
          <w:rFonts w:ascii="Arial Narrow" w:hAnsi="Arial Narrow" w:cs="Arial"/>
          <w:szCs w:val="20"/>
        </w:rPr>
        <w:t xml:space="preserve">activities </w:t>
      </w:r>
      <w:r w:rsidRPr="000C71B3">
        <w:rPr>
          <w:rFonts w:ascii="Arial Narrow" w:hAnsi="Arial Narrow" w:cs="Arial"/>
          <w:szCs w:val="20"/>
        </w:rPr>
        <w:t>pre and post implementation</w:t>
      </w:r>
      <w:r w:rsidR="00DC241C" w:rsidRPr="000C71B3">
        <w:rPr>
          <w:rFonts w:ascii="Arial Narrow" w:hAnsi="Arial Narrow" w:cs="Arial"/>
          <w:szCs w:val="20"/>
        </w:rPr>
        <w:t>,</w:t>
      </w:r>
      <w:r w:rsidRPr="000C71B3">
        <w:rPr>
          <w:rFonts w:ascii="Arial Narrow" w:hAnsi="Arial Narrow" w:cs="Arial"/>
          <w:szCs w:val="20"/>
        </w:rPr>
        <w:t xml:space="preserve"> as well as the measures adopted to quantify the emissions reduction benefits. The documentation of the lessons learnt from the pilot project will be the basis for outreach and communicating the project to other developing States and SIDS.</w:t>
      </w:r>
    </w:p>
    <w:p w14:paraId="617DEB30" w14:textId="77777777" w:rsidR="004D4FA1" w:rsidRPr="000C71B3" w:rsidRDefault="004D4FA1" w:rsidP="006D2C17">
      <w:pPr>
        <w:rPr>
          <w:rFonts w:ascii="Arial Narrow" w:hAnsi="Arial Narrow" w:cs="Arial"/>
          <w:sz w:val="14"/>
          <w:szCs w:val="12"/>
        </w:rPr>
      </w:pPr>
    </w:p>
    <w:p w14:paraId="617DEB31" w14:textId="77777777" w:rsidR="006073D5" w:rsidRPr="000C71B3" w:rsidRDefault="004F345B" w:rsidP="00147BCE">
      <w:pPr>
        <w:rPr>
          <w:rFonts w:ascii="Arial Narrow" w:hAnsi="Arial Narrow" w:cs="Arial"/>
          <w:szCs w:val="20"/>
        </w:rPr>
      </w:pPr>
      <w:r w:rsidRPr="000C71B3">
        <w:rPr>
          <w:rFonts w:ascii="Arial Narrow" w:hAnsi="Arial Narrow" w:cs="Arial"/>
          <w:b/>
          <w:i/>
          <w:szCs w:val="20"/>
        </w:rPr>
        <w:t xml:space="preserve">Output 4.1: Implementation of pilot/demonstration emission reduction measures </w:t>
      </w:r>
    </w:p>
    <w:p w14:paraId="617DEB32" w14:textId="77777777" w:rsidR="00E91974" w:rsidRPr="000C71B3" w:rsidRDefault="00E91974">
      <w:pPr>
        <w:rPr>
          <w:rFonts w:ascii="Arial Narrow" w:hAnsi="Arial Narrow" w:cs="Arial"/>
          <w:szCs w:val="20"/>
        </w:rPr>
      </w:pPr>
      <w:r w:rsidRPr="000C71B3">
        <w:rPr>
          <w:rFonts w:ascii="Arial Narrow" w:hAnsi="Arial Narrow" w:cs="Arial"/>
          <w:szCs w:val="20"/>
        </w:rPr>
        <w:t>A promising mitigation activity that involves the reduction of international aviation fuel is limiting the use of on-board APUs. APUs are used to provide electricity to, and run the air conditioning of, an aircraft after it has landed or while it is readied for take-off. According to industry data, APUs consume anything from 40 gallons of jet fuel per hour to more than twice this amount depending on the size and operating conditions</w:t>
      </w:r>
      <w:r w:rsidR="008A0570" w:rsidRPr="000C71B3">
        <w:rPr>
          <w:rFonts w:ascii="Arial Narrow" w:hAnsi="Arial Narrow" w:cs="Arial"/>
          <w:szCs w:val="20"/>
        </w:rPr>
        <w:t xml:space="preserve"> of an APU</w:t>
      </w:r>
      <w:r w:rsidRPr="000C71B3">
        <w:rPr>
          <w:rFonts w:ascii="Arial Narrow" w:hAnsi="Arial Narrow" w:cs="Arial"/>
          <w:szCs w:val="20"/>
        </w:rPr>
        <w:t>. It is clear therefore that there is a significant potential to reduce CO</w:t>
      </w:r>
      <w:r w:rsidRPr="000C71B3">
        <w:rPr>
          <w:rFonts w:ascii="Arial Narrow" w:hAnsi="Arial Narrow" w:cs="Arial"/>
          <w:szCs w:val="20"/>
          <w:vertAlign w:val="subscript"/>
        </w:rPr>
        <w:t>2</w:t>
      </w:r>
      <w:r w:rsidRPr="000C71B3">
        <w:rPr>
          <w:rFonts w:ascii="Arial Narrow" w:hAnsi="Arial Narrow" w:cs="Arial"/>
          <w:szCs w:val="20"/>
        </w:rPr>
        <w:t xml:space="preserve"> emissions by eliminating the use of APU while an aircraft is on the ground. </w:t>
      </w:r>
    </w:p>
    <w:p w14:paraId="617DEB33" w14:textId="77777777" w:rsidR="00E91974" w:rsidRPr="000C71B3" w:rsidRDefault="00F515C0" w:rsidP="00F515C0">
      <w:pPr>
        <w:rPr>
          <w:rFonts w:ascii="Arial Narrow" w:hAnsi="Arial Narrow" w:cs="Arial"/>
          <w:szCs w:val="20"/>
        </w:rPr>
      </w:pPr>
      <w:r w:rsidRPr="000C71B3">
        <w:rPr>
          <w:rFonts w:ascii="Arial Narrow" w:hAnsi="Arial Narrow" w:cs="Arial"/>
          <w:szCs w:val="20"/>
        </w:rPr>
        <w:t xml:space="preserve">An alternative to APUs is the use of ground support equipment, such as GPUs, which can provide the required electricity to an aircraft while running on liquid fossil fuels (e.g., diesel oil) or grid electricity. </w:t>
      </w:r>
      <w:r w:rsidR="00E91974" w:rsidRPr="000C71B3">
        <w:rPr>
          <w:rFonts w:ascii="Arial Narrow" w:hAnsi="Arial Narrow" w:cs="Arial"/>
          <w:szCs w:val="20"/>
        </w:rPr>
        <w:t>The proposed pilot project involves the installation of PV panels to produce electricity that will be used to run GPUs replacing APUs</w:t>
      </w:r>
      <w:r w:rsidRPr="00A426A0">
        <w:rPr>
          <w:rFonts w:ascii="Arial Narrow" w:hAnsi="Arial Narrow" w:cs="Arial"/>
          <w:szCs w:val="20"/>
        </w:rPr>
        <w:t xml:space="preserve"> for international flights</w:t>
      </w:r>
      <w:r w:rsidR="00E91974" w:rsidRPr="00A426A0">
        <w:rPr>
          <w:rFonts w:ascii="Arial Narrow" w:hAnsi="Arial Narrow" w:cs="Arial"/>
          <w:szCs w:val="20"/>
        </w:rPr>
        <w:t xml:space="preserve">. </w:t>
      </w:r>
    </w:p>
    <w:p w14:paraId="617DEB34" w14:textId="77777777" w:rsidR="00576AA9" w:rsidRPr="000C71B3" w:rsidRDefault="00E91974">
      <w:pPr>
        <w:rPr>
          <w:rFonts w:ascii="Arial Narrow" w:hAnsi="Arial Narrow" w:cs="Arial"/>
          <w:szCs w:val="20"/>
        </w:rPr>
      </w:pPr>
      <w:r w:rsidRPr="000C71B3">
        <w:rPr>
          <w:rFonts w:ascii="Arial Narrow" w:hAnsi="Arial Narrow" w:cs="Arial"/>
          <w:szCs w:val="20"/>
        </w:rPr>
        <w:t xml:space="preserve">The benefits of replacing grid electricity at airports are associated with </w:t>
      </w:r>
      <w:r w:rsidR="00F515C0" w:rsidRPr="000C71B3">
        <w:rPr>
          <w:rFonts w:ascii="Arial Narrow" w:hAnsi="Arial Narrow" w:cs="Arial"/>
          <w:szCs w:val="20"/>
        </w:rPr>
        <w:t xml:space="preserve">reducing international aviation fuel consumption for APUs and </w:t>
      </w:r>
      <w:r w:rsidR="00705F77" w:rsidRPr="000C71B3">
        <w:rPr>
          <w:rFonts w:ascii="Arial Narrow" w:hAnsi="Arial Narrow" w:cs="Arial"/>
          <w:szCs w:val="20"/>
        </w:rPr>
        <w:t>improving</w:t>
      </w:r>
      <w:r w:rsidRPr="000C71B3">
        <w:rPr>
          <w:rFonts w:ascii="Arial Narrow" w:hAnsi="Arial Narrow" w:cs="Arial"/>
          <w:szCs w:val="20"/>
        </w:rPr>
        <w:t xml:space="preserve"> airport operations. For this project, it is expected that the airport electrical system will be powered by both solar power and grid power.  All the solar power will be fed into the airport’s electrical system. To avoid complexities associated with feeding the solar power into the national grid (e.g. negotiating a power purchase agreement), it is proposed that the solar power produced will be consumed on site. When the PV array is producing less than the airport needs, the utility will compensate. With a large enough solar </w:t>
      </w:r>
      <w:r w:rsidR="00DC241C" w:rsidRPr="000C71B3">
        <w:rPr>
          <w:rFonts w:ascii="Arial Narrow" w:hAnsi="Arial Narrow" w:cs="Arial"/>
          <w:szCs w:val="20"/>
        </w:rPr>
        <w:t xml:space="preserve">panel </w:t>
      </w:r>
      <w:r w:rsidRPr="000C71B3">
        <w:rPr>
          <w:rFonts w:ascii="Arial Narrow" w:hAnsi="Arial Narrow" w:cs="Arial"/>
          <w:szCs w:val="20"/>
        </w:rPr>
        <w:t xml:space="preserve">system, the amount of energy produced by the solar </w:t>
      </w:r>
      <w:r w:rsidR="00DC241C" w:rsidRPr="000C71B3">
        <w:rPr>
          <w:rFonts w:ascii="Arial Narrow" w:hAnsi="Arial Narrow" w:cs="Arial"/>
          <w:szCs w:val="20"/>
        </w:rPr>
        <w:t xml:space="preserve">panel </w:t>
      </w:r>
      <w:r w:rsidRPr="000C71B3">
        <w:rPr>
          <w:rFonts w:ascii="Arial Narrow" w:hAnsi="Arial Narrow" w:cs="Arial"/>
          <w:szCs w:val="20"/>
        </w:rPr>
        <w:t>system per year could offset the amount of energy used from the grid.  The diagram below illustrates this option. In the unmitigated case, the airport produces its own electricity or purchases electricity from the national grid, the majority of which comes from the combustion of fossil fuels.</w:t>
      </w:r>
      <w:r w:rsidR="00576AA9" w:rsidRPr="000C71B3">
        <w:rPr>
          <w:rFonts w:ascii="Arial Narrow" w:hAnsi="Arial Narrow" w:cs="Arial"/>
          <w:szCs w:val="20"/>
        </w:rPr>
        <w:br w:type="page"/>
      </w:r>
    </w:p>
    <w:p w14:paraId="617DEB35" w14:textId="77777777" w:rsidR="00E91974" w:rsidRPr="000C71B3" w:rsidRDefault="00E91974" w:rsidP="00E91974">
      <w:pPr>
        <w:rPr>
          <w:rFonts w:ascii="Arial Narrow" w:hAnsi="Arial Narrow" w:cs="Arial"/>
          <w:szCs w:val="20"/>
        </w:rPr>
      </w:pPr>
    </w:p>
    <w:p w14:paraId="617DEB36" w14:textId="77777777" w:rsidR="00E91974" w:rsidRPr="000C71B3" w:rsidRDefault="00E91974" w:rsidP="00E91974">
      <w:pPr>
        <w:jc w:val="center"/>
        <w:rPr>
          <w:rFonts w:ascii="Arial Narrow" w:hAnsi="Arial Narrow" w:cs="Arial"/>
          <w:szCs w:val="20"/>
        </w:rPr>
      </w:pPr>
    </w:p>
    <w:p w14:paraId="617DEB37" w14:textId="77777777" w:rsidR="00E91974" w:rsidRPr="000C71B3" w:rsidRDefault="00CA5BCD" w:rsidP="00E91974">
      <w:pPr>
        <w:jc w:val="center"/>
        <w:rPr>
          <w:rFonts w:ascii="Arial Narrow" w:hAnsi="Arial Narrow" w:cs="Arial"/>
          <w:szCs w:val="20"/>
        </w:rPr>
      </w:pPr>
      <w:r w:rsidRPr="003818E3">
        <w:rPr>
          <w:rFonts w:ascii="Arial Narrow" w:hAnsi="Arial Narrow" w:cs="Arial"/>
          <w:noProof/>
          <w:szCs w:val="20"/>
          <w:lang w:val="en-US"/>
        </w:rPr>
        <mc:AlternateContent>
          <mc:Choice Requires="wpg">
            <w:drawing>
              <wp:inline distT="0" distB="0" distL="0" distR="0" wp14:anchorId="617DF24D" wp14:editId="617DF24E">
                <wp:extent cx="5148580" cy="2078990"/>
                <wp:effectExtent l="0" t="0" r="0" b="54610"/>
                <wp:docPr id="39"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48580" cy="2078990"/>
                          <a:chOff x="2200" y="5711"/>
                          <a:chExt cx="8108" cy="3274"/>
                        </a:xfrm>
                      </wpg:grpSpPr>
                      <wps:wsp>
                        <wps:cNvPr id="40" name="Rectangle 33"/>
                        <wps:cNvSpPr>
                          <a:spLocks noChangeArrowheads="1"/>
                        </wps:cNvSpPr>
                        <wps:spPr bwMode="auto">
                          <a:xfrm>
                            <a:off x="5372" y="7920"/>
                            <a:ext cx="2308" cy="1065"/>
                          </a:xfrm>
                          <a:prstGeom prst="rect">
                            <a:avLst/>
                          </a:prstGeom>
                          <a:gradFill rotWithShape="0">
                            <a:gsLst>
                              <a:gs pos="0">
                                <a:srgbClr val="9BC1FF"/>
                              </a:gs>
                              <a:gs pos="100000">
                                <a:srgbClr val="FFFFFF"/>
                              </a:gs>
                            </a:gsLst>
                            <a:lin ang="5400000"/>
                          </a:gradFill>
                          <a:ln w="19050">
                            <a:solidFill>
                              <a:srgbClr val="4A7EBB"/>
                            </a:solidFill>
                            <a:miter lim="800000"/>
                            <a:headEnd/>
                            <a:tailEnd/>
                          </a:ln>
                          <a:effectLst>
                            <a:outerShdw dist="25400" dir="5400000" algn="ctr" rotWithShape="0">
                              <a:srgbClr val="808080">
                                <a:alpha val="35001"/>
                              </a:srgbClr>
                            </a:outerShdw>
                          </a:effectLst>
                        </wps:spPr>
                        <wps:txbx>
                          <w:txbxContent>
                            <w:p w14:paraId="617DF29A" w14:textId="77777777" w:rsidR="00A0290F" w:rsidRDefault="00A0290F" w:rsidP="00E91974">
                              <w:pPr>
                                <w:jc w:val="center"/>
                              </w:pPr>
                              <w:r>
                                <w:t>Airport electrical system</w:t>
                              </w:r>
                            </w:p>
                          </w:txbxContent>
                        </wps:txbx>
                        <wps:bodyPr rot="0" vert="horz" wrap="square" lIns="91440" tIns="91440" rIns="91440" bIns="91440" anchor="t" anchorCtr="0" upright="1">
                          <a:noAutofit/>
                        </wps:bodyPr>
                      </wps:wsp>
                      <pic:pic xmlns:pic="http://schemas.openxmlformats.org/drawingml/2006/picture">
                        <pic:nvPicPr>
                          <pic:cNvPr id="41" name="Picture 39" descr="ttp://upload.wikimedia.org/wikipedia/commons/7/79/Mumbai_Airport.jpg"/>
                          <pic:cNvPicPr>
                            <a:picLocks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5070" y="5711"/>
                            <a:ext cx="2611" cy="161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2" name="Picture 40" descr="http://news.cornell.edu/sites/chronicle.cornell/files/SolarArray7-12.jpg"/>
                          <pic:cNvPicPr>
                            <a:picLocks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2200" y="7380"/>
                            <a:ext cx="2390" cy="158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3" name="Picture 38" descr="http://www.nrel.gov/wind/images/photo_10926.jpg"/>
                          <pic:cNvPicPr>
                            <a:picLocks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8580" y="6840"/>
                            <a:ext cx="1728" cy="2141"/>
                          </a:xfrm>
                          <a:prstGeom prst="rect">
                            <a:avLst/>
                          </a:prstGeom>
                          <a:noFill/>
                          <a:extLst>
                            <a:ext uri="{909E8E84-426E-40DD-AFC4-6F175D3DCCD1}">
                              <a14:hiddenFill xmlns:a14="http://schemas.microsoft.com/office/drawing/2010/main">
                                <a:solidFill>
                                  <a:srgbClr val="FFFFFF"/>
                                </a:solidFill>
                              </a14:hiddenFill>
                            </a:ext>
                          </a:extLst>
                        </pic:spPr>
                      </pic:pic>
                      <wps:wsp>
                        <wps:cNvPr id="44" name="Line 35"/>
                        <wps:cNvCnPr/>
                        <wps:spPr bwMode="auto">
                          <a:xfrm flipV="1">
                            <a:off x="6500" y="7345"/>
                            <a:ext cx="0" cy="575"/>
                          </a:xfrm>
                          <a:prstGeom prst="line">
                            <a:avLst/>
                          </a:prstGeom>
                          <a:noFill/>
                          <a:ln w="12700">
                            <a:solidFill>
                              <a:srgbClr val="4A7EBB"/>
                            </a:solidFill>
                            <a:round/>
                            <a:headEnd/>
                            <a:tailEnd type="triangle" w="med" len="med"/>
                          </a:ln>
                          <a:effectLst>
                            <a:outerShdw dist="25400" dir="5400000" algn="ctr" rotWithShape="0">
                              <a:srgbClr val="808080">
                                <a:alpha val="35001"/>
                              </a:srgbClr>
                            </a:outerShdw>
                          </a:effectLst>
                          <a:extLst>
                            <a:ext uri="{909E8E84-426E-40DD-AFC4-6F175D3DCCD1}">
                              <a14:hiddenFill xmlns:a14="http://schemas.microsoft.com/office/drawing/2010/main">
                                <a:noFill/>
                              </a14:hiddenFill>
                            </a:ext>
                          </a:extLst>
                        </wps:spPr>
                        <wps:bodyPr/>
                      </wps:wsp>
                      <wps:wsp>
                        <wps:cNvPr id="45" name="Line 36"/>
                        <wps:cNvCnPr/>
                        <wps:spPr bwMode="auto">
                          <a:xfrm>
                            <a:off x="4605" y="8283"/>
                            <a:ext cx="685" cy="0"/>
                          </a:xfrm>
                          <a:prstGeom prst="line">
                            <a:avLst/>
                          </a:prstGeom>
                          <a:noFill/>
                          <a:ln w="12700">
                            <a:solidFill>
                              <a:srgbClr val="4A7EBB"/>
                            </a:solidFill>
                            <a:round/>
                            <a:headEnd/>
                            <a:tailEnd type="triangle" w="med" len="med"/>
                          </a:ln>
                          <a:effectLst>
                            <a:outerShdw dist="25400" dir="5400000" algn="ctr" rotWithShape="0">
                              <a:srgbClr val="808080">
                                <a:alpha val="35001"/>
                              </a:srgbClr>
                            </a:outerShdw>
                          </a:effectLst>
                          <a:extLst>
                            <a:ext uri="{909E8E84-426E-40DD-AFC4-6F175D3DCCD1}">
                              <a14:hiddenFill xmlns:a14="http://schemas.microsoft.com/office/drawing/2010/main">
                                <a:noFill/>
                              </a14:hiddenFill>
                            </a:ext>
                          </a:extLst>
                        </wps:spPr>
                        <wps:bodyPr/>
                      </wps:wsp>
                      <wps:wsp>
                        <wps:cNvPr id="46" name="Line 37"/>
                        <wps:cNvCnPr/>
                        <wps:spPr bwMode="auto">
                          <a:xfrm>
                            <a:off x="7695" y="8460"/>
                            <a:ext cx="880" cy="0"/>
                          </a:xfrm>
                          <a:prstGeom prst="line">
                            <a:avLst/>
                          </a:prstGeom>
                          <a:noFill/>
                          <a:ln w="12700">
                            <a:solidFill>
                              <a:srgbClr val="4A7EBB"/>
                            </a:solidFill>
                            <a:round/>
                            <a:headEnd type="triangle" w="med" len="med"/>
                            <a:tailEnd type="triangle" w="med" len="med"/>
                          </a:ln>
                          <a:effectLst>
                            <a:outerShdw dist="25400" dir="5400000" algn="ctr" rotWithShape="0">
                              <a:srgbClr val="808080">
                                <a:alpha val="35001"/>
                              </a:srgbClr>
                            </a:outerShdw>
                          </a:effectLst>
                          <a:extLst>
                            <a:ext uri="{909E8E84-426E-40DD-AFC4-6F175D3DCCD1}">
                              <a14:hiddenFill xmlns:a14="http://schemas.microsoft.com/office/drawing/2010/main">
                                <a:noFill/>
                              </a14:hiddenFill>
                            </a:ext>
                          </a:extLst>
                        </wps:spPr>
                        <wps:bodyPr/>
                      </wps:wsp>
                    </wpg:wgp>
                  </a:graphicData>
                </a:graphic>
              </wp:inline>
            </w:drawing>
          </mc:Choice>
          <mc:Fallback>
            <w:pict>
              <v:group w14:anchorId="617DF24D" id="Group 41" o:spid="_x0000_s1029" style="width:405.4pt;height:163.7pt;mso-position-horizontal-relative:char;mso-position-vertical-relative:line" coordorigin="2200,5711" coordsize="8108,327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">
                <v:rect id="Rectangle 33" o:spid="_x0000_s1030" style="position:absolute;left:5372;top:7920;width:2308;height:1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8GgwcIA&#10;AADbAAAADwAAAGRycy9kb3ducmV2LnhtbERPy2oCMRTdF/yHcAV3NWMZbJkaRbRFEYT6WHR5mdzO&#10;hE5uhiQdR7/eLAouD+c9W/S2ER35YBwrmIwzEMSl04YrBefT5/MbiBCRNTaOScGVAizmg6cZFtpd&#10;+EDdMVYihXAoUEEdY1tIGcqaLIaxa4kT9+O8xZigr6T2eEnhtpEvWTaVFg2nhhpbWtVU/h7/rIJN&#10;vv9y+91tPfXGfB9e5cf1lJ2VGg375TuISH18iP/dW60gT+vTl/QD5Pw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waDBwgAAANsAAAAPAAAAAAAAAAAAAAAAAJgCAABkcnMvZG93&#10;bnJldi54bWxQSwUGAAAAAAQABAD1AAAAhwMAAAAA&#10;" fillcolor="#9bc1ff" strokecolor="#4a7ebb" strokeweight="1.5pt">
                  <v:fill focus="100%" type="gradient">
                    <o:fill v:ext="view" type="gradientUnscaled"/>
                  </v:fill>
                  <v:shadow on="t" opacity="22938f" offset="0"/>
                  <v:textbox inset=",7.2pt,,7.2pt">
                    <w:txbxContent>
                      <w:p w14:paraId="617DF29A" w14:textId="77777777" w:rsidR="00A0290F" w:rsidRDefault="00A0290F" w:rsidP="00E91974">
                        <w:pPr>
                          <w:jc w:val="center"/>
                        </w:pPr>
                        <w:r>
                          <w:t>Airport electrical system</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9" o:spid="_x0000_s1031" type="#_x0000_t75" alt="ttp://upload.wikimedia.org/wikipedia/commons/7/79/Mumbai_Airport.jpg" style="position:absolute;left:5070;top:5711;width:2611;height:16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bbZQDDAAAA2wAAAA8AAABkcnMvZG93bnJldi54bWxEj09rAjEUxO8Fv0N4Qi+lZhURWY2iBcFD&#10;L/67vybPzermZU1S3X77Rij0OMzMb5j5snONuFOItWcFw0EBglh7U3Ol4HjYvE9BxIRssPFMCn4o&#10;wnLRe5ljafyDd3Tfp0pkCMcSFdiU2lLKqC05jAPfEmfv7IPDlGWopAn4yHDXyFFRTKTDmvOCxZY+&#10;LOnr/tspuI7Csam2Xxd7urnNyenPt/VYK/Xa71YzEIm69B/+a2+NgvEQnl/yD5CLX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5ttlAMMAAADbAAAADwAAAAAAAAAAAAAAAACf&#10;AgAAZHJzL2Rvd25yZXYueG1sUEsFBgAAAAAEAAQA9wAAAI8DAAAAAA==&#10;">
                  <v:imagedata r:id="rId19" o:title="Mumbai_Airport"/>
                  <o:lock v:ext="edit" aspectratio="f"/>
                </v:shape>
                <v:shape id="Picture 40" o:spid="_x0000_s1032" type="#_x0000_t75" alt="http://news.cornell.edu/sites/chronicle.cornell/files/SolarArray7-12.jpg" style="position:absolute;left:2200;top:7380;width:2390;height:158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aGRUzBAAAA2wAAAA8AAABkcnMvZG93bnJldi54bWxEj0GLwjAUhO/C/ofwFrxpqoiUahSRXfC6&#10;Wg+9PZpnW2xeSpLWur9+syB4HGbmG2a7H00rBnK+saxgMU9AEJdWN1wpyC/fsxSED8gaW8uk4Eke&#10;9ruPyRYzbR/8Q8M5VCJC2GeooA6hy6T0ZU0G/dx2xNG7WWcwROkqqR0+Ity0cpkka2mw4bhQY0fH&#10;msr7uTcK3GDKX510RZH3af+Vmvslv+ZKTT/HwwZEoDG8w6/2SStYLeH/S/wBcvcH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JaGRUzBAAAA2wAAAA8AAAAAAAAAAAAAAAAAnwIA&#10;AGRycy9kb3ducmV2LnhtbFBLBQYAAAAABAAEAPcAAACNAwAAAAA=&#10;">
                  <v:imagedata r:id="rId20" o:title="SolarArray7-12"/>
                  <o:lock v:ext="edit" aspectratio="f"/>
                </v:shape>
                <v:shape id="Picture 38" o:spid="_x0000_s1033" type="#_x0000_t75" alt="http://www.nrel.gov/wind/images/photo_10926.jpg" style="position:absolute;left:8580;top:6840;width:1728;height:21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Uf7qLDAAAA2wAAAA8AAABkcnMvZG93bnJldi54bWxEj0FrwkAUhO9C/8PyCr2ZjVqkpG6CFNrY&#10;o5oWe3vsviah2bchu2r6711B8DjMzDfMqhhtJ040+NaxglmSgiDWzrRcK6j279MXED4gG+wck4J/&#10;8lDkD5MVZsadeUunXahFhLDPUEETQp9J6XVDFn3ieuLo/brBYohyqKUZ8BzhtpPzNF1Kiy3HhQZ7&#10;emtI/+2OVgEFremznP98fZc0q9aHQ/VRbpR6ehzXryACjeEevrU3RsHzAq5f4g+Q+QU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RR/uosMAAADbAAAADwAAAAAAAAAAAAAAAACf&#10;AgAAZHJzL2Rvd25yZXYueG1sUEsFBgAAAAAEAAQA9wAAAI8DAAAAAA==&#10;">
                  <v:imagedata r:id="rId21" o:title="photo_10926"/>
                  <o:lock v:ext="edit" aspectratio="f"/>
                </v:shape>
                <v:line id="Line 35" o:spid="_x0000_s1034" style="position:absolute;flip:y;visibility:visible;mso-wrap-style:square" from="6500,7345" to="6500,79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EJG3cIAAADbAAAADwAAAGRycy9kb3ducmV2LnhtbESPzYvCMBTE7wv+D+EJ3tZUKatUo4gf&#10;4ME9rF/nR/Nsis1LaaJW//rNwoLHYWZ+w0znra3EnRpfOlYw6CcgiHOnSy4UHA+bzzEIH5A1Vo5J&#10;wZM8zGedjylm2j34h+77UIgIYZ+hAhNCnUnpc0MWfd/VxNG7uMZiiLIppG7wEeG2ksMk+ZIWS44L&#10;BmtaGsqv+5tVgHSszCA9vb6Z14ddch6teDhSqtdtFxMQgdrwDv+3t1pBmsLfl/gD5OwX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EJG3cIAAADbAAAADwAAAAAAAAAAAAAA&#10;AAChAgAAZHJzL2Rvd25yZXYueG1sUEsFBgAAAAAEAAQA+QAAAJADAAAAAA==&#10;" strokecolor="#4a7ebb" strokeweight="1pt">
                  <v:stroke endarrow="block"/>
                  <v:shadow on="t" opacity="22938f" offset="0"/>
                </v:line>
                <v:line id="Line 36" o:spid="_x0000_s1035" style="position:absolute;visibility:visible;mso-wrap-style:square" from="4605,8283" to="5290,82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5ws3cMAAADbAAAADwAAAGRycy9kb3ducmV2LnhtbESP0WrCQBRE3wX/YbmCL1J3lSoldRVR&#10;BPug2NgPuGSvSTR7N2RXE//eLRT6OMzMGWax6mwlHtT40rGGyViBIM6cKTnX8HPevX2A8AHZYOWY&#10;NDzJw2rZ7y0wMa7lb3qkIRcRwj5BDUUIdSKlzwqy6MeuJo7exTUWQ5RNLk2DbYTbSk6VmkuLJceF&#10;AmvaFJTd0rvV0PryeBodD90t3Tp1uqqvlGmm9XDQrT9BBOrCf/ivvTca3mfw+yX+ALl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ecLN3DAAAA2wAAAA8AAAAAAAAAAAAA&#10;AAAAoQIAAGRycy9kb3ducmV2LnhtbFBLBQYAAAAABAAEAPkAAACRAwAAAAA=&#10;" strokecolor="#4a7ebb" strokeweight="1pt">
                  <v:stroke endarrow="block"/>
                  <v:shadow on="t" opacity="22938f" offset="0"/>
                </v:line>
                <v:line id="Line 37" o:spid="_x0000_s1036" style="position:absolute;visibility:visible;mso-wrap-style:square" from="7695,8460" to="8575,84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5xoPcMAAADbAAAADwAAAGRycy9kb3ducmV2LnhtbESPT4vCMBTE74LfITzBi2xT/1BK1yii&#10;CB6ERdeLt0fztu3avJQmavXTbwRhj8PM/IaZLztTixu1rrKsYBzFIIhzqysuFJy+tx8pCOeRNdaW&#10;ScGDHCwX/d4cM23vfKDb0RciQNhlqKD0vsmkdHlJBl1kG+Lg/djWoA+yLaRu8R7gppaTOE6kwYrD&#10;QokNrUvKL8erUeCbUXXFr2TKKZ0xNfi7f+42Sg0H3eoThKfO/4ff7Z1WMEvg9SX8ALn4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ucaD3DAAAA2wAAAA8AAAAAAAAAAAAA&#10;AAAAoQIAAGRycy9kb3ducmV2LnhtbFBLBQYAAAAABAAEAPkAAACRAwAAAAA=&#10;" strokecolor="#4a7ebb" strokeweight="1pt">
                  <v:stroke startarrow="block" endarrow="block"/>
                  <v:shadow on="t" opacity="22938f" offset="0"/>
                </v:line>
                <w10:anchorlock/>
              </v:group>
            </w:pict>
          </mc:Fallback>
        </mc:AlternateContent>
      </w:r>
    </w:p>
    <w:p w14:paraId="617DEB38" w14:textId="77777777" w:rsidR="00E91974" w:rsidRPr="000C71B3" w:rsidRDefault="00E91974" w:rsidP="00E91974">
      <w:pPr>
        <w:jc w:val="center"/>
        <w:rPr>
          <w:rFonts w:ascii="Arial Narrow" w:hAnsi="Arial Narrow" w:cs="Arial"/>
          <w:szCs w:val="20"/>
        </w:rPr>
      </w:pPr>
    </w:p>
    <w:p w14:paraId="617DEB39" w14:textId="77777777" w:rsidR="00E91974" w:rsidRPr="00AA4330" w:rsidRDefault="00DC241C">
      <w:pPr>
        <w:rPr>
          <w:rFonts w:ascii="Arial Narrow" w:hAnsi="Arial Narrow"/>
          <w:szCs w:val="20"/>
        </w:rPr>
      </w:pPr>
      <w:r w:rsidRPr="00AA4330">
        <w:rPr>
          <w:rFonts w:ascii="Arial Narrow" w:hAnsi="Arial Narrow"/>
          <w:b/>
          <w:bCs/>
          <w:szCs w:val="20"/>
        </w:rPr>
        <w:t>T</w:t>
      </w:r>
      <w:r w:rsidR="006E7224" w:rsidRPr="00AA4330">
        <w:rPr>
          <w:rFonts w:ascii="Arial Narrow" w:hAnsi="Arial Narrow"/>
          <w:b/>
          <w:bCs/>
          <w:szCs w:val="20"/>
        </w:rPr>
        <w:t>able 1</w:t>
      </w:r>
      <w:r w:rsidR="006E7224" w:rsidRPr="00AA4330">
        <w:rPr>
          <w:rFonts w:ascii="Arial Narrow" w:hAnsi="Arial Narrow"/>
          <w:szCs w:val="20"/>
        </w:rPr>
        <w:t xml:space="preserve"> </w:t>
      </w:r>
      <w:r w:rsidR="00E91974" w:rsidRPr="00AA4330">
        <w:rPr>
          <w:rFonts w:ascii="Arial Narrow" w:hAnsi="Arial Narrow"/>
          <w:szCs w:val="20"/>
        </w:rPr>
        <w:t>is an indication of the optimal energy reduction potential from installing solar panels in a single airport using a unit of 1 acre</w:t>
      </w:r>
      <w:r w:rsidRPr="00AA4330">
        <w:rPr>
          <w:rFonts w:ascii="Arial Narrow" w:hAnsi="Arial Narrow"/>
          <w:szCs w:val="20"/>
        </w:rPr>
        <w:t xml:space="preserve"> </w:t>
      </w:r>
      <w:r w:rsidRPr="00AA4330">
        <w:rPr>
          <w:rFonts w:ascii="Arial Narrow" w:hAnsi="Arial Narrow"/>
        </w:rPr>
        <w:t>(4,000 sq. meters)</w:t>
      </w:r>
      <w:r w:rsidR="00E91974" w:rsidRPr="00AA4330">
        <w:rPr>
          <w:rFonts w:ascii="Arial Narrow" w:hAnsi="Arial Narrow"/>
          <w:szCs w:val="20"/>
        </w:rPr>
        <w:t xml:space="preserve">. </w:t>
      </w:r>
    </w:p>
    <w:p w14:paraId="617DEB3A" w14:textId="77777777" w:rsidR="00576AA9" w:rsidRPr="00AA4330" w:rsidRDefault="00DC241C" w:rsidP="00AA4330">
      <w:pPr>
        <w:jc w:val="center"/>
        <w:rPr>
          <w:rFonts w:ascii="Arial Narrow" w:hAnsi="Arial Narrow"/>
          <w:szCs w:val="18"/>
        </w:rPr>
      </w:pPr>
      <w:r w:rsidRPr="00AA4330">
        <w:rPr>
          <w:rFonts w:ascii="Arial Narrow" w:hAnsi="Arial Narrow"/>
          <w:b/>
          <w:bCs/>
          <w:szCs w:val="18"/>
        </w:rPr>
        <w:t>Table 1:</w:t>
      </w:r>
      <w:r w:rsidRPr="00AA4330">
        <w:rPr>
          <w:rFonts w:ascii="Arial Narrow" w:hAnsi="Arial Narrow"/>
          <w:szCs w:val="18"/>
        </w:rPr>
        <w:t xml:space="preserve"> Factors to consider for solar panel project implementation in airports.</w:t>
      </w:r>
    </w:p>
    <w:tbl>
      <w:tblPr>
        <w:tblpPr w:leftFromText="180" w:rightFromText="180" w:vertAnchor="text" w:tblpXSpec="center" w:tblpY="1"/>
        <w:tblOverlap w:val="never"/>
        <w:tblW w:w="8794" w:type="dxa"/>
        <w:tblLook w:val="04A0" w:firstRow="1" w:lastRow="0" w:firstColumn="1" w:lastColumn="0" w:noHBand="0" w:noVBand="1"/>
      </w:tblPr>
      <w:tblGrid>
        <w:gridCol w:w="6668"/>
        <w:gridCol w:w="2126"/>
      </w:tblGrid>
      <w:tr w:rsidR="00E91974" w:rsidRPr="000C71B3" w14:paraId="617DEB3C" w14:textId="77777777" w:rsidTr="006E7224">
        <w:trPr>
          <w:trHeight w:val="599"/>
        </w:trPr>
        <w:tc>
          <w:tcPr>
            <w:tcW w:w="8794" w:type="dxa"/>
            <w:gridSpan w:val="2"/>
            <w:tcBorders>
              <w:top w:val="single" w:sz="8" w:space="0" w:color="auto"/>
              <w:left w:val="single" w:sz="4" w:space="0" w:color="auto"/>
              <w:bottom w:val="single" w:sz="4" w:space="0" w:color="auto"/>
              <w:right w:val="nil"/>
            </w:tcBorders>
            <w:shd w:val="clear" w:color="000000" w:fill="1F497D"/>
            <w:vAlign w:val="center"/>
          </w:tcPr>
          <w:p w14:paraId="617DEB3B" w14:textId="77777777" w:rsidR="00E91974" w:rsidRPr="000C71B3" w:rsidRDefault="00E91974" w:rsidP="00E91974">
            <w:pPr>
              <w:spacing w:after="0"/>
              <w:jc w:val="center"/>
              <w:rPr>
                <w:rFonts w:ascii="Arial Narrow" w:hAnsi="Arial Narrow"/>
                <w:b/>
                <w:bCs/>
                <w:color w:val="FFFFFF"/>
              </w:rPr>
            </w:pPr>
            <w:r w:rsidRPr="000C71B3">
              <w:rPr>
                <w:rFonts w:ascii="Arial Narrow" w:hAnsi="Arial Narrow"/>
                <w:b/>
                <w:bCs/>
                <w:color w:val="FFFFFF"/>
              </w:rPr>
              <w:t>FACTORS TO CONSIDER FOR SOLAR PANEL PROJECT IMPLEMENTATION IN AIRPORTS</w:t>
            </w:r>
          </w:p>
        </w:tc>
      </w:tr>
      <w:tr w:rsidR="00E91974" w:rsidRPr="000C71B3" w14:paraId="617DEB3F" w14:textId="77777777" w:rsidTr="006E7224">
        <w:trPr>
          <w:trHeight w:val="252"/>
        </w:trPr>
        <w:tc>
          <w:tcPr>
            <w:tcW w:w="6668" w:type="dxa"/>
            <w:tcBorders>
              <w:top w:val="nil"/>
              <w:left w:val="single" w:sz="4" w:space="0" w:color="auto"/>
              <w:bottom w:val="single" w:sz="8" w:space="0" w:color="auto"/>
              <w:right w:val="single" w:sz="4" w:space="0" w:color="auto"/>
            </w:tcBorders>
            <w:shd w:val="clear" w:color="000000" w:fill="C5D9F1"/>
            <w:noWrap/>
            <w:vAlign w:val="bottom"/>
          </w:tcPr>
          <w:p w14:paraId="617DEB3D" w14:textId="77777777" w:rsidR="00E91974" w:rsidRPr="000C71B3" w:rsidRDefault="00E91974" w:rsidP="00E91974">
            <w:pPr>
              <w:spacing w:after="0"/>
              <w:jc w:val="center"/>
              <w:rPr>
                <w:rFonts w:ascii="Arial Narrow" w:hAnsi="Arial Narrow"/>
                <w:b/>
                <w:bCs/>
                <w:color w:val="000000"/>
              </w:rPr>
            </w:pPr>
            <w:r w:rsidRPr="000C71B3">
              <w:rPr>
                <w:rFonts w:ascii="Arial Narrow" w:hAnsi="Arial Narrow"/>
                <w:b/>
                <w:bCs/>
                <w:color w:val="000000"/>
              </w:rPr>
              <w:t>PARAMETERS</w:t>
            </w:r>
          </w:p>
        </w:tc>
        <w:tc>
          <w:tcPr>
            <w:tcW w:w="2126" w:type="dxa"/>
            <w:tcBorders>
              <w:top w:val="nil"/>
              <w:left w:val="nil"/>
              <w:bottom w:val="single" w:sz="8" w:space="0" w:color="auto"/>
              <w:right w:val="single" w:sz="4" w:space="0" w:color="auto"/>
            </w:tcBorders>
            <w:shd w:val="clear" w:color="000000" w:fill="C5D9F1"/>
            <w:noWrap/>
            <w:vAlign w:val="bottom"/>
          </w:tcPr>
          <w:p w14:paraId="617DEB3E" w14:textId="77777777" w:rsidR="00E91974" w:rsidRPr="000C71B3" w:rsidRDefault="00E91974" w:rsidP="00E91974">
            <w:pPr>
              <w:spacing w:after="0" w:line="240" w:lineRule="exact"/>
              <w:jc w:val="center"/>
              <w:rPr>
                <w:rFonts w:ascii="Arial Narrow" w:hAnsi="Arial Narrow"/>
                <w:b/>
                <w:bCs/>
                <w:color w:val="000000"/>
              </w:rPr>
            </w:pPr>
            <w:r w:rsidRPr="000C71B3">
              <w:rPr>
                <w:rFonts w:ascii="Arial Narrow" w:hAnsi="Arial Narrow"/>
                <w:b/>
                <w:bCs/>
                <w:color w:val="000000"/>
              </w:rPr>
              <w:t>Max Range</w:t>
            </w:r>
          </w:p>
        </w:tc>
      </w:tr>
      <w:tr w:rsidR="00E91974" w:rsidRPr="000C71B3" w14:paraId="617DEB42" w14:textId="77777777" w:rsidTr="006E7224">
        <w:trPr>
          <w:trHeight w:val="240"/>
        </w:trPr>
        <w:tc>
          <w:tcPr>
            <w:tcW w:w="6668" w:type="dxa"/>
            <w:tcBorders>
              <w:top w:val="nil"/>
              <w:left w:val="single" w:sz="4" w:space="0" w:color="auto"/>
              <w:bottom w:val="nil"/>
              <w:right w:val="single" w:sz="4" w:space="0" w:color="auto"/>
            </w:tcBorders>
            <w:shd w:val="clear" w:color="auto" w:fill="auto"/>
            <w:noWrap/>
            <w:vAlign w:val="bottom"/>
          </w:tcPr>
          <w:p w14:paraId="617DEB40" w14:textId="77777777" w:rsidR="00E91974" w:rsidRPr="000C71B3" w:rsidRDefault="00E91974" w:rsidP="00E91974">
            <w:pPr>
              <w:spacing w:after="0"/>
              <w:rPr>
                <w:rFonts w:ascii="Arial Narrow" w:hAnsi="Arial Narrow"/>
                <w:color w:val="000000"/>
              </w:rPr>
            </w:pPr>
            <w:r w:rsidRPr="000C71B3">
              <w:rPr>
                <w:rFonts w:ascii="Arial Narrow" w:hAnsi="Arial Narrow"/>
                <w:color w:val="000000"/>
              </w:rPr>
              <w:t>Area</w:t>
            </w:r>
          </w:p>
        </w:tc>
        <w:tc>
          <w:tcPr>
            <w:tcW w:w="2126" w:type="dxa"/>
            <w:tcBorders>
              <w:top w:val="nil"/>
              <w:left w:val="nil"/>
              <w:bottom w:val="nil"/>
              <w:right w:val="single" w:sz="4" w:space="0" w:color="auto"/>
            </w:tcBorders>
            <w:shd w:val="clear" w:color="auto" w:fill="auto"/>
            <w:noWrap/>
            <w:vAlign w:val="bottom"/>
          </w:tcPr>
          <w:p w14:paraId="617DEB41" w14:textId="77777777" w:rsidR="00E91974" w:rsidRPr="000C71B3" w:rsidRDefault="00E91974" w:rsidP="00E91974">
            <w:pPr>
              <w:spacing w:after="0" w:line="240" w:lineRule="exact"/>
              <w:jc w:val="center"/>
              <w:rPr>
                <w:rFonts w:ascii="Arial Narrow" w:hAnsi="Arial Narrow"/>
                <w:color w:val="000000"/>
              </w:rPr>
            </w:pPr>
            <w:r w:rsidRPr="000C71B3">
              <w:rPr>
                <w:rFonts w:ascii="Arial Narrow" w:hAnsi="Arial Narrow"/>
                <w:color w:val="000000"/>
              </w:rPr>
              <w:t>1 acre</w:t>
            </w:r>
          </w:p>
        </w:tc>
      </w:tr>
      <w:tr w:rsidR="00E91974" w:rsidRPr="000C71B3" w14:paraId="617DEB45" w14:textId="77777777" w:rsidTr="006E7224">
        <w:trPr>
          <w:trHeight w:val="240"/>
        </w:trPr>
        <w:tc>
          <w:tcPr>
            <w:tcW w:w="6668" w:type="dxa"/>
            <w:tcBorders>
              <w:top w:val="nil"/>
              <w:left w:val="single" w:sz="4" w:space="0" w:color="auto"/>
              <w:bottom w:val="nil"/>
              <w:right w:val="single" w:sz="4" w:space="0" w:color="auto"/>
            </w:tcBorders>
            <w:shd w:val="clear" w:color="auto" w:fill="auto"/>
            <w:noWrap/>
            <w:vAlign w:val="bottom"/>
          </w:tcPr>
          <w:p w14:paraId="617DEB43" w14:textId="77777777" w:rsidR="00E91974" w:rsidRPr="000C71B3" w:rsidRDefault="00E91974" w:rsidP="00E91974">
            <w:pPr>
              <w:spacing w:after="0" w:line="240" w:lineRule="exact"/>
              <w:rPr>
                <w:rFonts w:ascii="Arial Narrow" w:hAnsi="Arial Narrow"/>
                <w:color w:val="000000"/>
              </w:rPr>
            </w:pPr>
            <w:r w:rsidRPr="000C71B3">
              <w:rPr>
                <w:rFonts w:ascii="Arial Narrow" w:hAnsi="Arial Narrow"/>
                <w:color w:val="000000"/>
              </w:rPr>
              <w:t>Module Tilt</w:t>
            </w:r>
          </w:p>
        </w:tc>
        <w:tc>
          <w:tcPr>
            <w:tcW w:w="2126" w:type="dxa"/>
            <w:tcBorders>
              <w:top w:val="nil"/>
              <w:left w:val="nil"/>
              <w:bottom w:val="nil"/>
              <w:right w:val="single" w:sz="4" w:space="0" w:color="auto"/>
            </w:tcBorders>
            <w:shd w:val="clear" w:color="auto" w:fill="auto"/>
            <w:noWrap/>
            <w:vAlign w:val="bottom"/>
          </w:tcPr>
          <w:p w14:paraId="617DEB44" w14:textId="77777777" w:rsidR="00E91974" w:rsidRPr="000C71B3" w:rsidRDefault="00E91974" w:rsidP="00E91974">
            <w:pPr>
              <w:spacing w:after="0" w:line="240" w:lineRule="exact"/>
              <w:jc w:val="center"/>
              <w:rPr>
                <w:rFonts w:ascii="Arial Narrow" w:hAnsi="Arial Narrow"/>
                <w:color w:val="000000"/>
              </w:rPr>
            </w:pPr>
            <w:r w:rsidRPr="000C71B3">
              <w:rPr>
                <w:rFonts w:ascii="Arial Narrow" w:hAnsi="Arial Narrow"/>
                <w:color w:val="000000"/>
              </w:rPr>
              <w:t>30 degrees</w:t>
            </w:r>
          </w:p>
        </w:tc>
      </w:tr>
      <w:tr w:rsidR="00E91974" w:rsidRPr="000C71B3" w14:paraId="617DEB48" w14:textId="77777777" w:rsidTr="006E7224">
        <w:trPr>
          <w:trHeight w:val="240"/>
        </w:trPr>
        <w:tc>
          <w:tcPr>
            <w:tcW w:w="6668" w:type="dxa"/>
            <w:tcBorders>
              <w:top w:val="nil"/>
              <w:left w:val="single" w:sz="4" w:space="0" w:color="auto"/>
              <w:bottom w:val="nil"/>
              <w:right w:val="single" w:sz="4" w:space="0" w:color="auto"/>
            </w:tcBorders>
            <w:shd w:val="clear" w:color="auto" w:fill="auto"/>
            <w:noWrap/>
            <w:vAlign w:val="bottom"/>
          </w:tcPr>
          <w:p w14:paraId="617DEB46" w14:textId="77777777" w:rsidR="00E91974" w:rsidRPr="000C71B3" w:rsidRDefault="00E91974" w:rsidP="00E91974">
            <w:pPr>
              <w:spacing w:after="0" w:line="240" w:lineRule="exact"/>
              <w:rPr>
                <w:rFonts w:ascii="Arial Narrow" w:hAnsi="Arial Narrow"/>
                <w:color w:val="000000"/>
              </w:rPr>
            </w:pPr>
            <w:r w:rsidRPr="000C71B3">
              <w:rPr>
                <w:rFonts w:ascii="Arial Narrow" w:hAnsi="Arial Narrow"/>
                <w:color w:val="000000"/>
              </w:rPr>
              <w:t>Number of 60 cell solar panels</w:t>
            </w:r>
          </w:p>
        </w:tc>
        <w:tc>
          <w:tcPr>
            <w:tcW w:w="2126" w:type="dxa"/>
            <w:tcBorders>
              <w:top w:val="nil"/>
              <w:left w:val="nil"/>
              <w:bottom w:val="nil"/>
              <w:right w:val="single" w:sz="4" w:space="0" w:color="auto"/>
            </w:tcBorders>
            <w:shd w:val="clear" w:color="auto" w:fill="auto"/>
            <w:noWrap/>
            <w:vAlign w:val="bottom"/>
          </w:tcPr>
          <w:p w14:paraId="617DEB47" w14:textId="77777777" w:rsidR="00E91974" w:rsidRPr="000C71B3" w:rsidRDefault="00E91974" w:rsidP="00E91974">
            <w:pPr>
              <w:spacing w:after="0" w:line="240" w:lineRule="exact"/>
              <w:jc w:val="center"/>
              <w:rPr>
                <w:rFonts w:ascii="Arial Narrow" w:hAnsi="Arial Narrow"/>
                <w:color w:val="000000"/>
              </w:rPr>
            </w:pPr>
            <w:r w:rsidRPr="000C71B3">
              <w:rPr>
                <w:rFonts w:ascii="Arial Narrow" w:hAnsi="Arial Narrow"/>
                <w:color w:val="000000"/>
              </w:rPr>
              <w:t>1,560</w:t>
            </w:r>
          </w:p>
        </w:tc>
      </w:tr>
      <w:tr w:rsidR="00E91974" w:rsidRPr="000C71B3" w14:paraId="617DEB4B" w14:textId="77777777" w:rsidTr="006E7224">
        <w:trPr>
          <w:trHeight w:val="240"/>
        </w:trPr>
        <w:tc>
          <w:tcPr>
            <w:tcW w:w="6668" w:type="dxa"/>
            <w:tcBorders>
              <w:top w:val="nil"/>
              <w:left w:val="single" w:sz="4" w:space="0" w:color="auto"/>
              <w:bottom w:val="nil"/>
              <w:right w:val="single" w:sz="4" w:space="0" w:color="auto"/>
            </w:tcBorders>
            <w:shd w:val="clear" w:color="auto" w:fill="auto"/>
            <w:noWrap/>
            <w:vAlign w:val="bottom"/>
          </w:tcPr>
          <w:p w14:paraId="617DEB49" w14:textId="77777777" w:rsidR="00E91974" w:rsidRPr="000C71B3" w:rsidRDefault="00E91974" w:rsidP="00E91974">
            <w:pPr>
              <w:spacing w:after="0" w:line="240" w:lineRule="exact"/>
              <w:rPr>
                <w:rFonts w:ascii="Arial Narrow" w:hAnsi="Arial Narrow"/>
                <w:color w:val="000000"/>
              </w:rPr>
            </w:pPr>
            <w:r w:rsidRPr="000C71B3">
              <w:rPr>
                <w:rFonts w:ascii="Arial Narrow" w:hAnsi="Arial Narrow"/>
                <w:color w:val="000000"/>
              </w:rPr>
              <w:t>Panel Wattage (W)</w:t>
            </w:r>
          </w:p>
        </w:tc>
        <w:tc>
          <w:tcPr>
            <w:tcW w:w="2126" w:type="dxa"/>
            <w:tcBorders>
              <w:top w:val="nil"/>
              <w:left w:val="nil"/>
              <w:bottom w:val="nil"/>
              <w:right w:val="single" w:sz="4" w:space="0" w:color="auto"/>
            </w:tcBorders>
            <w:shd w:val="clear" w:color="auto" w:fill="auto"/>
            <w:noWrap/>
            <w:vAlign w:val="bottom"/>
          </w:tcPr>
          <w:p w14:paraId="617DEB4A" w14:textId="77777777" w:rsidR="00E91974" w:rsidRPr="000C71B3" w:rsidRDefault="00E91974" w:rsidP="00E91974">
            <w:pPr>
              <w:spacing w:after="0" w:line="240" w:lineRule="exact"/>
              <w:jc w:val="center"/>
              <w:rPr>
                <w:rFonts w:ascii="Arial Narrow" w:hAnsi="Arial Narrow"/>
                <w:color w:val="000000"/>
              </w:rPr>
            </w:pPr>
            <w:r w:rsidRPr="000C71B3">
              <w:rPr>
                <w:rFonts w:ascii="Arial Narrow" w:hAnsi="Arial Narrow"/>
                <w:color w:val="000000"/>
              </w:rPr>
              <w:t>255</w:t>
            </w:r>
          </w:p>
        </w:tc>
      </w:tr>
      <w:tr w:rsidR="00E91974" w:rsidRPr="000C71B3" w14:paraId="617DEB4E" w14:textId="77777777" w:rsidTr="006E7224">
        <w:trPr>
          <w:trHeight w:val="240"/>
        </w:trPr>
        <w:tc>
          <w:tcPr>
            <w:tcW w:w="6668" w:type="dxa"/>
            <w:tcBorders>
              <w:top w:val="nil"/>
              <w:left w:val="single" w:sz="4" w:space="0" w:color="auto"/>
              <w:bottom w:val="nil"/>
              <w:right w:val="single" w:sz="4" w:space="0" w:color="auto"/>
            </w:tcBorders>
            <w:shd w:val="clear" w:color="auto" w:fill="auto"/>
            <w:noWrap/>
            <w:vAlign w:val="bottom"/>
          </w:tcPr>
          <w:p w14:paraId="617DEB4C" w14:textId="77777777" w:rsidR="00E91974" w:rsidRPr="000C71B3" w:rsidRDefault="00E91974" w:rsidP="00E91974">
            <w:pPr>
              <w:spacing w:after="0" w:line="240" w:lineRule="exact"/>
              <w:rPr>
                <w:rFonts w:ascii="Arial Narrow" w:hAnsi="Arial Narrow"/>
                <w:color w:val="000000"/>
              </w:rPr>
            </w:pPr>
            <w:r w:rsidRPr="000C71B3">
              <w:rPr>
                <w:rFonts w:ascii="Arial Narrow" w:hAnsi="Arial Narrow"/>
                <w:color w:val="000000"/>
              </w:rPr>
              <w:t>System Size DC (Kw)</w:t>
            </w:r>
          </w:p>
        </w:tc>
        <w:tc>
          <w:tcPr>
            <w:tcW w:w="2126" w:type="dxa"/>
            <w:tcBorders>
              <w:top w:val="nil"/>
              <w:left w:val="nil"/>
              <w:bottom w:val="nil"/>
              <w:right w:val="single" w:sz="4" w:space="0" w:color="auto"/>
            </w:tcBorders>
            <w:shd w:val="clear" w:color="auto" w:fill="auto"/>
            <w:noWrap/>
            <w:vAlign w:val="bottom"/>
          </w:tcPr>
          <w:p w14:paraId="617DEB4D" w14:textId="77777777" w:rsidR="00E91974" w:rsidRPr="000C71B3" w:rsidRDefault="00E91974" w:rsidP="00E91974">
            <w:pPr>
              <w:spacing w:after="0" w:line="240" w:lineRule="exact"/>
              <w:jc w:val="center"/>
              <w:rPr>
                <w:rFonts w:ascii="Arial Narrow" w:hAnsi="Arial Narrow"/>
                <w:color w:val="000000"/>
              </w:rPr>
            </w:pPr>
            <w:r w:rsidRPr="000C71B3">
              <w:rPr>
                <w:rFonts w:ascii="Arial Narrow" w:hAnsi="Arial Narrow"/>
                <w:color w:val="000000"/>
              </w:rPr>
              <w:t>398</w:t>
            </w:r>
          </w:p>
        </w:tc>
      </w:tr>
      <w:tr w:rsidR="00E91974" w:rsidRPr="000C71B3" w14:paraId="617DEB51" w14:textId="77777777" w:rsidTr="006E7224">
        <w:trPr>
          <w:trHeight w:val="252"/>
        </w:trPr>
        <w:tc>
          <w:tcPr>
            <w:tcW w:w="6668" w:type="dxa"/>
            <w:tcBorders>
              <w:top w:val="nil"/>
              <w:left w:val="single" w:sz="4" w:space="0" w:color="auto"/>
              <w:bottom w:val="single" w:sz="8" w:space="0" w:color="auto"/>
              <w:right w:val="single" w:sz="4" w:space="0" w:color="auto"/>
            </w:tcBorders>
            <w:shd w:val="clear" w:color="auto" w:fill="auto"/>
            <w:noWrap/>
            <w:vAlign w:val="bottom"/>
          </w:tcPr>
          <w:p w14:paraId="617DEB4F" w14:textId="77777777" w:rsidR="00E91974" w:rsidRPr="000C71B3" w:rsidRDefault="00E91974" w:rsidP="00E91974">
            <w:pPr>
              <w:spacing w:after="0" w:line="240" w:lineRule="exact"/>
              <w:rPr>
                <w:rFonts w:ascii="Arial Narrow" w:hAnsi="Arial Narrow"/>
                <w:color w:val="000000"/>
              </w:rPr>
            </w:pPr>
            <w:r w:rsidRPr="000C71B3">
              <w:rPr>
                <w:rFonts w:ascii="Arial Narrow" w:hAnsi="Arial Narrow"/>
                <w:color w:val="000000"/>
              </w:rPr>
              <w:t> </w:t>
            </w:r>
          </w:p>
        </w:tc>
        <w:tc>
          <w:tcPr>
            <w:tcW w:w="2126" w:type="dxa"/>
            <w:tcBorders>
              <w:top w:val="nil"/>
              <w:left w:val="nil"/>
              <w:bottom w:val="single" w:sz="8" w:space="0" w:color="auto"/>
              <w:right w:val="single" w:sz="4" w:space="0" w:color="auto"/>
            </w:tcBorders>
            <w:shd w:val="clear" w:color="auto" w:fill="auto"/>
            <w:noWrap/>
            <w:vAlign w:val="bottom"/>
          </w:tcPr>
          <w:p w14:paraId="617DEB50" w14:textId="77777777" w:rsidR="00E91974" w:rsidRPr="000C71B3" w:rsidRDefault="00E91974" w:rsidP="00E91974">
            <w:pPr>
              <w:spacing w:after="0"/>
              <w:jc w:val="center"/>
              <w:rPr>
                <w:rFonts w:ascii="Arial Narrow" w:hAnsi="Arial Narrow"/>
                <w:color w:val="000000"/>
              </w:rPr>
            </w:pPr>
          </w:p>
        </w:tc>
      </w:tr>
      <w:tr w:rsidR="00E91974" w:rsidRPr="000C71B3" w14:paraId="617DEB54" w14:textId="77777777" w:rsidTr="006E7224">
        <w:trPr>
          <w:trHeight w:val="252"/>
        </w:trPr>
        <w:tc>
          <w:tcPr>
            <w:tcW w:w="6668" w:type="dxa"/>
            <w:tcBorders>
              <w:top w:val="nil"/>
              <w:left w:val="single" w:sz="4" w:space="0" w:color="auto"/>
              <w:bottom w:val="single" w:sz="8" w:space="0" w:color="auto"/>
              <w:right w:val="single" w:sz="4" w:space="0" w:color="auto"/>
            </w:tcBorders>
            <w:shd w:val="clear" w:color="000000" w:fill="C5D9F1"/>
            <w:noWrap/>
            <w:vAlign w:val="bottom"/>
          </w:tcPr>
          <w:p w14:paraId="617DEB52" w14:textId="77777777" w:rsidR="00E91974" w:rsidRPr="000C71B3" w:rsidRDefault="00E91974" w:rsidP="00E91974">
            <w:pPr>
              <w:spacing w:after="0" w:line="240" w:lineRule="exact"/>
              <w:jc w:val="center"/>
              <w:rPr>
                <w:rFonts w:ascii="Arial Narrow" w:hAnsi="Arial Narrow"/>
                <w:b/>
                <w:bCs/>
                <w:color w:val="000000"/>
              </w:rPr>
            </w:pPr>
            <w:r w:rsidRPr="000C71B3">
              <w:rPr>
                <w:rFonts w:ascii="Arial Narrow" w:hAnsi="Arial Narrow"/>
                <w:b/>
                <w:bCs/>
                <w:color w:val="000000"/>
              </w:rPr>
              <w:t>PRODUCTION NUMBERS</w:t>
            </w:r>
          </w:p>
        </w:tc>
        <w:tc>
          <w:tcPr>
            <w:tcW w:w="2126" w:type="dxa"/>
            <w:tcBorders>
              <w:top w:val="nil"/>
              <w:left w:val="nil"/>
              <w:bottom w:val="single" w:sz="8" w:space="0" w:color="auto"/>
              <w:right w:val="single" w:sz="4" w:space="0" w:color="auto"/>
            </w:tcBorders>
            <w:shd w:val="clear" w:color="000000" w:fill="C5D9F1"/>
            <w:noWrap/>
            <w:vAlign w:val="bottom"/>
          </w:tcPr>
          <w:p w14:paraId="617DEB53" w14:textId="77777777" w:rsidR="00E91974" w:rsidRPr="000C71B3" w:rsidRDefault="00E91974" w:rsidP="00E91974">
            <w:pPr>
              <w:spacing w:after="0"/>
              <w:jc w:val="center"/>
              <w:rPr>
                <w:rFonts w:ascii="Arial Narrow" w:hAnsi="Arial Narrow"/>
                <w:color w:val="000000"/>
              </w:rPr>
            </w:pPr>
          </w:p>
        </w:tc>
      </w:tr>
      <w:tr w:rsidR="00E91974" w:rsidRPr="000C71B3" w14:paraId="617DEB57" w14:textId="77777777" w:rsidTr="006E7224">
        <w:trPr>
          <w:trHeight w:val="480"/>
        </w:trPr>
        <w:tc>
          <w:tcPr>
            <w:tcW w:w="6668" w:type="dxa"/>
            <w:tcBorders>
              <w:top w:val="nil"/>
              <w:left w:val="single" w:sz="4" w:space="0" w:color="auto"/>
              <w:bottom w:val="nil"/>
              <w:right w:val="single" w:sz="4" w:space="0" w:color="auto"/>
            </w:tcBorders>
            <w:shd w:val="clear" w:color="auto" w:fill="auto"/>
            <w:vAlign w:val="bottom"/>
          </w:tcPr>
          <w:p w14:paraId="617DEB55" w14:textId="77777777" w:rsidR="00E91974" w:rsidRPr="000C71B3" w:rsidRDefault="00E91974" w:rsidP="00E91974">
            <w:pPr>
              <w:spacing w:after="0" w:line="240" w:lineRule="exact"/>
              <w:rPr>
                <w:rFonts w:ascii="Arial Narrow" w:hAnsi="Arial Narrow"/>
                <w:color w:val="000000"/>
              </w:rPr>
            </w:pPr>
            <w:r w:rsidRPr="000C71B3">
              <w:rPr>
                <w:rFonts w:ascii="Arial Narrow" w:hAnsi="Arial Narrow"/>
                <w:color w:val="000000"/>
              </w:rPr>
              <w:t>Annual hours of energy generation</w:t>
            </w:r>
          </w:p>
        </w:tc>
        <w:tc>
          <w:tcPr>
            <w:tcW w:w="2126" w:type="dxa"/>
            <w:tcBorders>
              <w:top w:val="nil"/>
              <w:left w:val="nil"/>
              <w:bottom w:val="nil"/>
              <w:right w:val="single" w:sz="4" w:space="0" w:color="auto"/>
            </w:tcBorders>
            <w:shd w:val="clear" w:color="auto" w:fill="auto"/>
            <w:noWrap/>
            <w:vAlign w:val="bottom"/>
          </w:tcPr>
          <w:p w14:paraId="617DEB56" w14:textId="77777777" w:rsidR="00E91974" w:rsidRPr="000C71B3" w:rsidRDefault="00E91974" w:rsidP="00E91974">
            <w:pPr>
              <w:spacing w:after="0" w:line="240" w:lineRule="exact"/>
              <w:jc w:val="center"/>
              <w:rPr>
                <w:rFonts w:ascii="Arial Narrow" w:hAnsi="Arial Narrow"/>
                <w:color w:val="000000"/>
              </w:rPr>
            </w:pPr>
            <w:r w:rsidRPr="000C71B3">
              <w:rPr>
                <w:rFonts w:ascii="Arial Narrow" w:hAnsi="Arial Narrow"/>
                <w:color w:val="000000"/>
              </w:rPr>
              <w:t>2,000</w:t>
            </w:r>
          </w:p>
        </w:tc>
      </w:tr>
      <w:tr w:rsidR="00E91974" w:rsidRPr="000C71B3" w14:paraId="617DEB5A" w14:textId="77777777" w:rsidTr="006E7224">
        <w:trPr>
          <w:trHeight w:val="240"/>
        </w:trPr>
        <w:tc>
          <w:tcPr>
            <w:tcW w:w="6668" w:type="dxa"/>
            <w:tcBorders>
              <w:top w:val="nil"/>
              <w:left w:val="single" w:sz="4" w:space="0" w:color="auto"/>
              <w:bottom w:val="nil"/>
              <w:right w:val="single" w:sz="4" w:space="0" w:color="auto"/>
            </w:tcBorders>
            <w:shd w:val="clear" w:color="auto" w:fill="auto"/>
            <w:noWrap/>
            <w:vAlign w:val="bottom"/>
          </w:tcPr>
          <w:p w14:paraId="617DEB58" w14:textId="77777777" w:rsidR="00E91974" w:rsidRPr="000C71B3" w:rsidRDefault="00E91974" w:rsidP="00E91974">
            <w:pPr>
              <w:spacing w:after="0" w:line="240" w:lineRule="exact"/>
              <w:rPr>
                <w:rFonts w:ascii="Arial Narrow" w:hAnsi="Arial Narrow"/>
                <w:color w:val="000000"/>
              </w:rPr>
            </w:pPr>
            <w:r w:rsidRPr="000C71B3">
              <w:rPr>
                <w:rFonts w:ascii="Arial Narrow" w:hAnsi="Arial Narrow"/>
                <w:color w:val="000000"/>
              </w:rPr>
              <w:t xml:space="preserve">Energy Generated kWh/year </w:t>
            </w:r>
          </w:p>
        </w:tc>
        <w:tc>
          <w:tcPr>
            <w:tcW w:w="2126" w:type="dxa"/>
            <w:tcBorders>
              <w:top w:val="nil"/>
              <w:left w:val="nil"/>
              <w:bottom w:val="nil"/>
              <w:right w:val="single" w:sz="4" w:space="0" w:color="auto"/>
            </w:tcBorders>
            <w:shd w:val="clear" w:color="auto" w:fill="auto"/>
            <w:noWrap/>
            <w:vAlign w:val="bottom"/>
          </w:tcPr>
          <w:p w14:paraId="617DEB59" w14:textId="77777777" w:rsidR="00E91974" w:rsidRPr="000C71B3" w:rsidRDefault="00E91974" w:rsidP="00E91974">
            <w:pPr>
              <w:spacing w:after="0" w:line="240" w:lineRule="exact"/>
              <w:jc w:val="center"/>
              <w:rPr>
                <w:rFonts w:ascii="Arial Narrow" w:hAnsi="Arial Narrow"/>
                <w:color w:val="000000"/>
              </w:rPr>
            </w:pPr>
            <w:r w:rsidRPr="000C71B3">
              <w:rPr>
                <w:rFonts w:ascii="Arial Narrow" w:hAnsi="Arial Narrow"/>
                <w:color w:val="000000"/>
              </w:rPr>
              <w:t>795,600</w:t>
            </w:r>
          </w:p>
        </w:tc>
      </w:tr>
      <w:tr w:rsidR="00E91974" w:rsidRPr="000C71B3" w14:paraId="617DEB5D" w14:textId="77777777" w:rsidTr="006E7224">
        <w:trPr>
          <w:trHeight w:val="252"/>
        </w:trPr>
        <w:tc>
          <w:tcPr>
            <w:tcW w:w="6668" w:type="dxa"/>
            <w:tcBorders>
              <w:top w:val="nil"/>
              <w:left w:val="single" w:sz="4" w:space="0" w:color="auto"/>
              <w:bottom w:val="single" w:sz="8" w:space="0" w:color="auto"/>
              <w:right w:val="single" w:sz="4" w:space="0" w:color="auto"/>
            </w:tcBorders>
            <w:shd w:val="clear" w:color="auto" w:fill="auto"/>
            <w:noWrap/>
            <w:vAlign w:val="bottom"/>
          </w:tcPr>
          <w:p w14:paraId="617DEB5B" w14:textId="77777777" w:rsidR="00E91974" w:rsidRPr="000C71B3" w:rsidRDefault="00E91974" w:rsidP="00E91974">
            <w:pPr>
              <w:spacing w:after="0" w:line="240" w:lineRule="exact"/>
              <w:rPr>
                <w:rFonts w:ascii="Arial Narrow" w:hAnsi="Arial Narrow"/>
                <w:color w:val="000000"/>
              </w:rPr>
            </w:pPr>
            <w:r w:rsidRPr="000C71B3">
              <w:rPr>
                <w:rFonts w:ascii="Arial Narrow" w:hAnsi="Arial Narrow"/>
                <w:color w:val="000000"/>
              </w:rPr>
              <w:t> </w:t>
            </w:r>
          </w:p>
        </w:tc>
        <w:tc>
          <w:tcPr>
            <w:tcW w:w="2126" w:type="dxa"/>
            <w:tcBorders>
              <w:top w:val="nil"/>
              <w:left w:val="nil"/>
              <w:bottom w:val="single" w:sz="8" w:space="0" w:color="auto"/>
              <w:right w:val="single" w:sz="4" w:space="0" w:color="auto"/>
            </w:tcBorders>
            <w:shd w:val="clear" w:color="auto" w:fill="auto"/>
            <w:noWrap/>
            <w:vAlign w:val="bottom"/>
          </w:tcPr>
          <w:p w14:paraId="617DEB5C" w14:textId="77777777" w:rsidR="00E91974" w:rsidRPr="000C71B3" w:rsidRDefault="00E91974" w:rsidP="00E91974">
            <w:pPr>
              <w:spacing w:after="0"/>
              <w:jc w:val="center"/>
              <w:rPr>
                <w:rFonts w:ascii="Arial Narrow" w:hAnsi="Arial Narrow"/>
                <w:color w:val="000000"/>
              </w:rPr>
            </w:pPr>
          </w:p>
        </w:tc>
      </w:tr>
      <w:tr w:rsidR="00E91974" w:rsidRPr="000C71B3" w14:paraId="617DEB60" w14:textId="77777777" w:rsidTr="006E7224">
        <w:trPr>
          <w:trHeight w:val="252"/>
        </w:trPr>
        <w:tc>
          <w:tcPr>
            <w:tcW w:w="6668" w:type="dxa"/>
            <w:tcBorders>
              <w:top w:val="nil"/>
              <w:left w:val="single" w:sz="4" w:space="0" w:color="auto"/>
              <w:bottom w:val="single" w:sz="8" w:space="0" w:color="auto"/>
              <w:right w:val="single" w:sz="4" w:space="0" w:color="auto"/>
            </w:tcBorders>
            <w:shd w:val="clear" w:color="000000" w:fill="C5D9F1"/>
            <w:noWrap/>
            <w:vAlign w:val="bottom"/>
          </w:tcPr>
          <w:p w14:paraId="617DEB5E" w14:textId="77777777" w:rsidR="00E91974" w:rsidRPr="000C71B3" w:rsidRDefault="00E91974" w:rsidP="00E91974">
            <w:pPr>
              <w:spacing w:after="0" w:line="240" w:lineRule="exact"/>
              <w:jc w:val="center"/>
              <w:rPr>
                <w:rFonts w:ascii="Arial Narrow" w:hAnsi="Arial Narrow"/>
                <w:b/>
                <w:bCs/>
                <w:color w:val="000000"/>
              </w:rPr>
            </w:pPr>
            <w:r w:rsidRPr="000C71B3">
              <w:rPr>
                <w:rFonts w:ascii="Arial Narrow" w:hAnsi="Arial Narrow"/>
                <w:b/>
                <w:bCs/>
                <w:color w:val="000000"/>
              </w:rPr>
              <w:t>ESTIMATED COSTS</w:t>
            </w:r>
          </w:p>
        </w:tc>
        <w:tc>
          <w:tcPr>
            <w:tcW w:w="2126" w:type="dxa"/>
            <w:tcBorders>
              <w:top w:val="nil"/>
              <w:left w:val="nil"/>
              <w:bottom w:val="single" w:sz="8" w:space="0" w:color="auto"/>
              <w:right w:val="single" w:sz="4" w:space="0" w:color="auto"/>
            </w:tcBorders>
            <w:shd w:val="clear" w:color="000000" w:fill="C5D9F1"/>
            <w:noWrap/>
            <w:vAlign w:val="bottom"/>
          </w:tcPr>
          <w:p w14:paraId="617DEB5F" w14:textId="77777777" w:rsidR="00E91974" w:rsidRPr="000C71B3" w:rsidRDefault="00E91974" w:rsidP="00E91974">
            <w:pPr>
              <w:spacing w:after="0"/>
              <w:jc w:val="center"/>
              <w:rPr>
                <w:rFonts w:ascii="Arial Narrow" w:hAnsi="Arial Narrow"/>
                <w:color w:val="000000"/>
              </w:rPr>
            </w:pPr>
          </w:p>
        </w:tc>
      </w:tr>
      <w:tr w:rsidR="00E91974" w:rsidRPr="000C71B3" w14:paraId="617DEB63" w14:textId="77777777" w:rsidTr="006E7224">
        <w:trPr>
          <w:trHeight w:val="240"/>
        </w:trPr>
        <w:tc>
          <w:tcPr>
            <w:tcW w:w="6668" w:type="dxa"/>
            <w:tcBorders>
              <w:top w:val="nil"/>
              <w:left w:val="single" w:sz="4" w:space="0" w:color="auto"/>
              <w:bottom w:val="nil"/>
              <w:right w:val="single" w:sz="4" w:space="0" w:color="auto"/>
            </w:tcBorders>
            <w:shd w:val="clear" w:color="auto" w:fill="auto"/>
            <w:noWrap/>
            <w:vAlign w:val="bottom"/>
          </w:tcPr>
          <w:p w14:paraId="617DEB61" w14:textId="77777777" w:rsidR="00E91974" w:rsidRPr="000C71B3" w:rsidRDefault="00E91974" w:rsidP="00E91974">
            <w:pPr>
              <w:spacing w:after="0" w:line="240" w:lineRule="exact"/>
              <w:rPr>
                <w:rFonts w:ascii="Arial Narrow" w:hAnsi="Arial Narrow"/>
                <w:color w:val="000000"/>
              </w:rPr>
            </w:pPr>
            <w:r w:rsidRPr="000C71B3">
              <w:rPr>
                <w:rFonts w:ascii="Arial Narrow" w:hAnsi="Arial Narrow"/>
                <w:color w:val="000000"/>
              </w:rPr>
              <w:t>Ground Mount System (</w:t>
            </w:r>
            <w:r w:rsidR="006E7224" w:rsidRPr="000C71B3">
              <w:rPr>
                <w:rFonts w:ascii="Arial Narrow" w:hAnsi="Arial Narrow"/>
                <w:color w:val="000000"/>
              </w:rPr>
              <w:t xml:space="preserve">US </w:t>
            </w:r>
            <w:r w:rsidRPr="000C71B3">
              <w:rPr>
                <w:rFonts w:ascii="Arial Narrow" w:hAnsi="Arial Narrow"/>
                <w:color w:val="000000"/>
              </w:rPr>
              <w:t>$/W)</w:t>
            </w:r>
          </w:p>
        </w:tc>
        <w:tc>
          <w:tcPr>
            <w:tcW w:w="2126" w:type="dxa"/>
            <w:tcBorders>
              <w:top w:val="nil"/>
              <w:left w:val="nil"/>
              <w:bottom w:val="nil"/>
              <w:right w:val="single" w:sz="4" w:space="0" w:color="auto"/>
            </w:tcBorders>
            <w:shd w:val="clear" w:color="auto" w:fill="auto"/>
            <w:noWrap/>
            <w:vAlign w:val="bottom"/>
          </w:tcPr>
          <w:p w14:paraId="617DEB62" w14:textId="77777777" w:rsidR="00E91974" w:rsidRPr="000C71B3" w:rsidRDefault="00E91974" w:rsidP="00E91974">
            <w:pPr>
              <w:spacing w:after="0" w:line="240" w:lineRule="exact"/>
              <w:jc w:val="center"/>
              <w:rPr>
                <w:rFonts w:ascii="Arial Narrow" w:hAnsi="Arial Narrow"/>
                <w:color w:val="000000"/>
              </w:rPr>
            </w:pPr>
            <w:r w:rsidRPr="000C71B3">
              <w:rPr>
                <w:rFonts w:ascii="Arial Narrow" w:hAnsi="Arial Narrow"/>
                <w:color w:val="000000"/>
              </w:rPr>
              <w:t>2.80</w:t>
            </w:r>
          </w:p>
        </w:tc>
      </w:tr>
      <w:tr w:rsidR="00E91974" w:rsidRPr="000C71B3" w14:paraId="617DEB66" w14:textId="77777777" w:rsidTr="006E7224">
        <w:trPr>
          <w:trHeight w:val="240"/>
        </w:trPr>
        <w:tc>
          <w:tcPr>
            <w:tcW w:w="6668" w:type="dxa"/>
            <w:tcBorders>
              <w:top w:val="nil"/>
              <w:left w:val="single" w:sz="4" w:space="0" w:color="auto"/>
              <w:bottom w:val="nil"/>
              <w:right w:val="single" w:sz="4" w:space="0" w:color="auto"/>
            </w:tcBorders>
            <w:shd w:val="clear" w:color="auto" w:fill="auto"/>
            <w:noWrap/>
            <w:vAlign w:val="bottom"/>
          </w:tcPr>
          <w:p w14:paraId="617DEB64" w14:textId="77777777" w:rsidR="00E91974" w:rsidRPr="000C71B3" w:rsidRDefault="00E91974" w:rsidP="00E91974">
            <w:pPr>
              <w:spacing w:after="0" w:line="240" w:lineRule="exact"/>
              <w:rPr>
                <w:rFonts w:ascii="Arial Narrow" w:hAnsi="Arial Narrow"/>
                <w:color w:val="000000"/>
              </w:rPr>
            </w:pPr>
            <w:r w:rsidRPr="000C71B3">
              <w:rPr>
                <w:rFonts w:ascii="Arial Narrow" w:hAnsi="Arial Narrow"/>
                <w:color w:val="000000"/>
              </w:rPr>
              <w:t>Turnkey Cost</w:t>
            </w:r>
          </w:p>
        </w:tc>
        <w:tc>
          <w:tcPr>
            <w:tcW w:w="2126" w:type="dxa"/>
            <w:tcBorders>
              <w:top w:val="nil"/>
              <w:left w:val="nil"/>
              <w:bottom w:val="nil"/>
              <w:right w:val="single" w:sz="4" w:space="0" w:color="auto"/>
            </w:tcBorders>
            <w:shd w:val="clear" w:color="auto" w:fill="auto"/>
            <w:noWrap/>
            <w:vAlign w:val="bottom"/>
          </w:tcPr>
          <w:p w14:paraId="617DEB65" w14:textId="77777777" w:rsidR="00E91974" w:rsidRPr="000C71B3" w:rsidRDefault="00E91974" w:rsidP="00E91974">
            <w:pPr>
              <w:spacing w:after="0" w:line="240" w:lineRule="exact"/>
              <w:jc w:val="center"/>
              <w:rPr>
                <w:rFonts w:ascii="Arial Narrow" w:hAnsi="Arial Narrow"/>
                <w:color w:val="000000"/>
              </w:rPr>
            </w:pPr>
            <w:r w:rsidRPr="000C71B3">
              <w:rPr>
                <w:rFonts w:ascii="Arial Narrow" w:hAnsi="Arial Narrow"/>
                <w:color w:val="000000"/>
              </w:rPr>
              <w:t>$1 million</w:t>
            </w:r>
          </w:p>
        </w:tc>
      </w:tr>
      <w:tr w:rsidR="00E91974" w:rsidRPr="000C71B3" w14:paraId="617DEB69" w14:textId="77777777" w:rsidTr="006E7224">
        <w:trPr>
          <w:trHeight w:val="240"/>
        </w:trPr>
        <w:tc>
          <w:tcPr>
            <w:tcW w:w="6668" w:type="dxa"/>
            <w:tcBorders>
              <w:top w:val="nil"/>
              <w:left w:val="single" w:sz="4" w:space="0" w:color="auto"/>
              <w:bottom w:val="nil"/>
              <w:right w:val="single" w:sz="4" w:space="0" w:color="auto"/>
            </w:tcBorders>
            <w:shd w:val="clear" w:color="auto" w:fill="auto"/>
            <w:noWrap/>
            <w:vAlign w:val="bottom"/>
          </w:tcPr>
          <w:p w14:paraId="617DEB67" w14:textId="77777777" w:rsidR="00E91974" w:rsidRPr="000C71B3" w:rsidRDefault="00E91974" w:rsidP="00E91974">
            <w:pPr>
              <w:spacing w:after="0" w:line="240" w:lineRule="exact"/>
              <w:rPr>
                <w:rFonts w:ascii="Arial Narrow" w:hAnsi="Arial Narrow"/>
                <w:color w:val="000000"/>
              </w:rPr>
            </w:pPr>
            <w:r w:rsidRPr="000C71B3">
              <w:rPr>
                <w:rFonts w:ascii="Arial Narrow" w:hAnsi="Arial Narrow"/>
                <w:color w:val="000000"/>
              </w:rPr>
              <w:t>Operations &amp; Maintenance (</w:t>
            </w:r>
            <w:r w:rsidR="006E7224" w:rsidRPr="000C71B3">
              <w:rPr>
                <w:rFonts w:ascii="Arial Narrow" w:hAnsi="Arial Narrow"/>
                <w:color w:val="000000"/>
              </w:rPr>
              <w:t xml:space="preserve">US </w:t>
            </w:r>
            <w:r w:rsidRPr="000C71B3">
              <w:rPr>
                <w:rFonts w:ascii="Arial Narrow" w:hAnsi="Arial Narrow"/>
                <w:color w:val="000000"/>
              </w:rPr>
              <w:t>$/year)</w:t>
            </w:r>
          </w:p>
        </w:tc>
        <w:tc>
          <w:tcPr>
            <w:tcW w:w="2126" w:type="dxa"/>
            <w:tcBorders>
              <w:top w:val="nil"/>
              <w:left w:val="nil"/>
              <w:bottom w:val="nil"/>
              <w:right w:val="single" w:sz="4" w:space="0" w:color="auto"/>
            </w:tcBorders>
            <w:shd w:val="clear" w:color="auto" w:fill="auto"/>
            <w:noWrap/>
            <w:vAlign w:val="bottom"/>
          </w:tcPr>
          <w:p w14:paraId="617DEB68" w14:textId="77777777" w:rsidR="00E91974" w:rsidRPr="000C71B3" w:rsidRDefault="00E91974" w:rsidP="00E91974">
            <w:pPr>
              <w:spacing w:after="0" w:line="240" w:lineRule="exact"/>
              <w:jc w:val="center"/>
              <w:rPr>
                <w:rFonts w:ascii="Arial Narrow" w:hAnsi="Arial Narrow"/>
                <w:color w:val="000000"/>
              </w:rPr>
            </w:pPr>
            <w:r w:rsidRPr="000C71B3">
              <w:rPr>
                <w:rFonts w:ascii="Arial Narrow" w:hAnsi="Arial Narrow"/>
                <w:color w:val="000000"/>
              </w:rPr>
              <w:t>$5,000</w:t>
            </w:r>
          </w:p>
        </w:tc>
      </w:tr>
      <w:tr w:rsidR="00E91974" w:rsidRPr="000C71B3" w14:paraId="617DEB6C" w14:textId="77777777" w:rsidTr="006E7224">
        <w:trPr>
          <w:trHeight w:val="252"/>
        </w:trPr>
        <w:tc>
          <w:tcPr>
            <w:tcW w:w="6668" w:type="dxa"/>
            <w:tcBorders>
              <w:top w:val="nil"/>
              <w:left w:val="single" w:sz="4" w:space="0" w:color="auto"/>
              <w:bottom w:val="single" w:sz="8" w:space="0" w:color="auto"/>
              <w:right w:val="single" w:sz="4" w:space="0" w:color="auto"/>
            </w:tcBorders>
            <w:shd w:val="clear" w:color="auto" w:fill="auto"/>
            <w:noWrap/>
            <w:vAlign w:val="bottom"/>
          </w:tcPr>
          <w:p w14:paraId="617DEB6A" w14:textId="77777777" w:rsidR="00E91974" w:rsidRPr="000C71B3" w:rsidRDefault="00E91974" w:rsidP="00E91974">
            <w:pPr>
              <w:spacing w:after="0" w:line="240" w:lineRule="exact"/>
              <w:rPr>
                <w:rFonts w:ascii="Arial Narrow" w:hAnsi="Arial Narrow"/>
                <w:color w:val="000000"/>
              </w:rPr>
            </w:pPr>
            <w:r w:rsidRPr="000C71B3">
              <w:rPr>
                <w:rFonts w:ascii="Arial Narrow" w:hAnsi="Arial Narrow"/>
                <w:color w:val="000000"/>
              </w:rPr>
              <w:t> </w:t>
            </w:r>
          </w:p>
        </w:tc>
        <w:tc>
          <w:tcPr>
            <w:tcW w:w="2126" w:type="dxa"/>
            <w:tcBorders>
              <w:top w:val="nil"/>
              <w:left w:val="nil"/>
              <w:bottom w:val="single" w:sz="8" w:space="0" w:color="auto"/>
              <w:right w:val="single" w:sz="4" w:space="0" w:color="auto"/>
            </w:tcBorders>
            <w:shd w:val="clear" w:color="auto" w:fill="auto"/>
            <w:noWrap/>
            <w:vAlign w:val="bottom"/>
          </w:tcPr>
          <w:p w14:paraId="617DEB6B" w14:textId="77777777" w:rsidR="00E91974" w:rsidRPr="000C71B3" w:rsidRDefault="00E91974" w:rsidP="00E91974">
            <w:pPr>
              <w:spacing w:after="0"/>
              <w:jc w:val="center"/>
              <w:rPr>
                <w:rFonts w:ascii="Arial Narrow" w:hAnsi="Arial Narrow"/>
                <w:color w:val="000000"/>
              </w:rPr>
            </w:pPr>
          </w:p>
        </w:tc>
      </w:tr>
      <w:tr w:rsidR="00E91974" w:rsidRPr="000C71B3" w14:paraId="617DEB6F" w14:textId="77777777" w:rsidTr="006E7224">
        <w:trPr>
          <w:trHeight w:val="252"/>
        </w:trPr>
        <w:tc>
          <w:tcPr>
            <w:tcW w:w="6668" w:type="dxa"/>
            <w:tcBorders>
              <w:top w:val="nil"/>
              <w:left w:val="single" w:sz="4" w:space="0" w:color="auto"/>
              <w:bottom w:val="single" w:sz="8" w:space="0" w:color="auto"/>
              <w:right w:val="single" w:sz="4" w:space="0" w:color="auto"/>
            </w:tcBorders>
            <w:shd w:val="clear" w:color="000000" w:fill="C5D9F1"/>
            <w:noWrap/>
            <w:vAlign w:val="bottom"/>
          </w:tcPr>
          <w:p w14:paraId="617DEB6D" w14:textId="77777777" w:rsidR="00E91974" w:rsidRPr="000C71B3" w:rsidRDefault="00E91974" w:rsidP="00E91974">
            <w:pPr>
              <w:spacing w:after="0" w:line="240" w:lineRule="exact"/>
              <w:jc w:val="center"/>
              <w:rPr>
                <w:rFonts w:ascii="Arial Narrow" w:hAnsi="Arial Narrow"/>
                <w:b/>
                <w:bCs/>
                <w:color w:val="000000"/>
              </w:rPr>
            </w:pPr>
            <w:r w:rsidRPr="000C71B3">
              <w:rPr>
                <w:rFonts w:ascii="Arial Narrow" w:hAnsi="Arial Narrow"/>
                <w:b/>
                <w:bCs/>
                <w:color w:val="000000"/>
              </w:rPr>
              <w:t>REVENUE POTENTIAL</w:t>
            </w:r>
          </w:p>
        </w:tc>
        <w:tc>
          <w:tcPr>
            <w:tcW w:w="2126" w:type="dxa"/>
            <w:tcBorders>
              <w:top w:val="nil"/>
              <w:left w:val="nil"/>
              <w:bottom w:val="single" w:sz="8" w:space="0" w:color="auto"/>
              <w:right w:val="single" w:sz="4" w:space="0" w:color="auto"/>
            </w:tcBorders>
            <w:shd w:val="clear" w:color="000000" w:fill="C5D9F1"/>
            <w:noWrap/>
            <w:vAlign w:val="bottom"/>
          </w:tcPr>
          <w:p w14:paraId="617DEB6E" w14:textId="77777777" w:rsidR="00E91974" w:rsidRPr="000C71B3" w:rsidRDefault="00E91974" w:rsidP="00E91974">
            <w:pPr>
              <w:spacing w:after="0"/>
              <w:jc w:val="center"/>
              <w:rPr>
                <w:rFonts w:ascii="Arial Narrow" w:hAnsi="Arial Narrow"/>
                <w:color w:val="000000"/>
              </w:rPr>
            </w:pPr>
          </w:p>
        </w:tc>
      </w:tr>
      <w:tr w:rsidR="00E91974" w:rsidRPr="000C71B3" w14:paraId="617DEB72" w14:textId="77777777" w:rsidTr="006E7224">
        <w:trPr>
          <w:trHeight w:val="240"/>
        </w:trPr>
        <w:tc>
          <w:tcPr>
            <w:tcW w:w="6668" w:type="dxa"/>
            <w:tcBorders>
              <w:top w:val="nil"/>
              <w:left w:val="single" w:sz="4" w:space="0" w:color="auto"/>
              <w:bottom w:val="nil"/>
              <w:right w:val="single" w:sz="4" w:space="0" w:color="auto"/>
            </w:tcBorders>
            <w:shd w:val="clear" w:color="auto" w:fill="auto"/>
            <w:noWrap/>
            <w:vAlign w:val="bottom"/>
          </w:tcPr>
          <w:p w14:paraId="617DEB70" w14:textId="77777777" w:rsidR="00E91974" w:rsidRPr="000C71B3" w:rsidRDefault="00E91974" w:rsidP="00E91974">
            <w:pPr>
              <w:spacing w:after="0" w:line="240" w:lineRule="exact"/>
              <w:rPr>
                <w:rFonts w:ascii="Arial Narrow" w:hAnsi="Arial Narrow"/>
                <w:color w:val="000000"/>
              </w:rPr>
            </w:pPr>
            <w:r w:rsidRPr="000C71B3">
              <w:rPr>
                <w:rFonts w:ascii="Arial Narrow" w:hAnsi="Arial Narrow"/>
                <w:color w:val="000000"/>
              </w:rPr>
              <w:t>Avoided Cost (</w:t>
            </w:r>
            <w:r w:rsidR="006E7224" w:rsidRPr="000C71B3">
              <w:rPr>
                <w:rFonts w:ascii="Arial Narrow" w:hAnsi="Arial Narrow"/>
                <w:color w:val="000000"/>
              </w:rPr>
              <w:t>US</w:t>
            </w:r>
            <w:r w:rsidRPr="000C71B3">
              <w:rPr>
                <w:rFonts w:ascii="Arial Narrow" w:hAnsi="Arial Narrow"/>
                <w:color w:val="000000"/>
              </w:rPr>
              <w:t>$/kWh)</w:t>
            </w:r>
          </w:p>
        </w:tc>
        <w:tc>
          <w:tcPr>
            <w:tcW w:w="2126" w:type="dxa"/>
            <w:tcBorders>
              <w:top w:val="nil"/>
              <w:left w:val="nil"/>
              <w:bottom w:val="nil"/>
              <w:right w:val="single" w:sz="4" w:space="0" w:color="auto"/>
            </w:tcBorders>
            <w:shd w:val="clear" w:color="auto" w:fill="auto"/>
            <w:noWrap/>
            <w:vAlign w:val="bottom"/>
          </w:tcPr>
          <w:p w14:paraId="617DEB71" w14:textId="77777777" w:rsidR="00E91974" w:rsidRPr="000C71B3" w:rsidRDefault="00E91974" w:rsidP="006E7224">
            <w:pPr>
              <w:spacing w:after="0" w:line="240" w:lineRule="exact"/>
              <w:jc w:val="center"/>
              <w:rPr>
                <w:rFonts w:ascii="Arial Narrow" w:hAnsi="Arial Narrow"/>
                <w:color w:val="000000"/>
              </w:rPr>
            </w:pPr>
            <w:r w:rsidRPr="000C71B3">
              <w:rPr>
                <w:rFonts w:ascii="Arial Narrow" w:hAnsi="Arial Narrow"/>
                <w:color w:val="000000"/>
              </w:rPr>
              <w:t>$</w:t>
            </w:r>
            <w:r w:rsidR="006E7224" w:rsidRPr="000C71B3">
              <w:rPr>
                <w:rFonts w:ascii="Arial Narrow" w:hAnsi="Arial Narrow"/>
                <w:color w:val="000000"/>
              </w:rPr>
              <w:t xml:space="preserve"> 0.10 to $ </w:t>
            </w:r>
            <w:r w:rsidRPr="000C71B3">
              <w:rPr>
                <w:rFonts w:ascii="Arial Narrow" w:hAnsi="Arial Narrow"/>
                <w:color w:val="000000"/>
              </w:rPr>
              <w:t>0.20</w:t>
            </w:r>
          </w:p>
        </w:tc>
      </w:tr>
      <w:tr w:rsidR="00E91974" w:rsidRPr="000C71B3" w14:paraId="617DEB75" w14:textId="77777777" w:rsidTr="006E7224">
        <w:trPr>
          <w:trHeight w:val="240"/>
        </w:trPr>
        <w:tc>
          <w:tcPr>
            <w:tcW w:w="6668" w:type="dxa"/>
            <w:tcBorders>
              <w:top w:val="nil"/>
              <w:left w:val="single" w:sz="4" w:space="0" w:color="auto"/>
              <w:bottom w:val="nil"/>
              <w:right w:val="single" w:sz="4" w:space="0" w:color="auto"/>
            </w:tcBorders>
            <w:shd w:val="clear" w:color="auto" w:fill="auto"/>
            <w:noWrap/>
            <w:vAlign w:val="bottom"/>
          </w:tcPr>
          <w:p w14:paraId="617DEB73" w14:textId="77777777" w:rsidR="00E91974" w:rsidRPr="000C71B3" w:rsidRDefault="00E91974" w:rsidP="00E91974">
            <w:pPr>
              <w:spacing w:after="0" w:line="240" w:lineRule="exact"/>
              <w:rPr>
                <w:rFonts w:ascii="Arial Narrow" w:hAnsi="Arial Narrow"/>
                <w:color w:val="000000"/>
              </w:rPr>
            </w:pPr>
            <w:r w:rsidRPr="000C71B3">
              <w:rPr>
                <w:rFonts w:ascii="Arial Narrow" w:hAnsi="Arial Narrow"/>
                <w:color w:val="000000"/>
              </w:rPr>
              <w:t xml:space="preserve">Annual Potential Savings  </w:t>
            </w:r>
          </w:p>
        </w:tc>
        <w:tc>
          <w:tcPr>
            <w:tcW w:w="2126" w:type="dxa"/>
            <w:tcBorders>
              <w:top w:val="nil"/>
              <w:left w:val="nil"/>
              <w:bottom w:val="nil"/>
              <w:right w:val="single" w:sz="4" w:space="0" w:color="auto"/>
            </w:tcBorders>
            <w:shd w:val="clear" w:color="auto" w:fill="auto"/>
            <w:noWrap/>
            <w:vAlign w:val="bottom"/>
          </w:tcPr>
          <w:p w14:paraId="617DEB74" w14:textId="77777777" w:rsidR="00E91974" w:rsidRPr="000C71B3" w:rsidRDefault="00E91974" w:rsidP="006E7224">
            <w:pPr>
              <w:spacing w:after="0" w:line="240" w:lineRule="exact"/>
              <w:jc w:val="center"/>
              <w:rPr>
                <w:rFonts w:ascii="Arial Narrow" w:hAnsi="Arial Narrow"/>
                <w:color w:val="000000"/>
              </w:rPr>
            </w:pPr>
            <w:r w:rsidRPr="000C71B3">
              <w:rPr>
                <w:rFonts w:ascii="Arial Narrow" w:hAnsi="Arial Narrow"/>
                <w:color w:val="000000"/>
              </w:rPr>
              <w:t>$</w:t>
            </w:r>
            <w:r w:rsidR="006E7224" w:rsidRPr="000C71B3">
              <w:rPr>
                <w:rFonts w:ascii="Arial Narrow" w:hAnsi="Arial Narrow"/>
                <w:color w:val="000000"/>
              </w:rPr>
              <w:t xml:space="preserve"> 79,560 to $ </w:t>
            </w:r>
            <w:r w:rsidRPr="000C71B3">
              <w:rPr>
                <w:rFonts w:ascii="Arial Narrow" w:hAnsi="Arial Narrow"/>
                <w:color w:val="000000"/>
              </w:rPr>
              <w:t>159,120</w:t>
            </w:r>
          </w:p>
        </w:tc>
      </w:tr>
      <w:tr w:rsidR="00E91974" w:rsidRPr="000C71B3" w14:paraId="617DEB78" w14:textId="77777777" w:rsidTr="006E7224">
        <w:trPr>
          <w:trHeight w:val="252"/>
        </w:trPr>
        <w:tc>
          <w:tcPr>
            <w:tcW w:w="6668" w:type="dxa"/>
            <w:tcBorders>
              <w:top w:val="nil"/>
              <w:left w:val="single" w:sz="4" w:space="0" w:color="auto"/>
              <w:bottom w:val="single" w:sz="8" w:space="0" w:color="auto"/>
              <w:right w:val="single" w:sz="4" w:space="0" w:color="auto"/>
            </w:tcBorders>
            <w:shd w:val="clear" w:color="auto" w:fill="auto"/>
            <w:noWrap/>
            <w:vAlign w:val="bottom"/>
          </w:tcPr>
          <w:p w14:paraId="617DEB76" w14:textId="77777777" w:rsidR="00E91974" w:rsidRPr="000C71B3" w:rsidRDefault="00E91974" w:rsidP="00E91974">
            <w:pPr>
              <w:spacing w:after="0" w:line="240" w:lineRule="exact"/>
              <w:rPr>
                <w:rFonts w:ascii="Arial Narrow" w:hAnsi="Arial Narrow"/>
                <w:color w:val="000000"/>
              </w:rPr>
            </w:pPr>
            <w:r w:rsidRPr="000C71B3">
              <w:rPr>
                <w:rFonts w:ascii="Arial Narrow" w:hAnsi="Arial Narrow"/>
                <w:color w:val="000000"/>
              </w:rPr>
              <w:t> </w:t>
            </w:r>
          </w:p>
        </w:tc>
        <w:tc>
          <w:tcPr>
            <w:tcW w:w="2126" w:type="dxa"/>
            <w:tcBorders>
              <w:top w:val="nil"/>
              <w:left w:val="nil"/>
              <w:bottom w:val="single" w:sz="8" w:space="0" w:color="auto"/>
              <w:right w:val="single" w:sz="4" w:space="0" w:color="auto"/>
            </w:tcBorders>
            <w:shd w:val="clear" w:color="auto" w:fill="auto"/>
            <w:noWrap/>
            <w:vAlign w:val="bottom"/>
          </w:tcPr>
          <w:p w14:paraId="617DEB77" w14:textId="77777777" w:rsidR="00E91974" w:rsidRPr="000C71B3" w:rsidRDefault="00E91974" w:rsidP="00E91974">
            <w:pPr>
              <w:spacing w:after="0"/>
              <w:jc w:val="center"/>
              <w:rPr>
                <w:rFonts w:ascii="Arial Narrow" w:hAnsi="Arial Narrow"/>
                <w:color w:val="000000"/>
              </w:rPr>
            </w:pPr>
          </w:p>
        </w:tc>
      </w:tr>
      <w:tr w:rsidR="00E91974" w:rsidRPr="000C71B3" w14:paraId="617DEB7B" w14:textId="77777777" w:rsidTr="006E7224">
        <w:trPr>
          <w:trHeight w:val="252"/>
        </w:trPr>
        <w:tc>
          <w:tcPr>
            <w:tcW w:w="6668" w:type="dxa"/>
            <w:tcBorders>
              <w:top w:val="nil"/>
              <w:left w:val="single" w:sz="4" w:space="0" w:color="auto"/>
              <w:bottom w:val="single" w:sz="8" w:space="0" w:color="auto"/>
              <w:right w:val="single" w:sz="4" w:space="0" w:color="auto"/>
            </w:tcBorders>
            <w:shd w:val="clear" w:color="000000" w:fill="C5D9F1"/>
            <w:noWrap/>
            <w:vAlign w:val="bottom"/>
          </w:tcPr>
          <w:p w14:paraId="617DEB79" w14:textId="77777777" w:rsidR="00E91974" w:rsidRPr="000C71B3" w:rsidRDefault="00E91974" w:rsidP="00E91974">
            <w:pPr>
              <w:spacing w:after="0" w:line="240" w:lineRule="exact"/>
              <w:jc w:val="center"/>
              <w:rPr>
                <w:rFonts w:ascii="Arial Narrow" w:hAnsi="Arial Narrow"/>
                <w:b/>
                <w:bCs/>
                <w:color w:val="000000"/>
              </w:rPr>
            </w:pPr>
            <w:r w:rsidRPr="000C71B3">
              <w:rPr>
                <w:rFonts w:ascii="Arial Narrow" w:hAnsi="Arial Narrow"/>
                <w:b/>
                <w:bCs/>
                <w:color w:val="000000"/>
              </w:rPr>
              <w:t>LYFECYCLES</w:t>
            </w:r>
          </w:p>
        </w:tc>
        <w:tc>
          <w:tcPr>
            <w:tcW w:w="2126" w:type="dxa"/>
            <w:tcBorders>
              <w:top w:val="nil"/>
              <w:left w:val="nil"/>
              <w:bottom w:val="single" w:sz="8" w:space="0" w:color="auto"/>
              <w:right w:val="single" w:sz="4" w:space="0" w:color="auto"/>
            </w:tcBorders>
            <w:shd w:val="clear" w:color="000000" w:fill="C5D9F1"/>
            <w:noWrap/>
            <w:vAlign w:val="bottom"/>
          </w:tcPr>
          <w:p w14:paraId="617DEB7A" w14:textId="77777777" w:rsidR="00E91974" w:rsidRPr="000C71B3" w:rsidRDefault="00E91974" w:rsidP="00E91974">
            <w:pPr>
              <w:spacing w:after="0"/>
              <w:jc w:val="center"/>
              <w:rPr>
                <w:rFonts w:ascii="Arial Narrow" w:hAnsi="Arial Narrow"/>
                <w:color w:val="000000"/>
              </w:rPr>
            </w:pPr>
          </w:p>
        </w:tc>
      </w:tr>
      <w:tr w:rsidR="00E91974" w:rsidRPr="000C71B3" w14:paraId="617DEB7E" w14:textId="77777777" w:rsidTr="006E7224">
        <w:trPr>
          <w:trHeight w:val="87"/>
        </w:trPr>
        <w:tc>
          <w:tcPr>
            <w:tcW w:w="6668" w:type="dxa"/>
            <w:tcBorders>
              <w:top w:val="nil"/>
              <w:left w:val="single" w:sz="4" w:space="0" w:color="auto"/>
              <w:bottom w:val="single" w:sz="4" w:space="0" w:color="auto"/>
              <w:right w:val="single" w:sz="4" w:space="0" w:color="auto"/>
            </w:tcBorders>
            <w:shd w:val="clear" w:color="auto" w:fill="auto"/>
            <w:vAlign w:val="bottom"/>
          </w:tcPr>
          <w:p w14:paraId="617DEB7C" w14:textId="77777777" w:rsidR="00E91974" w:rsidRPr="000C71B3" w:rsidRDefault="00E91974" w:rsidP="00E91974">
            <w:pPr>
              <w:spacing w:after="0" w:line="240" w:lineRule="exact"/>
              <w:rPr>
                <w:rFonts w:ascii="Arial Narrow" w:hAnsi="Arial Narrow"/>
                <w:color w:val="000000"/>
              </w:rPr>
            </w:pPr>
            <w:r w:rsidRPr="000C71B3">
              <w:rPr>
                <w:rFonts w:ascii="Arial Narrow" w:hAnsi="Arial Narrow"/>
                <w:color w:val="000000"/>
              </w:rPr>
              <w:t>Years of useful life</w:t>
            </w:r>
          </w:p>
        </w:tc>
        <w:tc>
          <w:tcPr>
            <w:tcW w:w="2126" w:type="dxa"/>
            <w:tcBorders>
              <w:top w:val="nil"/>
              <w:left w:val="nil"/>
              <w:bottom w:val="single" w:sz="4" w:space="0" w:color="auto"/>
              <w:right w:val="single" w:sz="4" w:space="0" w:color="auto"/>
            </w:tcBorders>
            <w:shd w:val="clear" w:color="auto" w:fill="auto"/>
            <w:noWrap/>
            <w:vAlign w:val="bottom"/>
          </w:tcPr>
          <w:p w14:paraId="617DEB7D" w14:textId="77777777" w:rsidR="00E91974" w:rsidRPr="000C71B3" w:rsidRDefault="00E91974" w:rsidP="006E7224">
            <w:pPr>
              <w:spacing w:after="0" w:line="240" w:lineRule="exact"/>
              <w:jc w:val="center"/>
              <w:rPr>
                <w:rFonts w:ascii="Arial Narrow" w:hAnsi="Arial Narrow"/>
                <w:color w:val="000000"/>
              </w:rPr>
            </w:pPr>
            <w:r w:rsidRPr="000C71B3">
              <w:rPr>
                <w:rFonts w:ascii="Arial Narrow" w:hAnsi="Arial Narrow"/>
                <w:color w:val="000000"/>
              </w:rPr>
              <w:t>25</w:t>
            </w:r>
          </w:p>
        </w:tc>
      </w:tr>
    </w:tbl>
    <w:p w14:paraId="617DEB7F" w14:textId="77777777" w:rsidR="006E7224" w:rsidRPr="00A426A0" w:rsidRDefault="006E7224" w:rsidP="00E91974">
      <w:pPr>
        <w:jc w:val="center"/>
        <w:rPr>
          <w:rFonts w:ascii="Arial Narrow" w:hAnsi="Arial Narrow"/>
          <w:sz w:val="16"/>
          <w:szCs w:val="12"/>
        </w:rPr>
      </w:pPr>
    </w:p>
    <w:p w14:paraId="617DEB80" w14:textId="77777777" w:rsidR="00576AA9" w:rsidRPr="00A426A0" w:rsidRDefault="00E91974">
      <w:pPr>
        <w:jc w:val="left"/>
        <w:rPr>
          <w:rFonts w:ascii="Arial Narrow" w:hAnsi="Arial Narrow"/>
          <w:szCs w:val="18"/>
        </w:rPr>
      </w:pPr>
      <w:r w:rsidRPr="00A426A0">
        <w:rPr>
          <w:rFonts w:ascii="Arial Narrow" w:hAnsi="Arial Narrow"/>
          <w:szCs w:val="18"/>
        </w:rPr>
        <w:t xml:space="preserve">The above numbers are </w:t>
      </w:r>
      <w:r w:rsidR="006E7224" w:rsidRPr="00A426A0">
        <w:rPr>
          <w:rFonts w:ascii="Arial Narrow" w:hAnsi="Arial Narrow"/>
          <w:szCs w:val="18"/>
        </w:rPr>
        <w:t xml:space="preserve">generic averages and could vary depending on the specific local conditions prevailing on the project site. </w:t>
      </w:r>
      <w:r w:rsidR="00576AA9" w:rsidRPr="00A426A0">
        <w:rPr>
          <w:rFonts w:ascii="Arial Narrow" w:hAnsi="Arial Narrow"/>
          <w:szCs w:val="18"/>
        </w:rPr>
        <w:br w:type="page"/>
      </w:r>
    </w:p>
    <w:p w14:paraId="617DEB81" w14:textId="77777777" w:rsidR="00E91974" w:rsidRPr="00AA4330" w:rsidRDefault="00E91974">
      <w:pPr>
        <w:rPr>
          <w:rFonts w:ascii="Arial Narrow" w:hAnsi="Arial Narrow"/>
        </w:rPr>
      </w:pPr>
      <w:r w:rsidRPr="00A426A0">
        <w:rPr>
          <w:rFonts w:ascii="Arial Narrow" w:hAnsi="Arial Narrow"/>
        </w:rPr>
        <w:t>A 1 acre (4,000 sq. meter</w:t>
      </w:r>
      <w:r w:rsidR="006E7224" w:rsidRPr="00A426A0">
        <w:rPr>
          <w:rFonts w:ascii="Arial Narrow" w:hAnsi="Arial Narrow"/>
        </w:rPr>
        <w:t>s</w:t>
      </w:r>
      <w:r w:rsidRPr="00A426A0">
        <w:rPr>
          <w:rFonts w:ascii="Arial Narrow" w:hAnsi="Arial Narrow"/>
        </w:rPr>
        <w:t>)</w:t>
      </w:r>
      <w:r w:rsidR="006E7224" w:rsidRPr="00A426A0">
        <w:rPr>
          <w:rFonts w:ascii="Arial Narrow" w:hAnsi="Arial Narrow"/>
        </w:rPr>
        <w:t xml:space="preserve"> ground</w:t>
      </w:r>
      <w:r w:rsidRPr="00A426A0">
        <w:rPr>
          <w:rFonts w:ascii="Arial Narrow" w:hAnsi="Arial Narrow"/>
        </w:rPr>
        <w:t xml:space="preserve"> installation could thu</w:t>
      </w:r>
      <w:r w:rsidR="009226FA" w:rsidRPr="00A426A0">
        <w:rPr>
          <w:rFonts w:ascii="Arial Narrow" w:hAnsi="Arial Narrow"/>
        </w:rPr>
        <w:t>s reduce energy consumption on board of aircraft</w:t>
      </w:r>
      <w:r w:rsidRPr="00A426A0">
        <w:rPr>
          <w:rFonts w:ascii="Arial Narrow" w:hAnsi="Arial Narrow"/>
        </w:rPr>
        <w:t xml:space="preserve"> by around </w:t>
      </w:r>
      <w:r w:rsidRPr="00AA4330">
        <w:rPr>
          <w:rFonts w:ascii="Arial Narrow" w:hAnsi="Arial Narrow"/>
        </w:rPr>
        <w:t xml:space="preserve">800,000 </w:t>
      </w:r>
      <w:r w:rsidR="00DC241C" w:rsidRPr="00AA4330">
        <w:rPr>
          <w:rFonts w:ascii="Arial Narrow" w:hAnsi="Arial Narrow"/>
        </w:rPr>
        <w:t xml:space="preserve">kWh </w:t>
      </w:r>
      <w:r w:rsidRPr="00AA4330">
        <w:rPr>
          <w:rFonts w:ascii="Arial Narrow" w:hAnsi="Arial Narrow"/>
        </w:rPr>
        <w:t>each year. This translates to an estimated CO</w:t>
      </w:r>
      <w:r w:rsidRPr="00AA4330">
        <w:rPr>
          <w:rFonts w:ascii="Arial Narrow" w:hAnsi="Arial Narrow"/>
          <w:vertAlign w:val="subscript"/>
        </w:rPr>
        <w:t>2</w:t>
      </w:r>
      <w:r w:rsidRPr="00AA4330">
        <w:rPr>
          <w:rFonts w:ascii="Arial Narrow" w:hAnsi="Arial Narrow"/>
        </w:rPr>
        <w:t xml:space="preserve"> emissions reduction of around 700,000 </w:t>
      </w:r>
      <w:r w:rsidR="00DC241C" w:rsidRPr="00AA4330">
        <w:rPr>
          <w:rFonts w:ascii="Arial Narrow" w:hAnsi="Arial Narrow"/>
        </w:rPr>
        <w:t xml:space="preserve">kg </w:t>
      </w:r>
      <w:r w:rsidRPr="00AA4330">
        <w:rPr>
          <w:rFonts w:ascii="Arial Narrow" w:hAnsi="Arial Narrow"/>
        </w:rPr>
        <w:t>each year,</w:t>
      </w:r>
      <w:r w:rsidR="00F515C0" w:rsidRPr="00AA4330">
        <w:rPr>
          <w:rFonts w:ascii="Arial Narrow" w:hAnsi="Arial Narrow"/>
        </w:rPr>
        <w:t xml:space="preserve"> (this is based on the use of an </w:t>
      </w:r>
      <w:r w:rsidR="00DC241C" w:rsidRPr="00AA4330">
        <w:rPr>
          <w:rFonts w:ascii="Arial Narrow" w:hAnsi="Arial Narrow"/>
        </w:rPr>
        <w:t>EF</w:t>
      </w:r>
      <w:r w:rsidR="00F515C0" w:rsidRPr="00AA4330">
        <w:rPr>
          <w:rFonts w:ascii="Arial Narrow" w:hAnsi="Arial Narrow"/>
        </w:rPr>
        <w:t xml:space="preserve"> of about 0.88 kg CO</w:t>
      </w:r>
      <w:r w:rsidR="00F515C0" w:rsidRPr="00AA4330">
        <w:rPr>
          <w:rFonts w:ascii="Arial Narrow" w:hAnsi="Arial Narrow"/>
          <w:vertAlign w:val="subscript"/>
        </w:rPr>
        <w:t>2</w:t>
      </w:r>
      <w:r w:rsidR="00F515C0" w:rsidRPr="00AA4330">
        <w:rPr>
          <w:rFonts w:ascii="Arial Narrow" w:hAnsi="Arial Narrow"/>
        </w:rPr>
        <w:t xml:space="preserve">/kWh for Jamaica),  </w:t>
      </w:r>
      <w:r w:rsidRPr="00AA4330">
        <w:rPr>
          <w:rFonts w:ascii="Arial Narrow" w:hAnsi="Arial Narrow"/>
        </w:rPr>
        <w:t xml:space="preserve">which over the lifecycle </w:t>
      </w:r>
      <w:r w:rsidR="00930D8E" w:rsidRPr="00AA4330">
        <w:rPr>
          <w:rFonts w:ascii="Arial Narrow" w:hAnsi="Arial Narrow"/>
        </w:rPr>
        <w:t>(25 years</w:t>
      </w:r>
      <w:r w:rsidR="009226FA" w:rsidRPr="00AA4330">
        <w:rPr>
          <w:rFonts w:ascii="Arial Narrow" w:hAnsi="Arial Narrow"/>
        </w:rPr>
        <w:t xml:space="preserve">) </w:t>
      </w:r>
      <w:r w:rsidRPr="00AA4330">
        <w:rPr>
          <w:rFonts w:ascii="Arial Narrow" w:hAnsi="Arial Narrow"/>
        </w:rPr>
        <w:t xml:space="preserve">of the project could thus reduce emissions by </w:t>
      </w:r>
      <w:r w:rsidR="00BE3A4C" w:rsidRPr="00AA4330">
        <w:rPr>
          <w:rFonts w:ascii="Arial Narrow" w:hAnsi="Arial Narrow"/>
        </w:rPr>
        <w:t xml:space="preserve">at least </w:t>
      </w:r>
      <w:r w:rsidRPr="00AA4330">
        <w:rPr>
          <w:rFonts w:ascii="Arial Narrow" w:hAnsi="Arial Narrow"/>
        </w:rPr>
        <w:t>17,500 metric tons. As can be seen from the example of a 1 acre installation</w:t>
      </w:r>
      <w:r w:rsidR="00DC241C" w:rsidRPr="00AA4330">
        <w:rPr>
          <w:rFonts w:ascii="Arial Narrow" w:hAnsi="Arial Narrow"/>
        </w:rPr>
        <w:t>,</w:t>
      </w:r>
      <w:r w:rsidRPr="00AA4330">
        <w:rPr>
          <w:rFonts w:ascii="Arial Narrow" w:hAnsi="Arial Narrow"/>
        </w:rPr>
        <w:t xml:space="preserve"> the project could have a pay back in around </w:t>
      </w:r>
      <w:r w:rsidR="006E7224" w:rsidRPr="00AA4330">
        <w:rPr>
          <w:rFonts w:ascii="Arial Narrow" w:hAnsi="Arial Narrow"/>
        </w:rPr>
        <w:t>8 to 16</w:t>
      </w:r>
      <w:r w:rsidRPr="00AA4330">
        <w:rPr>
          <w:rFonts w:ascii="Arial Narrow" w:hAnsi="Arial Narrow"/>
        </w:rPr>
        <w:t xml:space="preserve"> years</w:t>
      </w:r>
      <w:r w:rsidR="00DC241C" w:rsidRPr="00AA4330">
        <w:rPr>
          <w:rFonts w:ascii="Arial Narrow" w:hAnsi="Arial Narrow"/>
        </w:rPr>
        <w:t>,</w:t>
      </w:r>
      <w:r w:rsidRPr="00AA4330">
        <w:rPr>
          <w:rFonts w:ascii="Arial Narrow" w:hAnsi="Arial Narrow"/>
        </w:rPr>
        <w:t xml:space="preserve"> besides providing the convenience of ensuring a fixed power tariff to the airport utility. The methodology used to arrive at this estimate is </w:t>
      </w:r>
      <w:r w:rsidR="00DC241C" w:rsidRPr="00AA4330">
        <w:rPr>
          <w:rFonts w:ascii="Arial Narrow" w:hAnsi="Arial Narrow"/>
        </w:rPr>
        <w:t xml:space="preserve">detailed </w:t>
      </w:r>
      <w:r w:rsidRPr="00AA4330">
        <w:rPr>
          <w:rFonts w:ascii="Arial Narrow" w:hAnsi="Arial Narrow"/>
        </w:rPr>
        <w:t>in Annex 7.</w:t>
      </w:r>
      <w:r w:rsidR="00D86AE6" w:rsidRPr="00AA4330">
        <w:rPr>
          <w:rFonts w:ascii="Arial Narrow" w:hAnsi="Arial Narrow"/>
        </w:rPr>
        <w:t>5</w:t>
      </w:r>
      <w:r w:rsidR="007917C9" w:rsidRPr="00AA4330">
        <w:rPr>
          <w:rFonts w:ascii="Arial Narrow" w:hAnsi="Arial Narrow"/>
        </w:rPr>
        <w:t>.</w:t>
      </w:r>
      <w:r w:rsidRPr="00AA4330">
        <w:rPr>
          <w:rFonts w:ascii="Arial Narrow" w:hAnsi="Arial Narrow"/>
        </w:rPr>
        <w:t xml:space="preserve">  </w:t>
      </w:r>
    </w:p>
    <w:p w14:paraId="617DEB82" w14:textId="77777777" w:rsidR="00E91974" w:rsidRPr="00AA4330" w:rsidRDefault="00E91974" w:rsidP="00E91974">
      <w:pPr>
        <w:rPr>
          <w:rFonts w:ascii="Arial Narrow" w:hAnsi="Arial Narrow"/>
        </w:rPr>
      </w:pPr>
    </w:p>
    <w:p w14:paraId="617DEB83" w14:textId="77777777" w:rsidR="00E91974" w:rsidRPr="00A426A0" w:rsidRDefault="00E91974" w:rsidP="00BE3A4C">
      <w:pPr>
        <w:rPr>
          <w:rFonts w:ascii="Arial Narrow" w:hAnsi="Arial Narrow"/>
        </w:rPr>
      </w:pPr>
      <w:r w:rsidRPr="00A426A0">
        <w:rPr>
          <w:rFonts w:ascii="Arial Narrow" w:hAnsi="Arial Narrow"/>
        </w:rPr>
        <w:t>Taking a conservative approach and assuming that a GPU</w:t>
      </w:r>
      <w:r w:rsidR="009226FA" w:rsidRPr="00A426A0">
        <w:rPr>
          <w:rStyle w:val="FootnoteReference"/>
        </w:rPr>
        <w:footnoteReference w:id="6"/>
      </w:r>
      <w:r w:rsidRPr="00A426A0">
        <w:rPr>
          <w:rFonts w:ascii="Arial Narrow" w:hAnsi="Arial Narrow"/>
        </w:rPr>
        <w:t xml:space="preserve"> of 180 kW will operate for one (1) hour, while an aircraft is on the ground, and using the data in the </w:t>
      </w:r>
      <w:r w:rsidRPr="00A426A0">
        <w:rPr>
          <w:rFonts w:ascii="Arial Narrow" w:hAnsi="Arial Narrow"/>
          <w:b/>
          <w:bCs/>
        </w:rPr>
        <w:t xml:space="preserve">Table </w:t>
      </w:r>
      <w:r w:rsidR="00BE3A4C" w:rsidRPr="00A426A0">
        <w:rPr>
          <w:rFonts w:ascii="Arial Narrow" w:hAnsi="Arial Narrow"/>
          <w:b/>
          <w:bCs/>
        </w:rPr>
        <w:t>1</w:t>
      </w:r>
      <w:r w:rsidRPr="00A426A0">
        <w:rPr>
          <w:rFonts w:ascii="Arial Narrow" w:hAnsi="Arial Narrow"/>
        </w:rPr>
        <w:t xml:space="preserve"> (PV panels yielding a total of 795,600 kWh per year) it is estimated that the installed PV panels can provide electri</w:t>
      </w:r>
      <w:r w:rsidR="009226FA" w:rsidRPr="00A426A0">
        <w:rPr>
          <w:rFonts w:ascii="Arial Narrow" w:hAnsi="Arial Narrow"/>
        </w:rPr>
        <w:t>city for 4,420 flights per year.</w:t>
      </w:r>
    </w:p>
    <w:p w14:paraId="617DEB84" w14:textId="77777777" w:rsidR="00E91974" w:rsidRPr="00A426A0" w:rsidRDefault="00E91974" w:rsidP="00E91974">
      <w:pPr>
        <w:rPr>
          <w:rFonts w:ascii="Arial Narrow" w:hAnsi="Arial Narrow"/>
        </w:rPr>
      </w:pPr>
    </w:p>
    <w:p w14:paraId="617DEB85" w14:textId="77777777" w:rsidR="00E91974" w:rsidRPr="00A426A0" w:rsidRDefault="00E91974" w:rsidP="007917C9">
      <w:pPr>
        <w:rPr>
          <w:rFonts w:ascii="Arial Narrow" w:hAnsi="Arial Narrow"/>
        </w:rPr>
      </w:pPr>
      <w:r w:rsidRPr="00A426A0">
        <w:rPr>
          <w:rFonts w:ascii="Arial Narrow" w:hAnsi="Arial Narrow"/>
        </w:rPr>
        <w:t>The solar power</w:t>
      </w:r>
      <w:r w:rsidR="007917C9" w:rsidRPr="00A426A0">
        <w:rPr>
          <w:rFonts w:ascii="Arial Narrow" w:hAnsi="Arial Narrow"/>
        </w:rPr>
        <w:t>, that</w:t>
      </w:r>
      <w:r w:rsidRPr="00A426A0">
        <w:rPr>
          <w:rFonts w:ascii="Arial Narrow" w:hAnsi="Arial Narrow"/>
        </w:rPr>
        <w:t xml:space="preserve"> will be fed into the airport electrical system thus reducing the requirements of consuming fossil based electricity from the grid</w:t>
      </w:r>
      <w:r w:rsidR="007917C9" w:rsidRPr="00A426A0">
        <w:rPr>
          <w:rFonts w:ascii="Arial Narrow" w:hAnsi="Arial Narrow"/>
        </w:rPr>
        <w:t xml:space="preserve">, </w:t>
      </w:r>
      <w:r w:rsidRPr="00A426A0">
        <w:rPr>
          <w:rFonts w:ascii="Arial Narrow" w:hAnsi="Arial Narrow"/>
        </w:rPr>
        <w:t>will be allocated to the international aircraft operating out of the selected airport(s) based on the number of aircraft movements and average GPU’s usage for each aircraft.</w:t>
      </w:r>
    </w:p>
    <w:p w14:paraId="617DEB86" w14:textId="77777777" w:rsidR="00E91974" w:rsidRPr="000C71B3" w:rsidRDefault="00E91974" w:rsidP="00E91974">
      <w:pPr>
        <w:rPr>
          <w:rFonts w:ascii="Arial Narrow" w:hAnsi="Arial Narrow" w:cs="Arial"/>
          <w:szCs w:val="20"/>
        </w:rPr>
      </w:pPr>
    </w:p>
    <w:p w14:paraId="617DEB87" w14:textId="77777777" w:rsidR="00E91974" w:rsidRPr="000C71B3" w:rsidRDefault="00E91974" w:rsidP="00E91974">
      <w:pPr>
        <w:rPr>
          <w:rFonts w:ascii="Arial Narrow" w:hAnsi="Arial Narrow" w:cs="Arial"/>
          <w:b/>
          <w:i/>
          <w:szCs w:val="20"/>
        </w:rPr>
      </w:pPr>
      <w:r w:rsidRPr="000C71B3">
        <w:rPr>
          <w:rFonts w:ascii="Arial Narrow" w:hAnsi="Arial Narrow" w:cs="Arial"/>
          <w:b/>
          <w:i/>
          <w:szCs w:val="20"/>
        </w:rPr>
        <w:t xml:space="preserve">Output 4.2: Measurement of emission reductions from aviation resulting from implementation of </w:t>
      </w:r>
      <w:r w:rsidR="00C340B4" w:rsidRPr="000C71B3">
        <w:rPr>
          <w:rFonts w:ascii="Arial Narrow" w:hAnsi="Arial Narrow" w:cs="Arial"/>
          <w:b/>
          <w:i/>
          <w:szCs w:val="20"/>
        </w:rPr>
        <w:br/>
      </w:r>
      <w:r w:rsidRPr="000C71B3">
        <w:rPr>
          <w:rFonts w:ascii="Arial Narrow" w:hAnsi="Arial Narrow" w:cs="Arial"/>
          <w:b/>
          <w:i/>
          <w:szCs w:val="20"/>
        </w:rPr>
        <w:t xml:space="preserve">pilot/demonstration measures. </w:t>
      </w:r>
    </w:p>
    <w:p w14:paraId="617DEB88" w14:textId="77777777" w:rsidR="00E91974" w:rsidRPr="000C71B3" w:rsidRDefault="00E91974" w:rsidP="00E91974">
      <w:pPr>
        <w:rPr>
          <w:rFonts w:ascii="Arial Narrow" w:hAnsi="Arial Narrow" w:cs="Arial"/>
          <w:szCs w:val="20"/>
        </w:rPr>
      </w:pPr>
      <w:r w:rsidRPr="000C71B3">
        <w:rPr>
          <w:rFonts w:ascii="Arial Narrow" w:hAnsi="Arial Narrow" w:cs="Arial"/>
          <w:szCs w:val="20"/>
        </w:rPr>
        <w:t xml:space="preserve">As part of the preparatory phase for the pilot project, information will be collected on the usage of APUs, by specific aircraft type and the related consumption of aviation fuel while aircrafts are on the ground. This information will be used to estimate the </w:t>
      </w:r>
      <w:r w:rsidR="007A2BFB" w:rsidRPr="000C71B3">
        <w:rPr>
          <w:rFonts w:ascii="Arial Narrow" w:hAnsi="Arial Narrow" w:cs="Arial"/>
          <w:szCs w:val="20"/>
        </w:rPr>
        <w:t xml:space="preserve">potential </w:t>
      </w:r>
      <w:r w:rsidRPr="000C71B3">
        <w:rPr>
          <w:rFonts w:ascii="Arial Narrow" w:hAnsi="Arial Narrow" w:cs="Arial"/>
          <w:szCs w:val="20"/>
        </w:rPr>
        <w:t>reduction of aviation fuel as result of the pilot project. As part of the implementation of the pilot project, a meter will be installed to measure the amount of electricity produced by the PV panels.</w:t>
      </w:r>
    </w:p>
    <w:p w14:paraId="617DEB89" w14:textId="77777777" w:rsidR="00E91974" w:rsidRPr="000C71B3" w:rsidRDefault="00E91974" w:rsidP="00E91974">
      <w:pPr>
        <w:rPr>
          <w:rFonts w:ascii="Arial Narrow" w:hAnsi="Arial Narrow" w:cs="Arial"/>
          <w:szCs w:val="20"/>
        </w:rPr>
      </w:pPr>
    </w:p>
    <w:p w14:paraId="617DEB8A" w14:textId="77777777" w:rsidR="00E91974" w:rsidRPr="000C71B3" w:rsidRDefault="00E91974">
      <w:pPr>
        <w:rPr>
          <w:rFonts w:ascii="Arial Narrow" w:hAnsi="Arial Narrow" w:cs="Arial"/>
          <w:szCs w:val="20"/>
        </w:rPr>
      </w:pPr>
      <w:r w:rsidRPr="000C71B3">
        <w:rPr>
          <w:rFonts w:ascii="Arial Narrow" w:hAnsi="Arial Narrow" w:cs="Arial"/>
          <w:szCs w:val="20"/>
        </w:rPr>
        <w:t>It will be assumed that the amount of electricity produced by the PV panels will replace an equivalent amount of grid electricity. Additional information will be collected on the electricity generation system in Jamaica (e.g. amount of electricity produced, technology used, mitigation measures (if any), fuels used and their characteristics, distribution losses</w:t>
      </w:r>
      <w:r w:rsidR="00C340B4" w:rsidRPr="000C71B3">
        <w:rPr>
          <w:rFonts w:ascii="Arial Narrow" w:hAnsi="Arial Narrow" w:cs="Arial"/>
          <w:szCs w:val="20"/>
        </w:rPr>
        <w:t>,</w:t>
      </w:r>
      <w:r w:rsidRPr="000C71B3">
        <w:rPr>
          <w:rFonts w:ascii="Arial Narrow" w:hAnsi="Arial Narrow" w:cs="Arial"/>
          <w:szCs w:val="20"/>
        </w:rPr>
        <w:t xml:space="preserve"> etc.). Based on this information, an average grid </w:t>
      </w:r>
      <w:r w:rsidR="00C340B4" w:rsidRPr="000C71B3">
        <w:rPr>
          <w:rFonts w:ascii="Arial Narrow" w:hAnsi="Arial Narrow" w:cs="Arial"/>
          <w:szCs w:val="20"/>
        </w:rPr>
        <w:t>EF</w:t>
      </w:r>
      <w:r w:rsidRPr="000C71B3">
        <w:rPr>
          <w:rFonts w:ascii="Arial Narrow" w:hAnsi="Arial Narrow" w:cs="Arial"/>
          <w:szCs w:val="20"/>
        </w:rPr>
        <w:t xml:space="preserve"> (EF</w:t>
      </w:r>
      <w:r w:rsidRPr="000C71B3">
        <w:rPr>
          <w:rFonts w:ascii="Arial Narrow" w:hAnsi="Arial Narrow" w:cs="Arial"/>
          <w:szCs w:val="20"/>
          <w:vertAlign w:val="subscript"/>
        </w:rPr>
        <w:t>Grid</w:t>
      </w:r>
      <w:r w:rsidRPr="000C71B3">
        <w:rPr>
          <w:rFonts w:ascii="Arial Narrow" w:hAnsi="Arial Narrow" w:cs="Arial"/>
          <w:szCs w:val="20"/>
        </w:rPr>
        <w:t>) will be developed that represents the average amount of CO</w:t>
      </w:r>
      <w:r w:rsidRPr="000C71B3">
        <w:rPr>
          <w:rFonts w:ascii="Arial Narrow" w:hAnsi="Arial Narrow" w:cs="Arial"/>
          <w:szCs w:val="20"/>
          <w:vertAlign w:val="subscript"/>
        </w:rPr>
        <w:t>2</w:t>
      </w:r>
      <w:r w:rsidRPr="000C71B3">
        <w:rPr>
          <w:rFonts w:ascii="Arial Narrow" w:hAnsi="Arial Narrow" w:cs="Arial"/>
          <w:szCs w:val="20"/>
        </w:rPr>
        <w:t xml:space="preserve"> released per kWh produced by the grid. The quantity of CO</w:t>
      </w:r>
      <w:r w:rsidRPr="000C71B3">
        <w:rPr>
          <w:rFonts w:ascii="Arial Narrow" w:hAnsi="Arial Narrow" w:cs="Arial"/>
          <w:szCs w:val="20"/>
          <w:vertAlign w:val="subscript"/>
        </w:rPr>
        <w:t>2</w:t>
      </w:r>
      <w:r w:rsidRPr="000C71B3">
        <w:rPr>
          <w:rFonts w:ascii="Arial Narrow" w:hAnsi="Arial Narrow" w:cs="Arial"/>
          <w:szCs w:val="20"/>
        </w:rPr>
        <w:t xml:space="preserve"> avoided because of the pilot project will be calculated by combining the PV electricity production and the EF through the following equation: </w:t>
      </w:r>
    </w:p>
    <w:p w14:paraId="617DEB8B" w14:textId="77777777" w:rsidR="00E91974" w:rsidRPr="000C71B3" w:rsidRDefault="00E91974" w:rsidP="00E91974">
      <w:pPr>
        <w:rPr>
          <w:rFonts w:ascii="Arial Narrow" w:hAnsi="Arial Narrow" w:cs="Arial"/>
          <w:szCs w:val="20"/>
        </w:rPr>
      </w:pPr>
    </w:p>
    <w:p w14:paraId="617DEB8C" w14:textId="77777777" w:rsidR="00E91974" w:rsidRPr="000C71B3" w:rsidRDefault="00E91974" w:rsidP="00E91974">
      <w:pPr>
        <w:jc w:val="center"/>
        <w:rPr>
          <w:rFonts w:ascii="Arial Narrow" w:hAnsi="Arial Narrow" w:cs="Arial"/>
          <w:szCs w:val="20"/>
        </w:rPr>
      </w:pPr>
      <w:r w:rsidRPr="000C71B3">
        <w:rPr>
          <w:rFonts w:ascii="Arial Narrow" w:hAnsi="Arial Narrow" w:cs="Arial"/>
          <w:szCs w:val="20"/>
        </w:rPr>
        <w:t>Emissions</w:t>
      </w:r>
      <w:r w:rsidRPr="000C71B3">
        <w:rPr>
          <w:rFonts w:ascii="Arial Narrow" w:hAnsi="Arial Narrow" w:cs="Arial"/>
          <w:i/>
          <w:szCs w:val="20"/>
          <w:vertAlign w:val="subscript"/>
        </w:rPr>
        <w:t>avoided</w:t>
      </w:r>
      <w:r w:rsidRPr="000C71B3">
        <w:rPr>
          <w:rFonts w:ascii="Arial Narrow" w:hAnsi="Arial Narrow" w:cs="Arial"/>
          <w:szCs w:val="20"/>
        </w:rPr>
        <w:t xml:space="preserve">  =  kWh of PV electricity provided to airport building • EF</w:t>
      </w:r>
      <w:r w:rsidRPr="000C71B3">
        <w:rPr>
          <w:rFonts w:ascii="Arial Narrow" w:hAnsi="Arial Narrow" w:cs="Arial"/>
          <w:szCs w:val="20"/>
          <w:vertAlign w:val="subscript"/>
        </w:rPr>
        <w:t>Grid</w:t>
      </w:r>
      <w:r w:rsidRPr="000C71B3">
        <w:rPr>
          <w:rFonts w:ascii="Arial Narrow" w:hAnsi="Arial Narrow" w:cs="Arial"/>
          <w:szCs w:val="20"/>
        </w:rPr>
        <w:t xml:space="preserve"> </w:t>
      </w:r>
    </w:p>
    <w:p w14:paraId="617DEB8D" w14:textId="77777777" w:rsidR="00E91974" w:rsidRPr="000C71B3" w:rsidRDefault="00E91974" w:rsidP="00D62164">
      <w:pPr>
        <w:rPr>
          <w:rFonts w:ascii="Arial Narrow" w:hAnsi="Arial Narrow" w:cs="Arial"/>
          <w:szCs w:val="20"/>
        </w:rPr>
      </w:pPr>
    </w:p>
    <w:p w14:paraId="617DEB8E" w14:textId="77777777" w:rsidR="00A76231" w:rsidRPr="000C71B3" w:rsidRDefault="004F345B" w:rsidP="00813A2C">
      <w:pPr>
        <w:rPr>
          <w:rFonts w:ascii="Arial Narrow" w:hAnsi="Arial Narrow" w:cs="Arial"/>
          <w:b/>
          <w:i/>
          <w:szCs w:val="20"/>
        </w:rPr>
      </w:pPr>
      <w:r w:rsidRPr="000C71B3">
        <w:rPr>
          <w:rFonts w:ascii="Arial Narrow" w:hAnsi="Arial Narrow" w:cs="Arial"/>
          <w:b/>
          <w:i/>
          <w:szCs w:val="20"/>
        </w:rPr>
        <w:t>Output 4.3: Dissemination of information to facilitate replicability of the pilot project in other developing States and SIDS.</w:t>
      </w:r>
    </w:p>
    <w:p w14:paraId="617DEB8F" w14:textId="77777777" w:rsidR="00813A2C" w:rsidRPr="000C71B3" w:rsidRDefault="004F345B">
      <w:pPr>
        <w:rPr>
          <w:rFonts w:ascii="Arial Narrow" w:hAnsi="Arial Narrow" w:cs="Arial"/>
          <w:bCs/>
          <w:iCs/>
          <w:szCs w:val="20"/>
        </w:rPr>
      </w:pPr>
      <w:r w:rsidRPr="000C71B3">
        <w:rPr>
          <w:rFonts w:ascii="Arial Narrow" w:hAnsi="Arial Narrow" w:cs="Arial"/>
          <w:bCs/>
          <w:iCs/>
          <w:szCs w:val="20"/>
        </w:rPr>
        <w:t>In the context of the workshops to be organized under this project,</w:t>
      </w:r>
      <w:r w:rsidRPr="000C71B3">
        <w:rPr>
          <w:rStyle w:val="FootnoteReference"/>
          <w:bCs/>
          <w:iCs/>
          <w:sz w:val="22"/>
          <w:szCs w:val="20"/>
        </w:rPr>
        <w:footnoteReference w:id="7"/>
      </w:r>
      <w:r w:rsidRPr="000C71B3">
        <w:rPr>
          <w:rFonts w:ascii="Arial Narrow" w:hAnsi="Arial Narrow" w:cs="Arial"/>
          <w:bCs/>
          <w:iCs/>
          <w:szCs w:val="20"/>
        </w:rPr>
        <w:t xml:space="preserve"> ICAO will communicate the lessons learnt from the pilot project implementation during its different phases and will develop a roster of States</w:t>
      </w:r>
      <w:r w:rsidRPr="000C71B3">
        <w:rPr>
          <w:rFonts w:ascii="Arial Narrow" w:hAnsi="Arial Narrow" w:cs="Arial"/>
          <w:szCs w:val="20"/>
        </w:rPr>
        <w:t xml:space="preserve"> where the pilot project can be scaled up</w:t>
      </w:r>
      <w:r w:rsidRPr="000C71B3">
        <w:rPr>
          <w:rFonts w:ascii="Arial Narrow" w:hAnsi="Arial Narrow" w:cs="Arial"/>
          <w:bCs/>
          <w:iCs/>
          <w:szCs w:val="20"/>
        </w:rPr>
        <w:t xml:space="preserve"> in the future. The outreach of ICAO, in collaboration with other stakeholders, will assist developing States and SIDS to better understand the technical and financial feasibility of replicating similar projects</w:t>
      </w:r>
      <w:r w:rsidR="00C340B4" w:rsidRPr="000C71B3">
        <w:rPr>
          <w:rFonts w:ascii="Arial Narrow" w:hAnsi="Arial Narrow" w:cs="Arial"/>
          <w:bCs/>
          <w:iCs/>
          <w:szCs w:val="20"/>
        </w:rPr>
        <w:t>,</w:t>
      </w:r>
      <w:r w:rsidRPr="000C71B3">
        <w:rPr>
          <w:rFonts w:ascii="Arial Narrow" w:hAnsi="Arial Narrow" w:cs="Arial"/>
          <w:bCs/>
          <w:iCs/>
          <w:szCs w:val="20"/>
        </w:rPr>
        <w:t xml:space="preserve"> leading to further incremental emissions reductions. </w:t>
      </w:r>
      <w:r w:rsidRPr="000C71B3">
        <w:rPr>
          <w:rFonts w:ascii="Arial Narrow" w:hAnsi="Arial Narrow" w:cs="Arial"/>
          <w:szCs w:val="20"/>
        </w:rPr>
        <w:t xml:space="preserve">States in other regions will </w:t>
      </w:r>
      <w:r w:rsidR="00DA1B6A" w:rsidRPr="000C71B3">
        <w:rPr>
          <w:rFonts w:ascii="Arial Narrow" w:hAnsi="Arial Narrow" w:cs="Arial"/>
          <w:szCs w:val="20"/>
        </w:rPr>
        <w:t>engage in</w:t>
      </w:r>
      <w:r w:rsidRPr="000C71B3">
        <w:rPr>
          <w:rFonts w:ascii="Arial Narrow" w:hAnsi="Arial Narrow" w:cs="Arial"/>
          <w:szCs w:val="20"/>
        </w:rPr>
        <w:t xml:space="preserve"> this project during other regularly scheduled ICAO events</w:t>
      </w:r>
      <w:r w:rsidR="00DA1B6A" w:rsidRPr="000C71B3">
        <w:rPr>
          <w:rFonts w:ascii="Arial Narrow" w:hAnsi="Arial Narrow" w:cs="Arial"/>
          <w:szCs w:val="20"/>
        </w:rPr>
        <w:t xml:space="preserve"> co-financed by ICAO.  </w:t>
      </w:r>
    </w:p>
    <w:p w14:paraId="617DEB90" w14:textId="77777777" w:rsidR="00C340B4" w:rsidRPr="000C71B3" w:rsidRDefault="00C340B4">
      <w:pPr>
        <w:rPr>
          <w:rFonts w:ascii="Arial Narrow" w:hAnsi="Arial Narrow" w:cs="Arial"/>
          <w:szCs w:val="20"/>
        </w:rPr>
      </w:pPr>
    </w:p>
    <w:p w14:paraId="617DEB91" w14:textId="77777777" w:rsidR="00C340B4" w:rsidRPr="000C71B3" w:rsidRDefault="00C340B4">
      <w:pPr>
        <w:spacing w:after="0"/>
        <w:jc w:val="left"/>
        <w:rPr>
          <w:rFonts w:ascii="Arial Narrow" w:hAnsi="Arial Narrow" w:cs="Arial"/>
          <w:b/>
          <w:szCs w:val="20"/>
        </w:rPr>
      </w:pPr>
      <w:r w:rsidRPr="000C71B3">
        <w:rPr>
          <w:rFonts w:ascii="Arial Narrow" w:hAnsi="Arial Narrow" w:cs="Arial"/>
          <w:b/>
          <w:szCs w:val="20"/>
        </w:rPr>
        <w:br w:type="page"/>
      </w:r>
    </w:p>
    <w:p w14:paraId="617DEB92" w14:textId="77777777" w:rsidR="009A3E92" w:rsidRPr="000C71B3" w:rsidRDefault="004F345B" w:rsidP="0006231B">
      <w:pPr>
        <w:rPr>
          <w:rFonts w:ascii="Arial Narrow" w:hAnsi="Arial Narrow" w:cs="Arial"/>
          <w:b/>
          <w:szCs w:val="20"/>
        </w:rPr>
      </w:pPr>
      <w:r w:rsidRPr="000C71B3">
        <w:rPr>
          <w:rFonts w:ascii="Arial Narrow" w:hAnsi="Arial Narrow" w:cs="Arial"/>
          <w:b/>
          <w:szCs w:val="20"/>
        </w:rPr>
        <w:t xml:space="preserve">2.4 GEF incremental reasoning </w:t>
      </w:r>
    </w:p>
    <w:p w14:paraId="617DEB93" w14:textId="77777777" w:rsidR="00C340B4" w:rsidRPr="000C71B3" w:rsidRDefault="00C340B4" w:rsidP="0006231B">
      <w:pPr>
        <w:rPr>
          <w:rFonts w:ascii="Arial Narrow" w:hAnsi="Arial Narrow" w:cs="Arial"/>
          <w:b/>
          <w:szCs w:val="20"/>
        </w:rPr>
      </w:pPr>
    </w:p>
    <w:p w14:paraId="617DEB94" w14:textId="77777777" w:rsidR="009A3E92" w:rsidRPr="000C71B3" w:rsidRDefault="00C340B4">
      <w:pPr>
        <w:rPr>
          <w:rFonts w:ascii="Arial Narrow" w:hAnsi="Arial Narrow" w:cs="Arial"/>
          <w:szCs w:val="20"/>
        </w:rPr>
      </w:pPr>
      <w:r w:rsidRPr="000C71B3">
        <w:rPr>
          <w:rFonts w:ascii="Arial Narrow" w:hAnsi="Arial Narrow" w:cs="Arial"/>
          <w:szCs w:val="20"/>
        </w:rPr>
        <w:t>T</w:t>
      </w:r>
      <w:r w:rsidR="004F345B" w:rsidRPr="000C71B3">
        <w:rPr>
          <w:rFonts w:ascii="Arial Narrow" w:hAnsi="Arial Narrow" w:cs="Arial"/>
          <w:szCs w:val="20"/>
        </w:rPr>
        <w:t xml:space="preserve">he commitment of ICAO </w:t>
      </w:r>
      <w:r w:rsidRPr="000C71B3">
        <w:rPr>
          <w:rFonts w:ascii="Arial Narrow" w:hAnsi="Arial Narrow" w:cs="Arial"/>
          <w:szCs w:val="20"/>
        </w:rPr>
        <w:t xml:space="preserve">Member </w:t>
      </w:r>
      <w:r w:rsidR="004F345B" w:rsidRPr="000C71B3">
        <w:rPr>
          <w:rFonts w:ascii="Arial Narrow" w:hAnsi="Arial Narrow" w:cs="Arial"/>
          <w:szCs w:val="20"/>
        </w:rPr>
        <w:t xml:space="preserve">States and of the aviation industry to implement a strategy for environmentally sustainable growth forms a strong </w:t>
      </w:r>
      <w:r w:rsidRPr="000C71B3">
        <w:rPr>
          <w:rFonts w:ascii="Arial Narrow" w:hAnsi="Arial Narrow" w:cs="Arial"/>
          <w:szCs w:val="20"/>
        </w:rPr>
        <w:t xml:space="preserve">basis </w:t>
      </w:r>
      <w:r w:rsidR="004F345B" w:rsidRPr="000C71B3">
        <w:rPr>
          <w:rFonts w:ascii="Arial Narrow" w:hAnsi="Arial Narrow" w:cs="Arial"/>
          <w:szCs w:val="20"/>
        </w:rPr>
        <w:t xml:space="preserve">for the GEF project. Furthermore, the roadmap established by ICAO is a solid foundation for action. However, to date there are noticeable differences in the level of engagement among ICAO </w:t>
      </w:r>
      <w:r w:rsidRPr="000C71B3">
        <w:rPr>
          <w:rFonts w:ascii="Arial Narrow" w:hAnsi="Arial Narrow" w:cs="Arial"/>
          <w:szCs w:val="20"/>
        </w:rPr>
        <w:t xml:space="preserve">Member </w:t>
      </w:r>
      <w:r w:rsidR="004F345B" w:rsidRPr="000C71B3">
        <w:rPr>
          <w:rFonts w:ascii="Arial Narrow" w:hAnsi="Arial Narrow" w:cs="Arial"/>
          <w:szCs w:val="20"/>
        </w:rPr>
        <w:t xml:space="preserve">States. The submission status of </w:t>
      </w:r>
      <w:r w:rsidR="00AE58A1" w:rsidRPr="000C71B3">
        <w:rPr>
          <w:rFonts w:ascii="Arial Narrow" w:hAnsi="Arial Narrow" w:cs="Arial"/>
          <w:szCs w:val="20"/>
        </w:rPr>
        <w:t>a</w:t>
      </w:r>
      <w:r w:rsidR="004F345B" w:rsidRPr="000C71B3">
        <w:rPr>
          <w:rFonts w:ascii="Arial Narrow" w:hAnsi="Arial Narrow" w:cs="Arial"/>
          <w:szCs w:val="20"/>
        </w:rPr>
        <w:t xml:space="preserve">ction </w:t>
      </w:r>
      <w:r w:rsidR="00AE58A1" w:rsidRPr="000C71B3">
        <w:rPr>
          <w:rFonts w:ascii="Arial Narrow" w:hAnsi="Arial Narrow" w:cs="Arial"/>
          <w:szCs w:val="20"/>
        </w:rPr>
        <w:t>p</w:t>
      </w:r>
      <w:r w:rsidR="004F345B" w:rsidRPr="000C71B3">
        <w:rPr>
          <w:rFonts w:ascii="Arial Narrow" w:hAnsi="Arial Narrow" w:cs="Arial"/>
          <w:szCs w:val="20"/>
        </w:rPr>
        <w:t>lans mirrors these differences,</w:t>
      </w:r>
      <w:r w:rsidRPr="000C71B3">
        <w:rPr>
          <w:rFonts w:ascii="Arial Narrow" w:hAnsi="Arial Narrow" w:cs="Arial"/>
          <w:szCs w:val="20"/>
        </w:rPr>
        <w:t xml:space="preserve"> as</w:t>
      </w:r>
      <w:r w:rsidR="004F345B" w:rsidRPr="000C71B3">
        <w:rPr>
          <w:rFonts w:ascii="Arial Narrow" w:hAnsi="Arial Narrow" w:cs="Arial"/>
          <w:szCs w:val="20"/>
        </w:rPr>
        <w:t xml:space="preserve"> a large majority of those were submitted from developed States and some large developing States. There is a risk that, without additional support and encouragement, this gap will widen and developing States will fall significantly behind in the development and implementation of low emission programmes for international aviation. As a global sector in which the majority of growth is expected to occur in developing States, it is essential for all States to fully engage in reducing GHG emissions in order to meet ICAO’s</w:t>
      </w:r>
      <w:r w:rsidRPr="000C71B3">
        <w:rPr>
          <w:rFonts w:ascii="Arial Narrow" w:hAnsi="Arial Narrow" w:cs="Arial"/>
          <w:szCs w:val="20"/>
        </w:rPr>
        <w:t xml:space="preserve"> global</w:t>
      </w:r>
      <w:r w:rsidR="004F345B" w:rsidRPr="000C71B3">
        <w:rPr>
          <w:rFonts w:ascii="Arial Narrow" w:hAnsi="Arial Narrow" w:cs="Arial"/>
          <w:szCs w:val="20"/>
        </w:rPr>
        <w:t xml:space="preserve"> aspiration</w:t>
      </w:r>
      <w:r w:rsidRPr="000C71B3">
        <w:rPr>
          <w:rFonts w:ascii="Arial Narrow" w:hAnsi="Arial Narrow" w:cs="Arial"/>
          <w:szCs w:val="20"/>
        </w:rPr>
        <w:t>al</w:t>
      </w:r>
      <w:r w:rsidR="004F345B" w:rsidRPr="000C71B3">
        <w:rPr>
          <w:rFonts w:ascii="Arial Narrow" w:hAnsi="Arial Narrow" w:cs="Arial"/>
          <w:szCs w:val="20"/>
        </w:rPr>
        <w:t xml:space="preserve"> goals.  </w:t>
      </w:r>
    </w:p>
    <w:p w14:paraId="617DEB95" w14:textId="77777777" w:rsidR="009A3E92" w:rsidRPr="000C71B3" w:rsidRDefault="009A3E92" w:rsidP="009A3E92">
      <w:pPr>
        <w:rPr>
          <w:rFonts w:ascii="Arial Narrow" w:hAnsi="Arial Narrow" w:cs="Arial"/>
          <w:szCs w:val="20"/>
        </w:rPr>
      </w:pPr>
    </w:p>
    <w:p w14:paraId="617DEB96" w14:textId="77777777" w:rsidR="009A3E92" w:rsidRPr="000C71B3" w:rsidRDefault="004F345B">
      <w:pPr>
        <w:rPr>
          <w:rFonts w:ascii="Arial Narrow" w:hAnsi="Arial Narrow" w:cs="Arial"/>
          <w:szCs w:val="20"/>
        </w:rPr>
      </w:pPr>
      <w:r w:rsidRPr="000C71B3">
        <w:rPr>
          <w:rFonts w:ascii="Arial Narrow" w:hAnsi="Arial Narrow" w:cs="Arial"/>
          <w:szCs w:val="20"/>
        </w:rPr>
        <w:t>The GEF project is designed to support GEF-eligible ICAO</w:t>
      </w:r>
      <w:r w:rsidR="00D765CD" w:rsidRPr="000C71B3">
        <w:rPr>
          <w:rFonts w:ascii="Arial Narrow" w:hAnsi="Arial Narrow" w:cs="Arial"/>
          <w:szCs w:val="20"/>
        </w:rPr>
        <w:t xml:space="preserve"> Member</w:t>
      </w:r>
      <w:r w:rsidRPr="000C71B3">
        <w:rPr>
          <w:rFonts w:ascii="Arial Narrow" w:hAnsi="Arial Narrow" w:cs="Arial"/>
          <w:szCs w:val="20"/>
        </w:rPr>
        <w:t xml:space="preserve"> States in engaging further in low emissions aviation planning and implementation. Several developing States require financial and technical support to implement the measures outlined in their action plans. The incremental adoption of technical guidance and activities faces constraints of financial feasibility, since many measures bring about CO</w:t>
      </w:r>
      <w:r w:rsidRPr="000C71B3">
        <w:rPr>
          <w:rFonts w:ascii="Arial Narrow" w:hAnsi="Arial Narrow" w:cs="Arial"/>
          <w:szCs w:val="20"/>
          <w:vertAlign w:val="subscript"/>
        </w:rPr>
        <w:t>2</w:t>
      </w:r>
      <w:r w:rsidRPr="000C71B3">
        <w:rPr>
          <w:rFonts w:ascii="Arial Narrow" w:hAnsi="Arial Narrow" w:cs="Arial"/>
          <w:szCs w:val="20"/>
        </w:rPr>
        <w:t xml:space="preserve"> reductions at costs of capital that could be used elsewhere in the business cycle with better returns. This is of concern, especially to developing States that are already constrained due to lack of access to capital and/or high borrowing costs. Financing from GEF and </w:t>
      </w:r>
      <w:r w:rsidR="00D765CD" w:rsidRPr="000C71B3">
        <w:rPr>
          <w:rFonts w:ascii="Arial Narrow" w:hAnsi="Arial Narrow" w:cs="Arial"/>
          <w:szCs w:val="20"/>
        </w:rPr>
        <w:br/>
      </w:r>
      <w:r w:rsidRPr="000C71B3">
        <w:rPr>
          <w:rFonts w:ascii="Arial Narrow" w:hAnsi="Arial Narrow" w:cs="Arial"/>
          <w:szCs w:val="20"/>
        </w:rPr>
        <w:t>co-financing from other entities will reduce this constraint by reducing the cost of adopting new technologies by developing States that otherwise could not have been implemented. Likewise, there are significant technical and capacity constraints in developing States that prevent the adoption of aviation regulations and procedures that can significantly reduce CO</w:t>
      </w:r>
      <w:r w:rsidRPr="000C71B3">
        <w:rPr>
          <w:rFonts w:ascii="Arial Narrow" w:hAnsi="Arial Narrow" w:cs="Arial"/>
          <w:szCs w:val="20"/>
          <w:vertAlign w:val="subscript"/>
        </w:rPr>
        <w:t>2</w:t>
      </w:r>
      <w:r w:rsidRPr="000C71B3">
        <w:rPr>
          <w:rFonts w:ascii="Arial Narrow" w:hAnsi="Arial Narrow" w:cs="Arial"/>
          <w:szCs w:val="20"/>
        </w:rPr>
        <w:t xml:space="preserve"> emissions.  </w:t>
      </w:r>
    </w:p>
    <w:p w14:paraId="617DEB97" w14:textId="77777777" w:rsidR="009A3E92" w:rsidRPr="000C71B3" w:rsidRDefault="009A3E92" w:rsidP="009A3E92">
      <w:pPr>
        <w:rPr>
          <w:rFonts w:ascii="Arial Narrow" w:hAnsi="Arial Narrow" w:cs="Arial"/>
          <w:szCs w:val="20"/>
        </w:rPr>
      </w:pPr>
    </w:p>
    <w:p w14:paraId="617DEB98" w14:textId="77777777" w:rsidR="003F33ED" w:rsidRPr="000C71B3" w:rsidRDefault="004F345B">
      <w:pPr>
        <w:rPr>
          <w:rFonts w:ascii="Arial Narrow" w:hAnsi="Arial Narrow" w:cs="Arial"/>
          <w:szCs w:val="20"/>
          <w:highlight w:val="yellow"/>
        </w:rPr>
      </w:pPr>
      <w:r w:rsidRPr="000C71B3">
        <w:rPr>
          <w:rFonts w:ascii="Arial Narrow" w:hAnsi="Arial Narrow" w:cs="Arial"/>
          <w:szCs w:val="20"/>
        </w:rPr>
        <w:t xml:space="preserve">The principal added value of this project is that it will allow for </w:t>
      </w:r>
      <w:r w:rsidR="006101A4" w:rsidRPr="000C71B3">
        <w:rPr>
          <w:rFonts w:ascii="Arial Narrow" w:hAnsi="Arial Narrow" w:cs="Arial"/>
          <w:szCs w:val="20"/>
        </w:rPr>
        <w:t xml:space="preserve">the </w:t>
      </w:r>
      <w:r w:rsidRPr="000C71B3">
        <w:rPr>
          <w:rFonts w:ascii="Arial Narrow" w:hAnsi="Arial Narrow" w:cs="Arial"/>
          <w:szCs w:val="20"/>
        </w:rPr>
        <w:t xml:space="preserve">enhanced involvement of developing States in reducing emissions from international aviation. By providing strengthened technical assistance, guidance and capacity building to developing States, the project will ensure that such States are able not only to develop high quality </w:t>
      </w:r>
      <w:r w:rsidR="00AE58A1" w:rsidRPr="000C71B3">
        <w:rPr>
          <w:rFonts w:ascii="Arial Narrow" w:hAnsi="Arial Narrow" w:cs="Arial"/>
          <w:szCs w:val="20"/>
        </w:rPr>
        <w:t>a</w:t>
      </w:r>
      <w:r w:rsidRPr="000C71B3">
        <w:rPr>
          <w:rFonts w:ascii="Arial Narrow" w:hAnsi="Arial Narrow" w:cs="Arial"/>
          <w:szCs w:val="20"/>
        </w:rPr>
        <w:t xml:space="preserve">ction </w:t>
      </w:r>
      <w:r w:rsidR="00AE58A1" w:rsidRPr="000C71B3">
        <w:rPr>
          <w:rFonts w:ascii="Arial Narrow" w:hAnsi="Arial Narrow" w:cs="Arial"/>
          <w:szCs w:val="20"/>
        </w:rPr>
        <w:t>p</w:t>
      </w:r>
      <w:r w:rsidRPr="000C71B3">
        <w:rPr>
          <w:rFonts w:ascii="Arial Narrow" w:hAnsi="Arial Narrow" w:cs="Arial"/>
          <w:szCs w:val="20"/>
        </w:rPr>
        <w:t>lans</w:t>
      </w:r>
      <w:r w:rsidR="006101A4" w:rsidRPr="000C71B3">
        <w:rPr>
          <w:rFonts w:ascii="Arial Narrow" w:hAnsi="Arial Narrow" w:cs="Arial"/>
          <w:szCs w:val="20"/>
        </w:rPr>
        <w:t>,</w:t>
      </w:r>
      <w:r w:rsidRPr="000C71B3">
        <w:rPr>
          <w:rFonts w:ascii="Arial Narrow" w:hAnsi="Arial Narrow" w:cs="Arial"/>
          <w:szCs w:val="20"/>
        </w:rPr>
        <w:t xml:space="preserve"> but to make informed choices in selecting and implementing appropriate mitigation measures to reduce GHG emissions from international aviation. Through the demonstration of feasible low emission measures, the project will encourage technology transfer and knowledge sharing, leading to a more rapid adoption of state-of-the-art technology. </w:t>
      </w:r>
      <w:r w:rsidR="00DA1B6A" w:rsidRPr="000C71B3">
        <w:rPr>
          <w:rFonts w:ascii="Arial Narrow" w:hAnsi="Arial Narrow" w:cs="Arial"/>
          <w:szCs w:val="20"/>
        </w:rPr>
        <w:t xml:space="preserve">The project is timely, as ensuring more active engagement by developing </w:t>
      </w:r>
      <w:r w:rsidR="00AE58A1" w:rsidRPr="000C71B3">
        <w:rPr>
          <w:rFonts w:ascii="Arial Narrow" w:hAnsi="Arial Narrow" w:cs="Arial"/>
          <w:szCs w:val="20"/>
        </w:rPr>
        <w:t xml:space="preserve">States </w:t>
      </w:r>
      <w:r w:rsidR="00DA1B6A" w:rsidRPr="000C71B3">
        <w:rPr>
          <w:rFonts w:ascii="Arial Narrow" w:hAnsi="Arial Narrow" w:cs="Arial"/>
          <w:szCs w:val="20"/>
        </w:rPr>
        <w:t xml:space="preserve">and SIDS at this time will allow them to build in low emission measures into their </w:t>
      </w:r>
      <w:r w:rsidR="00BC5D2B" w:rsidRPr="000C71B3">
        <w:rPr>
          <w:rFonts w:ascii="Arial Narrow" w:hAnsi="Arial Narrow" w:cs="Arial"/>
          <w:szCs w:val="20"/>
        </w:rPr>
        <w:t xml:space="preserve">long term </w:t>
      </w:r>
      <w:r w:rsidR="00DA1B6A" w:rsidRPr="000C71B3">
        <w:rPr>
          <w:rFonts w:ascii="Arial Narrow" w:hAnsi="Arial Narrow" w:cs="Arial"/>
          <w:szCs w:val="20"/>
        </w:rPr>
        <w:t xml:space="preserve">planning and investment </w:t>
      </w:r>
      <w:r w:rsidR="00BC5D2B" w:rsidRPr="000C71B3">
        <w:rPr>
          <w:rFonts w:ascii="Arial Narrow" w:hAnsi="Arial Narrow" w:cs="Arial"/>
          <w:szCs w:val="20"/>
        </w:rPr>
        <w:t xml:space="preserve">strategies, as they prepare to experience high growth rates in the sector.  </w:t>
      </w:r>
    </w:p>
    <w:p w14:paraId="617DEB99" w14:textId="77777777" w:rsidR="003F33ED" w:rsidRPr="000C71B3" w:rsidRDefault="003F33ED" w:rsidP="008645BC">
      <w:pPr>
        <w:rPr>
          <w:rFonts w:ascii="Arial Narrow" w:hAnsi="Arial Narrow" w:cs="Arial"/>
          <w:szCs w:val="20"/>
          <w:highlight w:val="yellow"/>
        </w:rPr>
      </w:pPr>
    </w:p>
    <w:p w14:paraId="617DEB9A" w14:textId="77777777" w:rsidR="001C3181" w:rsidRPr="000C71B3" w:rsidRDefault="001C3181" w:rsidP="005915EA">
      <w:pPr>
        <w:ind w:firstLine="720"/>
        <w:rPr>
          <w:rFonts w:ascii="Arial Narrow" w:hAnsi="Arial Narrow" w:cs="Arial"/>
          <w:b/>
          <w:szCs w:val="20"/>
        </w:rPr>
      </w:pPr>
    </w:p>
    <w:p w14:paraId="617DEB9B" w14:textId="77777777" w:rsidR="003F33ED" w:rsidRPr="000C71B3" w:rsidRDefault="004F345B" w:rsidP="00A426A0">
      <w:pPr>
        <w:rPr>
          <w:rFonts w:ascii="Arial Narrow" w:hAnsi="Arial Narrow" w:cs="Arial"/>
          <w:b/>
          <w:szCs w:val="20"/>
        </w:rPr>
      </w:pPr>
      <w:r w:rsidRPr="000C71B3">
        <w:rPr>
          <w:rFonts w:ascii="Arial Narrow" w:hAnsi="Arial Narrow" w:cs="Arial"/>
          <w:b/>
          <w:szCs w:val="20"/>
        </w:rPr>
        <w:t xml:space="preserve">2.5 Global Environmental Benefits </w:t>
      </w:r>
    </w:p>
    <w:p w14:paraId="617DEB9C" w14:textId="77777777" w:rsidR="007917C9" w:rsidRPr="00A426A0" w:rsidRDefault="007917C9" w:rsidP="003F33ED">
      <w:pPr>
        <w:rPr>
          <w:rFonts w:ascii="Arial Narrow" w:hAnsi="Arial Narrow"/>
        </w:rPr>
      </w:pPr>
    </w:p>
    <w:p w14:paraId="617DEB9D" w14:textId="77777777" w:rsidR="006E7224" w:rsidRPr="00A426A0" w:rsidRDefault="004F345B" w:rsidP="003F33ED">
      <w:pPr>
        <w:rPr>
          <w:rFonts w:ascii="Arial Narrow" w:hAnsi="Arial Narrow"/>
        </w:rPr>
      </w:pPr>
      <w:r w:rsidRPr="00A426A0">
        <w:rPr>
          <w:rFonts w:ascii="Arial Narrow" w:hAnsi="Arial Narrow"/>
        </w:rPr>
        <w:t xml:space="preserve">The global environmental benefits of the Project will be both direct and indirect. </w:t>
      </w:r>
    </w:p>
    <w:p w14:paraId="617DEB9E" w14:textId="77777777" w:rsidR="006101A4" w:rsidRPr="00A426A0" w:rsidRDefault="006101A4" w:rsidP="007C645B">
      <w:pPr>
        <w:rPr>
          <w:rFonts w:ascii="Arial Narrow" w:hAnsi="Arial Narrow"/>
        </w:rPr>
      </w:pPr>
    </w:p>
    <w:p w14:paraId="617DEB9F" w14:textId="77777777" w:rsidR="006101A4" w:rsidRPr="0006231B" w:rsidRDefault="004F345B" w:rsidP="007C645B">
      <w:pPr>
        <w:rPr>
          <w:rFonts w:ascii="Arial Narrow" w:hAnsi="Arial Narrow"/>
        </w:rPr>
      </w:pPr>
      <w:r w:rsidRPr="00A426A0">
        <w:rPr>
          <w:rFonts w:ascii="Arial Narrow" w:hAnsi="Arial Narrow"/>
        </w:rPr>
        <w:t xml:space="preserve">The direct emissions benefits will be the emissions reductions from the pilot project (Component 4) and the </w:t>
      </w:r>
      <w:r w:rsidR="007C645B" w:rsidRPr="00A426A0">
        <w:rPr>
          <w:rFonts w:ascii="Arial Narrow" w:hAnsi="Arial Narrow"/>
        </w:rPr>
        <w:t xml:space="preserve">indirect </w:t>
      </w:r>
      <w:r w:rsidRPr="00A426A0">
        <w:rPr>
          <w:rFonts w:ascii="Arial Narrow" w:hAnsi="Arial Narrow"/>
        </w:rPr>
        <w:t xml:space="preserve">emissions reduction </w:t>
      </w:r>
      <w:r w:rsidR="007C645B" w:rsidRPr="00A426A0">
        <w:rPr>
          <w:rFonts w:ascii="Arial Narrow" w:hAnsi="Arial Narrow"/>
        </w:rPr>
        <w:t xml:space="preserve">are </w:t>
      </w:r>
      <w:r w:rsidRPr="0006231B">
        <w:rPr>
          <w:rFonts w:ascii="Arial Narrow" w:hAnsi="Arial Narrow"/>
        </w:rPr>
        <w:t>expected from</w:t>
      </w:r>
      <w:r w:rsidR="006101A4" w:rsidRPr="0006231B">
        <w:rPr>
          <w:rFonts w:ascii="Arial Narrow" w:hAnsi="Arial Narrow"/>
        </w:rPr>
        <w:t xml:space="preserve">: </w:t>
      </w:r>
    </w:p>
    <w:p w14:paraId="617DEBA0" w14:textId="77777777" w:rsidR="007C645B" w:rsidRPr="0006231B" w:rsidRDefault="007C645B" w:rsidP="007C645B">
      <w:pPr>
        <w:rPr>
          <w:rFonts w:ascii="Arial Narrow" w:hAnsi="Arial Narrow"/>
        </w:rPr>
      </w:pPr>
    </w:p>
    <w:p w14:paraId="617DEBA1" w14:textId="77777777" w:rsidR="007C645B" w:rsidRPr="0006231B" w:rsidRDefault="007C645B" w:rsidP="0006231B">
      <w:pPr>
        <w:ind w:firstLine="851"/>
        <w:rPr>
          <w:rFonts w:ascii="Arial Narrow" w:hAnsi="Arial Narrow"/>
        </w:rPr>
      </w:pPr>
      <w:r w:rsidRPr="0006231B">
        <w:rPr>
          <w:rFonts w:ascii="Arial Narrow" w:hAnsi="Arial Narrow"/>
        </w:rPr>
        <w:t>a) T</w:t>
      </w:r>
      <w:r w:rsidR="004F345B" w:rsidRPr="0006231B">
        <w:rPr>
          <w:rFonts w:ascii="Arial Narrow" w:hAnsi="Arial Narrow"/>
        </w:rPr>
        <w:t>he replicability of the pilot project in the airports of o</w:t>
      </w:r>
      <w:r w:rsidRPr="0006231B">
        <w:rPr>
          <w:rFonts w:ascii="Arial Narrow" w:hAnsi="Arial Narrow"/>
        </w:rPr>
        <w:t>ther developing States and SIDS</w:t>
      </w:r>
      <w:r w:rsidR="006101A4" w:rsidRPr="0006231B">
        <w:rPr>
          <w:rFonts w:ascii="Arial Narrow" w:hAnsi="Arial Narrow"/>
        </w:rPr>
        <w:t>;</w:t>
      </w:r>
      <w:r w:rsidRPr="0006231B">
        <w:rPr>
          <w:rFonts w:ascii="Arial Narrow" w:hAnsi="Arial Narrow"/>
        </w:rPr>
        <w:t xml:space="preserve"> and</w:t>
      </w:r>
    </w:p>
    <w:p w14:paraId="617DEBA2" w14:textId="77777777" w:rsidR="007C645B" w:rsidRPr="0006231B" w:rsidRDefault="007C645B" w:rsidP="0006231B">
      <w:pPr>
        <w:ind w:left="1134" w:hanging="283"/>
        <w:rPr>
          <w:rFonts w:ascii="Arial Narrow" w:hAnsi="Arial Narrow"/>
        </w:rPr>
      </w:pPr>
      <w:r w:rsidRPr="0006231B">
        <w:rPr>
          <w:rFonts w:ascii="Arial Narrow" w:hAnsi="Arial Narrow"/>
        </w:rPr>
        <w:t xml:space="preserve">b) The </w:t>
      </w:r>
      <w:r w:rsidR="004F345B" w:rsidRPr="0006231B">
        <w:rPr>
          <w:rFonts w:ascii="Arial Narrow" w:hAnsi="Arial Narrow"/>
        </w:rPr>
        <w:t>strengthening of national capacities and the provision of technical assistance and guidance in this project (Components 1-3).</w:t>
      </w:r>
      <w:r w:rsidRPr="0006231B">
        <w:rPr>
          <w:rFonts w:ascii="Arial Narrow" w:hAnsi="Arial Narrow"/>
        </w:rPr>
        <w:t xml:space="preserve"> </w:t>
      </w:r>
    </w:p>
    <w:p w14:paraId="617DEBA3" w14:textId="77777777" w:rsidR="006101A4" w:rsidRPr="0006231B" w:rsidRDefault="006101A4" w:rsidP="00B70FDA">
      <w:pPr>
        <w:rPr>
          <w:rFonts w:ascii="Arial Narrow" w:hAnsi="Arial Narrow"/>
        </w:rPr>
      </w:pPr>
    </w:p>
    <w:p w14:paraId="617DEBA4" w14:textId="77777777" w:rsidR="00375CAD" w:rsidRPr="0006231B" w:rsidRDefault="006101A4">
      <w:pPr>
        <w:rPr>
          <w:rFonts w:ascii="Arial Narrow" w:hAnsi="Arial Narrow"/>
        </w:rPr>
      </w:pPr>
      <w:r w:rsidRPr="0006231B">
        <w:rPr>
          <w:rFonts w:ascii="Arial Narrow" w:hAnsi="Arial Narrow"/>
        </w:rPr>
        <w:t>These emissions benefits are explained</w:t>
      </w:r>
      <w:r w:rsidR="007C645B" w:rsidRPr="0006231B">
        <w:rPr>
          <w:rFonts w:ascii="Arial Narrow" w:hAnsi="Arial Narrow"/>
        </w:rPr>
        <w:t xml:space="preserve"> in detail</w:t>
      </w:r>
      <w:r w:rsidRPr="0006231B">
        <w:rPr>
          <w:rFonts w:ascii="Arial Narrow" w:hAnsi="Arial Narrow"/>
        </w:rPr>
        <w:t xml:space="preserve"> </w:t>
      </w:r>
      <w:r w:rsidR="00B70FDA" w:rsidRPr="0006231B">
        <w:rPr>
          <w:rFonts w:ascii="Arial Narrow" w:hAnsi="Arial Narrow"/>
        </w:rPr>
        <w:t>in paragraphs 2.5.1 and 2.5.2.</w:t>
      </w:r>
    </w:p>
    <w:p w14:paraId="617DEBA5" w14:textId="77777777" w:rsidR="00375CAD" w:rsidRPr="0006231B" w:rsidRDefault="004F345B" w:rsidP="00375CAD">
      <w:pPr>
        <w:rPr>
          <w:rFonts w:ascii="Arial Narrow" w:hAnsi="Arial Narrow"/>
          <w:b/>
          <w:bCs/>
        </w:rPr>
      </w:pPr>
      <w:r w:rsidRPr="0006231B">
        <w:rPr>
          <w:rFonts w:ascii="Arial Narrow" w:hAnsi="Arial Narrow"/>
          <w:b/>
          <w:bCs/>
        </w:rPr>
        <w:t>2.5.1 Direct Emissions Benefits</w:t>
      </w:r>
    </w:p>
    <w:p w14:paraId="617DEBA6" w14:textId="77777777" w:rsidR="00497A7B" w:rsidRPr="0006231B" w:rsidRDefault="004F345B">
      <w:pPr>
        <w:rPr>
          <w:rFonts w:ascii="Arial Narrow" w:hAnsi="Arial Narrow"/>
        </w:rPr>
      </w:pPr>
      <w:r w:rsidRPr="0006231B">
        <w:rPr>
          <w:rFonts w:ascii="Arial Narrow" w:hAnsi="Arial Narrow"/>
        </w:rPr>
        <w:t>The direct benefits are the emissions reduction</w:t>
      </w:r>
      <w:r w:rsidR="006101A4" w:rsidRPr="0006231B">
        <w:rPr>
          <w:rFonts w:ascii="Arial Narrow" w:hAnsi="Arial Narrow"/>
        </w:rPr>
        <w:t>s</w:t>
      </w:r>
      <w:r w:rsidRPr="0006231B">
        <w:rPr>
          <w:rFonts w:ascii="Arial Narrow" w:hAnsi="Arial Narrow"/>
        </w:rPr>
        <w:t xml:space="preserve"> from adopting renewable solar energy to replace fossil energy for electricity generation wholly attributable to the Pilot Project in the SID</w:t>
      </w:r>
      <w:r w:rsidR="00BE3A4C" w:rsidRPr="0006231B">
        <w:rPr>
          <w:rFonts w:ascii="Arial Narrow" w:hAnsi="Arial Narrow"/>
        </w:rPr>
        <w:t>s</w:t>
      </w:r>
      <w:r w:rsidRPr="0006231B">
        <w:rPr>
          <w:rFonts w:ascii="Arial Narrow" w:hAnsi="Arial Narrow"/>
        </w:rPr>
        <w:t xml:space="preserve">. The direct emissions reduction benefits from implementing the pilot project is explained </w:t>
      </w:r>
      <w:r w:rsidR="00AE58A1" w:rsidRPr="0006231B">
        <w:rPr>
          <w:rFonts w:ascii="Arial Narrow" w:hAnsi="Arial Narrow"/>
        </w:rPr>
        <w:t>under Output 4.1</w:t>
      </w:r>
      <w:r w:rsidRPr="0006231B">
        <w:rPr>
          <w:rFonts w:ascii="Arial Narrow" w:hAnsi="Arial Narrow"/>
        </w:rPr>
        <w:t xml:space="preserve"> and in Table </w:t>
      </w:r>
      <w:r w:rsidR="00C60B63" w:rsidRPr="0006231B">
        <w:rPr>
          <w:rFonts w:ascii="Arial Narrow" w:hAnsi="Arial Narrow"/>
        </w:rPr>
        <w:t xml:space="preserve">1. </w:t>
      </w:r>
      <w:r w:rsidRPr="0006231B">
        <w:rPr>
          <w:rFonts w:ascii="Arial Narrow" w:hAnsi="Arial Narrow"/>
        </w:rPr>
        <w:t xml:space="preserve">The installation of at least 1 MW of new decentralized RE power generation capacity during the lifetime of the project </w:t>
      </w:r>
      <w:r w:rsidR="00BE3A4C" w:rsidRPr="0006231B">
        <w:rPr>
          <w:rFonts w:ascii="Arial Narrow" w:hAnsi="Arial Narrow"/>
        </w:rPr>
        <w:t xml:space="preserve">(25 years) </w:t>
      </w:r>
      <w:r w:rsidRPr="0006231B">
        <w:rPr>
          <w:rFonts w:ascii="Arial Narrow" w:hAnsi="Arial Narrow"/>
        </w:rPr>
        <w:t>is exp</w:t>
      </w:r>
      <w:r w:rsidR="003349CD" w:rsidRPr="0006231B">
        <w:rPr>
          <w:rFonts w:ascii="Arial Narrow" w:hAnsi="Arial Narrow"/>
        </w:rPr>
        <w:t>ected to facilitate in the direct CO</w:t>
      </w:r>
      <w:r w:rsidR="003349CD" w:rsidRPr="0006231B">
        <w:rPr>
          <w:rFonts w:ascii="Arial Narrow" w:hAnsi="Arial Narrow"/>
          <w:vertAlign w:val="subscript"/>
        </w:rPr>
        <w:t>2</w:t>
      </w:r>
      <w:r w:rsidR="003349CD" w:rsidRPr="0006231B">
        <w:rPr>
          <w:rFonts w:ascii="Arial Narrow" w:hAnsi="Arial Narrow"/>
        </w:rPr>
        <w:t xml:space="preserve"> reduction benefit of approximately 17</w:t>
      </w:r>
      <w:r w:rsidR="00E34CE6" w:rsidRPr="0006231B">
        <w:rPr>
          <w:rFonts w:ascii="Arial Narrow" w:hAnsi="Arial Narrow"/>
        </w:rPr>
        <w:t>,</w:t>
      </w:r>
      <w:r w:rsidR="003349CD" w:rsidRPr="0006231B">
        <w:rPr>
          <w:rFonts w:ascii="Arial Narrow" w:hAnsi="Arial Narrow"/>
        </w:rPr>
        <w:t>500 tons of CO</w:t>
      </w:r>
      <w:r w:rsidR="003349CD" w:rsidRPr="0006231B">
        <w:rPr>
          <w:rFonts w:ascii="Arial Narrow" w:hAnsi="Arial Narrow"/>
          <w:vertAlign w:val="subscript"/>
        </w:rPr>
        <w:t>2</w:t>
      </w:r>
      <w:r w:rsidR="003349CD" w:rsidRPr="0006231B">
        <w:rPr>
          <w:rFonts w:ascii="Arial Narrow" w:hAnsi="Arial Narrow"/>
        </w:rPr>
        <w:t>.</w:t>
      </w:r>
    </w:p>
    <w:p w14:paraId="617DEBA7" w14:textId="77777777" w:rsidR="00581F14" w:rsidRPr="0006231B" w:rsidRDefault="00581F14" w:rsidP="00581F14">
      <w:pPr>
        <w:rPr>
          <w:rFonts w:ascii="Arial Narrow" w:hAnsi="Arial Narrow"/>
          <w:u w:val="single"/>
        </w:rPr>
      </w:pPr>
    </w:p>
    <w:p w14:paraId="617DEBA8" w14:textId="77777777" w:rsidR="004E73C3" w:rsidRPr="0006231B" w:rsidRDefault="004F345B" w:rsidP="00F06021">
      <w:pPr>
        <w:pStyle w:val="NormalWeb"/>
        <w:rPr>
          <w:rFonts w:ascii="Arial Narrow" w:hAnsi="Arial Narrow"/>
          <w:b/>
          <w:bCs/>
          <w:sz w:val="22"/>
          <w:lang w:val="en-GB"/>
        </w:rPr>
      </w:pPr>
      <w:r w:rsidRPr="0006231B">
        <w:rPr>
          <w:rFonts w:ascii="Arial Narrow" w:hAnsi="Arial Narrow"/>
          <w:b/>
          <w:bCs/>
          <w:sz w:val="22"/>
          <w:lang w:val="en-GB"/>
        </w:rPr>
        <w:t>2.5.2 Indirect emissions benefits</w:t>
      </w:r>
    </w:p>
    <w:p w14:paraId="617DEBA9" w14:textId="77777777" w:rsidR="004116D2" w:rsidRPr="0006231B" w:rsidRDefault="007C645B" w:rsidP="004116D2">
      <w:pPr>
        <w:pStyle w:val="NormalWeb"/>
        <w:rPr>
          <w:rFonts w:ascii="Arial Narrow" w:hAnsi="Arial Narrow"/>
          <w:b/>
          <w:bCs/>
          <w:sz w:val="22"/>
          <w:lang w:val="en-GB"/>
        </w:rPr>
      </w:pPr>
      <w:r w:rsidRPr="0006231B">
        <w:rPr>
          <w:rFonts w:ascii="Arial Narrow" w:hAnsi="Arial Narrow"/>
          <w:b/>
          <w:bCs/>
          <w:sz w:val="22"/>
          <w:lang w:val="en-GB"/>
        </w:rPr>
        <w:t xml:space="preserve">2.5.2.1 </w:t>
      </w:r>
      <w:r w:rsidR="004F345B" w:rsidRPr="0006231B">
        <w:rPr>
          <w:rFonts w:ascii="Arial Narrow" w:hAnsi="Arial Narrow"/>
          <w:b/>
          <w:bCs/>
          <w:sz w:val="22"/>
          <w:lang w:val="en-GB"/>
        </w:rPr>
        <w:t>Indirect emissions benefits expected from Component 4</w:t>
      </w:r>
    </w:p>
    <w:p w14:paraId="617DEBAA" w14:textId="77777777" w:rsidR="00497A7B" w:rsidRPr="0006231B" w:rsidRDefault="004F345B">
      <w:pPr>
        <w:rPr>
          <w:rFonts w:ascii="Arial Narrow" w:hAnsi="Arial Narrow"/>
        </w:rPr>
      </w:pPr>
      <w:r w:rsidRPr="0006231B">
        <w:rPr>
          <w:rFonts w:ascii="Arial Narrow" w:hAnsi="Arial Narrow"/>
        </w:rPr>
        <w:t xml:space="preserve">The project will facilitate increased use of </w:t>
      </w:r>
      <w:r w:rsidR="00ED44BE" w:rsidRPr="0006231B">
        <w:rPr>
          <w:rFonts w:ascii="Arial Narrow" w:hAnsi="Arial Narrow"/>
        </w:rPr>
        <w:t>RE</w:t>
      </w:r>
      <w:r w:rsidRPr="0006231B">
        <w:rPr>
          <w:rFonts w:ascii="Arial Narrow" w:hAnsi="Arial Narrow"/>
        </w:rPr>
        <w:t xml:space="preserve"> and decreased use of fossil based energy sources in airport installations. The successful implementation of the pilot project as indicated in </w:t>
      </w:r>
      <w:r w:rsidR="00E34CE6" w:rsidRPr="0006231B">
        <w:rPr>
          <w:rFonts w:ascii="Arial Narrow" w:hAnsi="Arial Narrow"/>
        </w:rPr>
        <w:t xml:space="preserve">Component </w:t>
      </w:r>
      <w:r w:rsidRPr="0006231B">
        <w:rPr>
          <w:rFonts w:ascii="Arial Narrow" w:hAnsi="Arial Narrow"/>
        </w:rPr>
        <w:t xml:space="preserve">4 will facilitate or drive available co-financing in </w:t>
      </w:r>
      <w:r w:rsidR="00ED44BE" w:rsidRPr="0006231B">
        <w:rPr>
          <w:rFonts w:ascii="Arial Narrow" w:hAnsi="Arial Narrow"/>
        </w:rPr>
        <w:t>RE</w:t>
      </w:r>
      <w:r w:rsidRPr="0006231B">
        <w:rPr>
          <w:rFonts w:ascii="Arial Narrow" w:hAnsi="Arial Narrow"/>
        </w:rPr>
        <w:t xml:space="preserve"> projects in developing States and SIDS. Developing States will be made aware of the self-financing potential or minimal grant needed to fund and implement the project as demonstrated in the pilot</w:t>
      </w:r>
      <w:r w:rsidR="00E34CE6" w:rsidRPr="0006231B">
        <w:rPr>
          <w:rFonts w:ascii="Arial Narrow" w:hAnsi="Arial Narrow"/>
        </w:rPr>
        <w:t xml:space="preserve"> project</w:t>
      </w:r>
      <w:r w:rsidRPr="0006231B">
        <w:rPr>
          <w:rFonts w:ascii="Arial Narrow" w:hAnsi="Arial Narrow"/>
        </w:rPr>
        <w:t xml:space="preserve">. The project is also expected to promote private sector vendor participation and innovative funding options that will hasten the implementation of </w:t>
      </w:r>
      <w:r w:rsidR="00ED44BE" w:rsidRPr="0006231B">
        <w:rPr>
          <w:rFonts w:ascii="Arial Narrow" w:hAnsi="Arial Narrow"/>
        </w:rPr>
        <w:t>RE</w:t>
      </w:r>
      <w:r w:rsidRPr="0006231B">
        <w:rPr>
          <w:rFonts w:ascii="Arial Narrow" w:hAnsi="Arial Narrow"/>
        </w:rPr>
        <w:t xml:space="preserve"> projects in developing States.</w:t>
      </w:r>
    </w:p>
    <w:p w14:paraId="617DEBAB" w14:textId="77777777" w:rsidR="00497A7B" w:rsidRPr="0006231B" w:rsidRDefault="00497A7B" w:rsidP="00497A7B">
      <w:pPr>
        <w:rPr>
          <w:rFonts w:ascii="Arial Narrow" w:hAnsi="Arial Narrow"/>
        </w:rPr>
      </w:pPr>
    </w:p>
    <w:p w14:paraId="617DEBAC" w14:textId="77777777" w:rsidR="00497A7B" w:rsidRPr="00A426A0" w:rsidRDefault="004F345B">
      <w:pPr>
        <w:rPr>
          <w:rFonts w:ascii="Arial Narrow" w:hAnsi="Arial Narrow"/>
        </w:rPr>
      </w:pPr>
      <w:r w:rsidRPr="0006231B">
        <w:rPr>
          <w:rFonts w:ascii="Arial Narrow" w:hAnsi="Arial Narrow"/>
        </w:rPr>
        <w:t xml:space="preserve">Recognizing the potential from </w:t>
      </w:r>
      <w:r w:rsidR="00ED44BE" w:rsidRPr="0006231B">
        <w:rPr>
          <w:rFonts w:ascii="Arial Narrow" w:hAnsi="Arial Narrow"/>
        </w:rPr>
        <w:t>RE</w:t>
      </w:r>
      <w:r w:rsidRPr="0006231B">
        <w:rPr>
          <w:rFonts w:ascii="Arial Narrow" w:hAnsi="Arial Narrow"/>
        </w:rPr>
        <w:t xml:space="preserve"> solutions and its cost effectiveness, there is a significant potential for airports in the developing world to adopt such a solution. Preliminary estimates using available data with ICAO and ACI and our coordination with stakeholders suggest that the potential emissions reduction from this </w:t>
      </w:r>
      <w:r w:rsidR="00ED44BE" w:rsidRPr="0006231B">
        <w:rPr>
          <w:rFonts w:ascii="Arial Narrow" w:hAnsi="Arial Narrow"/>
        </w:rPr>
        <w:t>RE</w:t>
      </w:r>
      <w:r w:rsidRPr="0006231B">
        <w:rPr>
          <w:rFonts w:ascii="Arial Narrow" w:hAnsi="Arial Narrow"/>
        </w:rPr>
        <w:t xml:space="preserve"> adopted by airports are large. </w:t>
      </w:r>
      <w:r w:rsidR="00E34CE6" w:rsidRPr="0006231B">
        <w:rPr>
          <w:rFonts w:ascii="Arial Narrow" w:hAnsi="Arial Narrow"/>
          <w:b/>
          <w:bCs/>
        </w:rPr>
        <w:t>T</w:t>
      </w:r>
      <w:r w:rsidRPr="0006231B">
        <w:rPr>
          <w:rFonts w:ascii="Arial Narrow" w:hAnsi="Arial Narrow"/>
          <w:b/>
          <w:bCs/>
        </w:rPr>
        <w:t xml:space="preserve">able </w:t>
      </w:r>
      <w:r w:rsidR="00B55264" w:rsidRPr="0006231B">
        <w:rPr>
          <w:rFonts w:ascii="Arial Narrow" w:hAnsi="Arial Narrow"/>
          <w:b/>
          <w:bCs/>
        </w:rPr>
        <w:t>2</w:t>
      </w:r>
      <w:r w:rsidRPr="0006231B">
        <w:rPr>
          <w:rFonts w:ascii="Arial Narrow" w:hAnsi="Arial Narrow"/>
        </w:rPr>
        <w:t xml:space="preserve"> indicates the range of the global solar </w:t>
      </w:r>
      <w:r w:rsidR="00ED44BE" w:rsidRPr="0006231B">
        <w:rPr>
          <w:rFonts w:ascii="Arial Narrow" w:hAnsi="Arial Narrow"/>
        </w:rPr>
        <w:t>RE</w:t>
      </w:r>
      <w:r w:rsidRPr="0006231B">
        <w:rPr>
          <w:rFonts w:ascii="Arial Narrow" w:hAnsi="Arial Narrow"/>
        </w:rPr>
        <w:t xml:space="preserve"> potential that exists worldwide </w:t>
      </w:r>
      <w:r w:rsidRPr="00A426A0">
        <w:rPr>
          <w:rFonts w:ascii="Arial Narrow" w:hAnsi="Arial Narrow"/>
        </w:rPr>
        <w:t>in utilizing estimated free land area in the airports of developing States.</w:t>
      </w:r>
    </w:p>
    <w:p w14:paraId="617DEBAD" w14:textId="77777777" w:rsidR="00E34CE6" w:rsidRPr="00A426A0" w:rsidRDefault="00E34CE6">
      <w:pPr>
        <w:rPr>
          <w:rFonts w:ascii="Arial Narrow" w:hAnsi="Arial Narrow"/>
        </w:rPr>
      </w:pPr>
    </w:p>
    <w:p w14:paraId="617DEBAE" w14:textId="77777777" w:rsidR="00E34CE6" w:rsidRPr="00A426A0" w:rsidRDefault="00E34CE6" w:rsidP="00E34CE6">
      <w:pPr>
        <w:rPr>
          <w:rFonts w:ascii="Arial Narrow" w:hAnsi="Arial Narrow"/>
        </w:rPr>
      </w:pPr>
      <w:r w:rsidRPr="00A426A0">
        <w:rPr>
          <w:rFonts w:ascii="Arial Narrow" w:hAnsi="Arial Narrow"/>
          <w:b/>
          <w:bCs/>
        </w:rPr>
        <w:t>Table 2:</w:t>
      </w:r>
      <w:r w:rsidRPr="00A426A0">
        <w:rPr>
          <w:rFonts w:ascii="Arial Narrow" w:hAnsi="Arial Narrow"/>
        </w:rPr>
        <w:t xml:space="preserve"> Indirect emission benefits potential in international airports of developing States and SIDS representing at least 1% of emissions in their region from replicating the pilot project (Component 4).</w:t>
      </w:r>
    </w:p>
    <w:p w14:paraId="617DEBAF" w14:textId="77777777" w:rsidR="00E34CE6" w:rsidRPr="00A426A0" w:rsidRDefault="00E34CE6">
      <w:pPr>
        <w:rPr>
          <w:rFonts w:ascii="Arial Narrow" w:hAnsi="Arial Narrow"/>
        </w:rPr>
      </w:pPr>
    </w:p>
    <w:tbl>
      <w:tblPr>
        <w:tblW w:w="2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0"/>
        <w:gridCol w:w="1380"/>
      </w:tblGrid>
      <w:tr w:rsidR="00F06412" w:rsidRPr="000C71B3" w14:paraId="617DEBB2" w14:textId="77777777">
        <w:trPr>
          <w:trHeight w:val="300"/>
          <w:jc w:val="center"/>
        </w:trPr>
        <w:tc>
          <w:tcPr>
            <w:tcW w:w="1600" w:type="dxa"/>
            <w:shd w:val="clear" w:color="auto" w:fill="auto"/>
            <w:noWrap/>
            <w:vAlign w:val="bottom"/>
          </w:tcPr>
          <w:p w14:paraId="617DEBB0" w14:textId="77777777" w:rsidR="00F06412" w:rsidRPr="00A426A0" w:rsidRDefault="00F06412" w:rsidP="00F06412">
            <w:pPr>
              <w:spacing w:after="0"/>
              <w:jc w:val="left"/>
              <w:rPr>
                <w:rFonts w:ascii="Calibri" w:hAnsi="Calibri"/>
                <w:color w:val="000000"/>
                <w:szCs w:val="22"/>
                <w:lang w:eastAsia="zh-CN"/>
              </w:rPr>
            </w:pPr>
            <w:r w:rsidRPr="00A426A0">
              <w:rPr>
                <w:rFonts w:ascii="Calibri" w:hAnsi="Calibri"/>
                <w:color w:val="000000"/>
                <w:szCs w:val="22"/>
                <w:lang w:eastAsia="zh-CN"/>
              </w:rPr>
              <w:t>Region</w:t>
            </w:r>
          </w:p>
        </w:tc>
        <w:tc>
          <w:tcPr>
            <w:tcW w:w="1380" w:type="dxa"/>
            <w:shd w:val="clear" w:color="auto" w:fill="auto"/>
            <w:noWrap/>
            <w:vAlign w:val="bottom"/>
          </w:tcPr>
          <w:p w14:paraId="617DEBB1" w14:textId="77777777" w:rsidR="00F06412" w:rsidRPr="00A426A0" w:rsidRDefault="004F345B" w:rsidP="00F06412">
            <w:pPr>
              <w:spacing w:after="0"/>
              <w:jc w:val="left"/>
              <w:rPr>
                <w:rFonts w:ascii="Calibri" w:hAnsi="Calibri"/>
                <w:color w:val="000000"/>
                <w:szCs w:val="22"/>
                <w:lang w:eastAsia="zh-CN"/>
              </w:rPr>
            </w:pPr>
            <w:r w:rsidRPr="00A426A0">
              <w:rPr>
                <w:rFonts w:ascii="Calibri" w:hAnsi="Calibri"/>
                <w:color w:val="000000"/>
                <w:szCs w:val="22"/>
                <w:lang w:eastAsia="zh-CN"/>
              </w:rPr>
              <w:t>Total Airports</w:t>
            </w:r>
          </w:p>
        </w:tc>
      </w:tr>
      <w:tr w:rsidR="00F06412" w:rsidRPr="000C71B3" w14:paraId="617DEBB5" w14:textId="77777777">
        <w:trPr>
          <w:trHeight w:val="300"/>
          <w:jc w:val="center"/>
        </w:trPr>
        <w:tc>
          <w:tcPr>
            <w:tcW w:w="1600" w:type="dxa"/>
            <w:shd w:val="clear" w:color="auto" w:fill="auto"/>
            <w:noWrap/>
            <w:vAlign w:val="bottom"/>
          </w:tcPr>
          <w:p w14:paraId="617DEBB3" w14:textId="77777777" w:rsidR="00F06412" w:rsidRPr="00A426A0" w:rsidRDefault="004F345B" w:rsidP="00F06412">
            <w:pPr>
              <w:spacing w:after="0"/>
              <w:jc w:val="center"/>
              <w:rPr>
                <w:rFonts w:ascii="Calibri" w:hAnsi="Calibri"/>
                <w:color w:val="000000"/>
                <w:szCs w:val="22"/>
                <w:lang w:eastAsia="zh-CN"/>
              </w:rPr>
            </w:pPr>
            <w:r w:rsidRPr="00A426A0">
              <w:rPr>
                <w:rFonts w:ascii="Calibri" w:hAnsi="Calibri"/>
                <w:color w:val="000000"/>
                <w:szCs w:val="22"/>
                <w:lang w:eastAsia="zh-CN"/>
              </w:rPr>
              <w:t>(a)</w:t>
            </w:r>
          </w:p>
        </w:tc>
        <w:tc>
          <w:tcPr>
            <w:tcW w:w="1380" w:type="dxa"/>
            <w:shd w:val="clear" w:color="auto" w:fill="auto"/>
            <w:noWrap/>
            <w:vAlign w:val="bottom"/>
          </w:tcPr>
          <w:p w14:paraId="617DEBB4" w14:textId="77777777" w:rsidR="00F06412" w:rsidRPr="00A426A0" w:rsidRDefault="004F345B" w:rsidP="00F06412">
            <w:pPr>
              <w:spacing w:after="0" w:line="240" w:lineRule="exact"/>
              <w:jc w:val="center"/>
              <w:rPr>
                <w:rFonts w:ascii="Calibri" w:hAnsi="Calibri"/>
                <w:color w:val="000000"/>
                <w:szCs w:val="22"/>
                <w:lang w:eastAsia="zh-CN"/>
              </w:rPr>
            </w:pPr>
            <w:r w:rsidRPr="00A426A0">
              <w:rPr>
                <w:rFonts w:ascii="Calibri" w:hAnsi="Calibri"/>
                <w:color w:val="000000"/>
                <w:szCs w:val="22"/>
                <w:lang w:eastAsia="zh-CN"/>
              </w:rPr>
              <w:t>(b)</w:t>
            </w:r>
          </w:p>
        </w:tc>
      </w:tr>
      <w:tr w:rsidR="00F06412" w:rsidRPr="000C71B3" w14:paraId="617DEBB8" w14:textId="77777777">
        <w:trPr>
          <w:trHeight w:val="300"/>
          <w:jc w:val="center"/>
        </w:trPr>
        <w:tc>
          <w:tcPr>
            <w:tcW w:w="1600" w:type="dxa"/>
            <w:shd w:val="clear" w:color="auto" w:fill="auto"/>
            <w:noWrap/>
            <w:vAlign w:val="bottom"/>
          </w:tcPr>
          <w:p w14:paraId="617DEBB6" w14:textId="77777777" w:rsidR="00F06412" w:rsidRPr="00A426A0" w:rsidRDefault="004F345B" w:rsidP="00F06412">
            <w:pPr>
              <w:spacing w:after="0" w:line="240" w:lineRule="exact"/>
              <w:jc w:val="left"/>
              <w:rPr>
                <w:rFonts w:ascii="Calibri" w:hAnsi="Calibri"/>
                <w:color w:val="000000"/>
                <w:szCs w:val="22"/>
                <w:lang w:eastAsia="zh-CN"/>
              </w:rPr>
            </w:pPr>
            <w:r w:rsidRPr="00A426A0">
              <w:rPr>
                <w:rFonts w:ascii="Calibri" w:hAnsi="Calibri"/>
                <w:color w:val="000000"/>
                <w:szCs w:val="22"/>
                <w:lang w:eastAsia="zh-CN"/>
              </w:rPr>
              <w:t>Africa</w:t>
            </w:r>
          </w:p>
        </w:tc>
        <w:tc>
          <w:tcPr>
            <w:tcW w:w="1380" w:type="dxa"/>
            <w:shd w:val="clear" w:color="auto" w:fill="auto"/>
            <w:noWrap/>
            <w:vAlign w:val="bottom"/>
          </w:tcPr>
          <w:p w14:paraId="617DEBB7" w14:textId="77777777" w:rsidR="00F06412" w:rsidRPr="00A426A0" w:rsidRDefault="004F345B" w:rsidP="00F06412">
            <w:pPr>
              <w:spacing w:after="0" w:line="240" w:lineRule="exact"/>
              <w:jc w:val="right"/>
              <w:rPr>
                <w:rFonts w:ascii="Calibri" w:hAnsi="Calibri"/>
                <w:color w:val="000000"/>
                <w:szCs w:val="22"/>
                <w:lang w:eastAsia="zh-CN"/>
              </w:rPr>
            </w:pPr>
            <w:r w:rsidRPr="00A426A0">
              <w:rPr>
                <w:rFonts w:ascii="Calibri" w:hAnsi="Calibri"/>
                <w:color w:val="000000"/>
                <w:szCs w:val="22"/>
                <w:lang w:eastAsia="zh-CN"/>
              </w:rPr>
              <w:t>20</w:t>
            </w:r>
          </w:p>
        </w:tc>
      </w:tr>
      <w:tr w:rsidR="00F06412" w:rsidRPr="000C71B3" w14:paraId="617DEBBB" w14:textId="77777777">
        <w:trPr>
          <w:trHeight w:val="300"/>
          <w:jc w:val="center"/>
        </w:trPr>
        <w:tc>
          <w:tcPr>
            <w:tcW w:w="1600" w:type="dxa"/>
            <w:shd w:val="clear" w:color="auto" w:fill="auto"/>
            <w:noWrap/>
            <w:vAlign w:val="bottom"/>
          </w:tcPr>
          <w:p w14:paraId="617DEBB9" w14:textId="77777777" w:rsidR="00F06412" w:rsidRPr="00A426A0" w:rsidRDefault="004F345B" w:rsidP="00F06412">
            <w:pPr>
              <w:spacing w:after="0" w:line="240" w:lineRule="exact"/>
              <w:jc w:val="left"/>
              <w:rPr>
                <w:rFonts w:ascii="Calibri" w:hAnsi="Calibri"/>
                <w:color w:val="000000"/>
                <w:szCs w:val="22"/>
                <w:lang w:eastAsia="zh-CN"/>
              </w:rPr>
            </w:pPr>
            <w:r w:rsidRPr="00A426A0">
              <w:rPr>
                <w:rFonts w:ascii="Calibri" w:hAnsi="Calibri"/>
                <w:color w:val="000000"/>
                <w:szCs w:val="22"/>
                <w:lang w:eastAsia="zh-CN"/>
              </w:rPr>
              <w:t>Asia</w:t>
            </w:r>
          </w:p>
        </w:tc>
        <w:tc>
          <w:tcPr>
            <w:tcW w:w="1380" w:type="dxa"/>
            <w:shd w:val="clear" w:color="auto" w:fill="auto"/>
            <w:noWrap/>
            <w:vAlign w:val="bottom"/>
          </w:tcPr>
          <w:p w14:paraId="617DEBBA" w14:textId="77777777" w:rsidR="00F06412" w:rsidRPr="00A426A0" w:rsidRDefault="004F345B" w:rsidP="00F06412">
            <w:pPr>
              <w:spacing w:after="0" w:line="240" w:lineRule="exact"/>
              <w:jc w:val="right"/>
              <w:rPr>
                <w:rFonts w:ascii="Calibri" w:hAnsi="Calibri"/>
                <w:color w:val="000000"/>
                <w:szCs w:val="22"/>
                <w:lang w:eastAsia="zh-CN"/>
              </w:rPr>
            </w:pPr>
            <w:r w:rsidRPr="00A426A0">
              <w:rPr>
                <w:rFonts w:ascii="Calibri" w:hAnsi="Calibri"/>
                <w:color w:val="000000"/>
                <w:szCs w:val="22"/>
                <w:lang w:eastAsia="zh-CN"/>
              </w:rPr>
              <w:t>55</w:t>
            </w:r>
          </w:p>
        </w:tc>
      </w:tr>
      <w:tr w:rsidR="00F06412" w:rsidRPr="000C71B3" w14:paraId="617DEBBE" w14:textId="77777777">
        <w:trPr>
          <w:trHeight w:val="300"/>
          <w:jc w:val="center"/>
        </w:trPr>
        <w:tc>
          <w:tcPr>
            <w:tcW w:w="1600" w:type="dxa"/>
            <w:shd w:val="clear" w:color="auto" w:fill="auto"/>
            <w:noWrap/>
            <w:vAlign w:val="bottom"/>
          </w:tcPr>
          <w:p w14:paraId="617DEBBC" w14:textId="77777777" w:rsidR="00F06412" w:rsidRPr="00A426A0" w:rsidRDefault="004F345B" w:rsidP="00F06412">
            <w:pPr>
              <w:spacing w:after="0" w:line="240" w:lineRule="exact"/>
              <w:jc w:val="left"/>
              <w:rPr>
                <w:rFonts w:ascii="Calibri" w:hAnsi="Calibri"/>
                <w:color w:val="000000"/>
                <w:szCs w:val="22"/>
                <w:lang w:eastAsia="zh-CN"/>
              </w:rPr>
            </w:pPr>
            <w:r w:rsidRPr="00A426A0">
              <w:rPr>
                <w:rFonts w:ascii="Calibri" w:hAnsi="Calibri"/>
                <w:color w:val="000000"/>
                <w:szCs w:val="22"/>
                <w:lang w:eastAsia="zh-CN"/>
              </w:rPr>
              <w:t>Middle East</w:t>
            </w:r>
          </w:p>
        </w:tc>
        <w:tc>
          <w:tcPr>
            <w:tcW w:w="1380" w:type="dxa"/>
            <w:shd w:val="clear" w:color="auto" w:fill="auto"/>
            <w:noWrap/>
            <w:vAlign w:val="bottom"/>
          </w:tcPr>
          <w:p w14:paraId="617DEBBD" w14:textId="77777777" w:rsidR="00F06412" w:rsidRPr="00A426A0" w:rsidRDefault="004F345B" w:rsidP="00F06412">
            <w:pPr>
              <w:spacing w:after="0" w:line="240" w:lineRule="exact"/>
              <w:jc w:val="right"/>
              <w:rPr>
                <w:rFonts w:ascii="Calibri" w:hAnsi="Calibri"/>
                <w:color w:val="000000"/>
                <w:szCs w:val="22"/>
                <w:lang w:eastAsia="zh-CN"/>
              </w:rPr>
            </w:pPr>
            <w:r w:rsidRPr="00A426A0">
              <w:rPr>
                <w:rFonts w:ascii="Calibri" w:hAnsi="Calibri"/>
                <w:color w:val="000000"/>
                <w:szCs w:val="22"/>
                <w:lang w:eastAsia="zh-CN"/>
              </w:rPr>
              <w:t>26</w:t>
            </w:r>
          </w:p>
        </w:tc>
      </w:tr>
      <w:tr w:rsidR="00F06412" w:rsidRPr="000C71B3" w14:paraId="617DEBC1" w14:textId="77777777">
        <w:trPr>
          <w:trHeight w:val="300"/>
          <w:jc w:val="center"/>
        </w:trPr>
        <w:tc>
          <w:tcPr>
            <w:tcW w:w="1600" w:type="dxa"/>
            <w:shd w:val="clear" w:color="auto" w:fill="auto"/>
            <w:noWrap/>
            <w:vAlign w:val="bottom"/>
          </w:tcPr>
          <w:p w14:paraId="617DEBBF" w14:textId="77777777" w:rsidR="00F06412" w:rsidRPr="00A426A0" w:rsidRDefault="004F345B" w:rsidP="00F06412">
            <w:pPr>
              <w:spacing w:after="0" w:line="240" w:lineRule="exact"/>
              <w:jc w:val="left"/>
              <w:rPr>
                <w:rFonts w:ascii="Calibri" w:hAnsi="Calibri"/>
                <w:color w:val="000000"/>
                <w:szCs w:val="22"/>
                <w:lang w:eastAsia="zh-CN"/>
              </w:rPr>
            </w:pPr>
            <w:r w:rsidRPr="00A426A0">
              <w:rPr>
                <w:rFonts w:ascii="Calibri" w:hAnsi="Calibri"/>
                <w:color w:val="000000"/>
                <w:szCs w:val="22"/>
                <w:lang w:eastAsia="zh-CN"/>
              </w:rPr>
              <w:t>South America</w:t>
            </w:r>
          </w:p>
        </w:tc>
        <w:tc>
          <w:tcPr>
            <w:tcW w:w="1380" w:type="dxa"/>
            <w:shd w:val="clear" w:color="auto" w:fill="auto"/>
            <w:noWrap/>
            <w:vAlign w:val="bottom"/>
          </w:tcPr>
          <w:p w14:paraId="617DEBC0" w14:textId="77777777" w:rsidR="00F06412" w:rsidRPr="00A426A0" w:rsidRDefault="004F345B" w:rsidP="00F06412">
            <w:pPr>
              <w:spacing w:after="0" w:line="240" w:lineRule="exact"/>
              <w:jc w:val="right"/>
              <w:rPr>
                <w:rFonts w:ascii="Calibri" w:hAnsi="Calibri"/>
                <w:color w:val="000000"/>
                <w:szCs w:val="22"/>
                <w:lang w:eastAsia="zh-CN"/>
              </w:rPr>
            </w:pPr>
            <w:r w:rsidRPr="00A426A0">
              <w:rPr>
                <w:rFonts w:ascii="Calibri" w:hAnsi="Calibri"/>
                <w:color w:val="000000"/>
                <w:szCs w:val="22"/>
                <w:lang w:eastAsia="zh-CN"/>
              </w:rPr>
              <w:t>39</w:t>
            </w:r>
          </w:p>
        </w:tc>
      </w:tr>
      <w:tr w:rsidR="00F06412" w:rsidRPr="000C71B3" w14:paraId="617DEBC4" w14:textId="77777777">
        <w:trPr>
          <w:trHeight w:val="300"/>
          <w:jc w:val="center"/>
        </w:trPr>
        <w:tc>
          <w:tcPr>
            <w:tcW w:w="1600" w:type="dxa"/>
            <w:shd w:val="clear" w:color="auto" w:fill="auto"/>
            <w:noWrap/>
            <w:vAlign w:val="bottom"/>
          </w:tcPr>
          <w:p w14:paraId="617DEBC2" w14:textId="77777777" w:rsidR="00F06412" w:rsidRPr="00A426A0" w:rsidRDefault="004F345B" w:rsidP="00F06412">
            <w:pPr>
              <w:spacing w:after="0" w:line="240" w:lineRule="exact"/>
              <w:jc w:val="left"/>
              <w:rPr>
                <w:rFonts w:ascii="Calibri" w:hAnsi="Calibri"/>
                <w:color w:val="000000"/>
                <w:szCs w:val="22"/>
                <w:lang w:eastAsia="zh-CN"/>
              </w:rPr>
            </w:pPr>
            <w:r w:rsidRPr="00A426A0">
              <w:rPr>
                <w:rFonts w:ascii="Calibri" w:hAnsi="Calibri"/>
                <w:color w:val="000000"/>
                <w:szCs w:val="22"/>
                <w:lang w:eastAsia="zh-CN"/>
              </w:rPr>
              <w:t>Central America</w:t>
            </w:r>
          </w:p>
        </w:tc>
        <w:tc>
          <w:tcPr>
            <w:tcW w:w="1380" w:type="dxa"/>
            <w:shd w:val="clear" w:color="auto" w:fill="auto"/>
            <w:noWrap/>
            <w:vAlign w:val="bottom"/>
          </w:tcPr>
          <w:p w14:paraId="617DEBC3" w14:textId="77777777" w:rsidR="00F06412" w:rsidRPr="00A426A0" w:rsidRDefault="004F345B" w:rsidP="00F06412">
            <w:pPr>
              <w:spacing w:after="0" w:line="240" w:lineRule="exact"/>
              <w:jc w:val="right"/>
              <w:rPr>
                <w:rFonts w:ascii="Calibri" w:hAnsi="Calibri"/>
                <w:color w:val="000000"/>
                <w:szCs w:val="22"/>
                <w:lang w:eastAsia="zh-CN"/>
              </w:rPr>
            </w:pPr>
            <w:r w:rsidRPr="00A426A0">
              <w:rPr>
                <w:rFonts w:ascii="Calibri" w:hAnsi="Calibri"/>
                <w:color w:val="000000"/>
                <w:szCs w:val="22"/>
                <w:lang w:eastAsia="zh-CN"/>
              </w:rPr>
              <w:t>43</w:t>
            </w:r>
          </w:p>
        </w:tc>
      </w:tr>
      <w:tr w:rsidR="00F06412" w:rsidRPr="000C71B3" w14:paraId="617DEBC7" w14:textId="77777777">
        <w:trPr>
          <w:trHeight w:val="300"/>
          <w:jc w:val="center"/>
        </w:trPr>
        <w:tc>
          <w:tcPr>
            <w:tcW w:w="1600" w:type="dxa"/>
            <w:shd w:val="clear" w:color="auto" w:fill="auto"/>
            <w:noWrap/>
            <w:vAlign w:val="bottom"/>
          </w:tcPr>
          <w:p w14:paraId="617DEBC5" w14:textId="77777777" w:rsidR="00F06412" w:rsidRPr="00A426A0" w:rsidRDefault="004F345B" w:rsidP="00F06412">
            <w:pPr>
              <w:spacing w:after="0" w:line="240" w:lineRule="exact"/>
              <w:jc w:val="left"/>
              <w:rPr>
                <w:rFonts w:ascii="Calibri" w:hAnsi="Calibri"/>
                <w:color w:val="000000"/>
                <w:szCs w:val="22"/>
                <w:lang w:eastAsia="zh-CN"/>
              </w:rPr>
            </w:pPr>
            <w:r w:rsidRPr="00A426A0">
              <w:rPr>
                <w:rFonts w:ascii="Calibri" w:hAnsi="Calibri"/>
                <w:color w:val="000000"/>
                <w:szCs w:val="22"/>
                <w:lang w:eastAsia="zh-CN"/>
              </w:rPr>
              <w:t>SID</w:t>
            </w:r>
          </w:p>
        </w:tc>
        <w:tc>
          <w:tcPr>
            <w:tcW w:w="1380" w:type="dxa"/>
            <w:shd w:val="clear" w:color="auto" w:fill="auto"/>
            <w:noWrap/>
            <w:vAlign w:val="bottom"/>
          </w:tcPr>
          <w:p w14:paraId="617DEBC6" w14:textId="77777777" w:rsidR="00F06412" w:rsidRPr="00A426A0" w:rsidRDefault="004F345B" w:rsidP="00F06412">
            <w:pPr>
              <w:spacing w:after="0" w:line="240" w:lineRule="exact"/>
              <w:jc w:val="right"/>
              <w:rPr>
                <w:rFonts w:ascii="Calibri" w:hAnsi="Calibri"/>
                <w:color w:val="000000"/>
                <w:szCs w:val="22"/>
                <w:lang w:eastAsia="zh-CN"/>
              </w:rPr>
            </w:pPr>
            <w:r w:rsidRPr="00A426A0">
              <w:rPr>
                <w:rFonts w:ascii="Calibri" w:hAnsi="Calibri"/>
                <w:color w:val="000000"/>
                <w:szCs w:val="22"/>
                <w:lang w:eastAsia="zh-CN"/>
              </w:rPr>
              <w:t>26</w:t>
            </w:r>
          </w:p>
        </w:tc>
      </w:tr>
      <w:tr w:rsidR="00F06412" w:rsidRPr="000C71B3" w14:paraId="617DEBCA" w14:textId="77777777">
        <w:trPr>
          <w:trHeight w:val="300"/>
          <w:jc w:val="center"/>
        </w:trPr>
        <w:tc>
          <w:tcPr>
            <w:tcW w:w="1600" w:type="dxa"/>
            <w:shd w:val="clear" w:color="auto" w:fill="auto"/>
            <w:noWrap/>
            <w:vAlign w:val="bottom"/>
          </w:tcPr>
          <w:p w14:paraId="617DEBC8" w14:textId="77777777" w:rsidR="00F06412" w:rsidRPr="00A426A0" w:rsidRDefault="004F345B" w:rsidP="00F06412">
            <w:pPr>
              <w:spacing w:after="0" w:line="240" w:lineRule="exact"/>
              <w:jc w:val="left"/>
              <w:rPr>
                <w:rFonts w:ascii="Calibri" w:hAnsi="Calibri"/>
                <w:color w:val="000000"/>
                <w:szCs w:val="22"/>
                <w:lang w:eastAsia="zh-CN"/>
              </w:rPr>
            </w:pPr>
            <w:r w:rsidRPr="00A426A0">
              <w:rPr>
                <w:rFonts w:ascii="Calibri" w:hAnsi="Calibri"/>
                <w:color w:val="000000"/>
                <w:szCs w:val="22"/>
                <w:lang w:eastAsia="zh-CN"/>
              </w:rPr>
              <w:t>Total</w:t>
            </w:r>
          </w:p>
        </w:tc>
        <w:tc>
          <w:tcPr>
            <w:tcW w:w="1380" w:type="dxa"/>
            <w:shd w:val="clear" w:color="auto" w:fill="auto"/>
            <w:noWrap/>
            <w:vAlign w:val="bottom"/>
          </w:tcPr>
          <w:p w14:paraId="617DEBC9" w14:textId="77777777" w:rsidR="00F06412" w:rsidRPr="00A426A0" w:rsidRDefault="004F345B" w:rsidP="00F06412">
            <w:pPr>
              <w:spacing w:after="0" w:line="240" w:lineRule="exact"/>
              <w:jc w:val="right"/>
              <w:rPr>
                <w:rFonts w:ascii="Calibri" w:hAnsi="Calibri"/>
                <w:color w:val="000000"/>
                <w:szCs w:val="22"/>
                <w:lang w:eastAsia="zh-CN"/>
              </w:rPr>
            </w:pPr>
            <w:r w:rsidRPr="00A426A0">
              <w:rPr>
                <w:rFonts w:ascii="Calibri" w:hAnsi="Calibri"/>
                <w:color w:val="000000"/>
                <w:szCs w:val="22"/>
                <w:lang w:eastAsia="zh-CN"/>
              </w:rPr>
              <w:t>209</w:t>
            </w:r>
          </w:p>
        </w:tc>
      </w:tr>
    </w:tbl>
    <w:p w14:paraId="617DEBCB" w14:textId="77777777" w:rsidR="00D47F72" w:rsidRPr="00A426A0" w:rsidRDefault="00D47F72" w:rsidP="007C645B">
      <w:pPr>
        <w:rPr>
          <w:rFonts w:ascii="Arial Narrow" w:hAnsi="Arial Narrow"/>
          <w:b/>
          <w:bCs/>
          <w:sz w:val="12"/>
          <w:szCs w:val="14"/>
        </w:rPr>
      </w:pPr>
    </w:p>
    <w:p w14:paraId="617DEBCC" w14:textId="77777777" w:rsidR="00E34CE6" w:rsidRPr="00A426A0" w:rsidRDefault="00E34CE6" w:rsidP="00497A7B">
      <w:pPr>
        <w:rPr>
          <w:rFonts w:ascii="Arial Narrow" w:hAnsi="Arial Narrow"/>
          <w:b/>
          <w:bCs/>
        </w:rPr>
      </w:pPr>
    </w:p>
    <w:p w14:paraId="617DEBCD" w14:textId="77777777" w:rsidR="00E34CE6" w:rsidRPr="00A426A0" w:rsidRDefault="00E34CE6" w:rsidP="00497A7B">
      <w:pPr>
        <w:rPr>
          <w:rFonts w:ascii="Arial Narrow" w:hAnsi="Arial Narrow"/>
          <w:b/>
          <w:bCs/>
        </w:rPr>
      </w:pPr>
    </w:p>
    <w:p w14:paraId="617DEBCE" w14:textId="77777777" w:rsidR="00E34CE6" w:rsidRPr="00A426A0" w:rsidRDefault="00E34CE6" w:rsidP="00497A7B">
      <w:pPr>
        <w:rPr>
          <w:rFonts w:ascii="Arial Narrow" w:hAnsi="Arial Narrow"/>
          <w:b/>
          <w:bCs/>
        </w:rPr>
      </w:pPr>
    </w:p>
    <w:p w14:paraId="617DEBCF" w14:textId="77777777" w:rsidR="00E34CE6" w:rsidRPr="00A426A0" w:rsidRDefault="00E34CE6" w:rsidP="00497A7B">
      <w:pPr>
        <w:rPr>
          <w:rFonts w:ascii="Arial Narrow" w:hAnsi="Arial Narrow"/>
          <w:b/>
          <w:bCs/>
        </w:rPr>
      </w:pPr>
    </w:p>
    <w:p w14:paraId="617DEBD0" w14:textId="77777777" w:rsidR="00E34CE6" w:rsidRPr="00A426A0" w:rsidRDefault="00E34CE6" w:rsidP="00497A7B">
      <w:pPr>
        <w:rPr>
          <w:rFonts w:ascii="Arial Narrow" w:hAnsi="Arial Narrow"/>
          <w:b/>
          <w:bCs/>
        </w:rPr>
      </w:pPr>
    </w:p>
    <w:p w14:paraId="617DEBD1" w14:textId="77777777" w:rsidR="00E34CE6" w:rsidRPr="00A426A0" w:rsidRDefault="00E34CE6" w:rsidP="00497A7B">
      <w:pPr>
        <w:rPr>
          <w:rFonts w:ascii="Arial Narrow" w:hAnsi="Arial Narrow"/>
          <w:b/>
          <w:bCs/>
        </w:rPr>
      </w:pPr>
    </w:p>
    <w:p w14:paraId="617DEBD2" w14:textId="77777777" w:rsidR="00E34CE6" w:rsidRPr="00A426A0" w:rsidRDefault="00E34CE6" w:rsidP="00497A7B">
      <w:pPr>
        <w:rPr>
          <w:rFonts w:ascii="Arial Narrow" w:hAnsi="Arial Narrow"/>
          <w:b/>
          <w:bCs/>
        </w:rPr>
      </w:pPr>
    </w:p>
    <w:p w14:paraId="617DEBD3" w14:textId="77777777" w:rsidR="00E34CE6" w:rsidRPr="00A426A0" w:rsidRDefault="00E34CE6" w:rsidP="00E34CE6">
      <w:pPr>
        <w:rPr>
          <w:rFonts w:ascii="Arial Narrow" w:hAnsi="Arial Narrow"/>
        </w:rPr>
      </w:pPr>
      <w:r w:rsidRPr="00A426A0">
        <w:rPr>
          <w:rFonts w:ascii="Arial Narrow" w:hAnsi="Arial Narrow"/>
          <w:b/>
          <w:bCs/>
        </w:rPr>
        <w:t>Table 3:</w:t>
      </w:r>
      <w:r w:rsidRPr="00A426A0">
        <w:rPr>
          <w:rFonts w:ascii="Arial Narrow" w:hAnsi="Arial Narrow"/>
        </w:rPr>
        <w:t xml:space="preserve"> Range of annual indirect emissions reduction benefits from replication of the pilot project in bands of 5% in the ~200 international airports of developing States and SIDS.</w:t>
      </w:r>
    </w:p>
    <w:p w14:paraId="617DEBD4" w14:textId="77777777" w:rsidR="009E3BA7" w:rsidRPr="00A426A0" w:rsidRDefault="009E3BA7" w:rsidP="00497A7B">
      <w:pPr>
        <w:rPr>
          <w:rFonts w:ascii="Arial Narrow" w:hAnsi="Arial Narrow"/>
        </w:rPr>
      </w:pPr>
    </w:p>
    <w:p w14:paraId="617DEBD5" w14:textId="77777777" w:rsidR="00B36113" w:rsidRPr="00A426A0" w:rsidRDefault="007238AE" w:rsidP="00B36113">
      <w:pPr>
        <w:rPr>
          <w:rFonts w:ascii="Arial Narrow" w:hAnsi="Arial Narrow"/>
        </w:rPr>
      </w:pPr>
      <w:r w:rsidRPr="003818E3">
        <w:rPr>
          <w:noProof/>
          <w:lang w:val="en-US"/>
        </w:rPr>
        <w:drawing>
          <wp:inline distT="0" distB="0" distL="0" distR="0" wp14:anchorId="617DF24F" wp14:editId="617DF250">
            <wp:extent cx="5943600" cy="641812"/>
            <wp:effectExtent l="0" t="0" r="0" b="635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943600" cy="641812"/>
                    </a:xfrm>
                    <a:prstGeom prst="rect">
                      <a:avLst/>
                    </a:prstGeom>
                    <a:noFill/>
                    <a:ln>
                      <a:noFill/>
                    </a:ln>
                  </pic:spPr>
                </pic:pic>
              </a:graphicData>
            </a:graphic>
          </wp:inline>
        </w:drawing>
      </w:r>
    </w:p>
    <w:p w14:paraId="617DEBD6" w14:textId="77777777" w:rsidR="00D47F72" w:rsidRPr="00A426A0" w:rsidRDefault="00D47F72" w:rsidP="007C645B">
      <w:pPr>
        <w:rPr>
          <w:rFonts w:ascii="Arial Narrow" w:hAnsi="Arial Narrow"/>
          <w:b/>
          <w:bCs/>
          <w:sz w:val="12"/>
          <w:szCs w:val="14"/>
        </w:rPr>
      </w:pPr>
    </w:p>
    <w:p w14:paraId="617DEBD7" w14:textId="77777777" w:rsidR="00D8174B" w:rsidRPr="0006231B" w:rsidRDefault="004F345B">
      <w:pPr>
        <w:rPr>
          <w:rFonts w:ascii="Arial Narrow" w:hAnsi="Arial Narrow"/>
          <w:u w:val="single"/>
        </w:rPr>
      </w:pPr>
      <w:r w:rsidRPr="0006231B">
        <w:rPr>
          <w:rFonts w:ascii="Arial Narrow" w:hAnsi="Arial Narrow"/>
        </w:rPr>
        <w:t>A conservative estimate</w:t>
      </w:r>
      <w:r w:rsidR="00E34CE6" w:rsidRPr="0006231B">
        <w:rPr>
          <w:rFonts w:ascii="Arial Narrow" w:hAnsi="Arial Narrow"/>
        </w:rPr>
        <w:t>,</w:t>
      </w:r>
      <w:r w:rsidRPr="0006231B">
        <w:rPr>
          <w:rFonts w:ascii="Arial Narrow" w:hAnsi="Arial Narrow"/>
        </w:rPr>
        <w:t xml:space="preserve"> where</w:t>
      </w:r>
      <w:r w:rsidR="00E34CE6" w:rsidRPr="0006231B">
        <w:rPr>
          <w:rFonts w:ascii="Arial Narrow" w:hAnsi="Arial Narrow"/>
        </w:rPr>
        <w:t>in</w:t>
      </w:r>
      <w:r w:rsidRPr="0006231B">
        <w:rPr>
          <w:rFonts w:ascii="Arial Narrow" w:hAnsi="Arial Narrow"/>
        </w:rPr>
        <w:t xml:space="preserve"> between </w:t>
      </w:r>
      <w:r w:rsidR="00E34CE6" w:rsidRPr="0006231B">
        <w:rPr>
          <w:rFonts w:ascii="Arial Narrow" w:hAnsi="Arial Narrow"/>
        </w:rPr>
        <w:t xml:space="preserve">only </w:t>
      </w:r>
      <w:r w:rsidRPr="0006231B">
        <w:rPr>
          <w:rFonts w:ascii="Arial Narrow" w:hAnsi="Arial Narrow"/>
        </w:rPr>
        <w:t xml:space="preserve">10 to 20 airports in developing States </w:t>
      </w:r>
      <w:r w:rsidR="00ED44BE" w:rsidRPr="0006231B">
        <w:rPr>
          <w:rFonts w:ascii="Arial Narrow" w:hAnsi="Arial Narrow"/>
        </w:rPr>
        <w:t xml:space="preserve">and </w:t>
      </w:r>
      <w:r w:rsidRPr="0006231B">
        <w:rPr>
          <w:rFonts w:ascii="Arial Narrow" w:hAnsi="Arial Narrow"/>
        </w:rPr>
        <w:t>SIDS replicate the pilot project</w:t>
      </w:r>
      <w:r w:rsidR="00E34CE6" w:rsidRPr="0006231B">
        <w:rPr>
          <w:rFonts w:ascii="Arial Narrow" w:hAnsi="Arial Narrow"/>
        </w:rPr>
        <w:t>,</w:t>
      </w:r>
      <w:r w:rsidRPr="0006231B">
        <w:rPr>
          <w:rFonts w:ascii="Arial Narrow" w:hAnsi="Arial Narrow"/>
        </w:rPr>
        <w:t xml:space="preserve"> will result in indirect emissions reduction benefits ranging from  180</w:t>
      </w:r>
      <w:r w:rsidR="00ED44BE" w:rsidRPr="0006231B">
        <w:rPr>
          <w:rFonts w:ascii="Arial Narrow" w:hAnsi="Arial Narrow"/>
        </w:rPr>
        <w:t>,</w:t>
      </w:r>
      <w:r w:rsidRPr="0006231B">
        <w:rPr>
          <w:rFonts w:ascii="Arial Narrow" w:hAnsi="Arial Narrow"/>
        </w:rPr>
        <w:t xml:space="preserve">000 </w:t>
      </w:r>
      <w:r w:rsidR="00E34CE6" w:rsidRPr="0006231B">
        <w:rPr>
          <w:rFonts w:ascii="Arial Narrow" w:hAnsi="Arial Narrow"/>
        </w:rPr>
        <w:t xml:space="preserve">to </w:t>
      </w:r>
      <w:r w:rsidRPr="0006231B">
        <w:rPr>
          <w:rFonts w:ascii="Arial Narrow" w:hAnsi="Arial Narrow"/>
        </w:rPr>
        <w:t>360</w:t>
      </w:r>
      <w:r w:rsidR="00ED44BE" w:rsidRPr="0006231B">
        <w:rPr>
          <w:rFonts w:ascii="Arial Narrow" w:hAnsi="Arial Narrow"/>
        </w:rPr>
        <w:t>,</w:t>
      </w:r>
      <w:r w:rsidRPr="0006231B">
        <w:rPr>
          <w:rFonts w:ascii="Arial Narrow" w:hAnsi="Arial Narrow"/>
        </w:rPr>
        <w:t>000 tons of CO</w:t>
      </w:r>
      <w:r w:rsidRPr="0006231B">
        <w:rPr>
          <w:rFonts w:ascii="Arial Narrow" w:hAnsi="Arial Narrow"/>
          <w:vertAlign w:val="subscript"/>
        </w:rPr>
        <w:t>2</w:t>
      </w:r>
      <w:r w:rsidRPr="0006231B">
        <w:rPr>
          <w:rFonts w:ascii="Arial Narrow" w:hAnsi="Arial Narrow"/>
        </w:rPr>
        <w:t xml:space="preserve"> during the lifetime of the project.</w:t>
      </w:r>
      <w:r w:rsidR="00E91974" w:rsidRPr="0006231B">
        <w:rPr>
          <w:rFonts w:ascii="Arial Narrow" w:hAnsi="Arial Narrow"/>
        </w:rPr>
        <w:t xml:space="preserve"> </w:t>
      </w:r>
      <w:r w:rsidRPr="0006231B">
        <w:rPr>
          <w:rFonts w:ascii="Arial Narrow" w:hAnsi="Arial Narrow"/>
        </w:rPr>
        <w:t xml:space="preserve">The methodology is indicated in Annex </w:t>
      </w:r>
      <w:r w:rsidR="00BB0AC8" w:rsidRPr="0006231B">
        <w:rPr>
          <w:rFonts w:ascii="Arial Narrow" w:hAnsi="Arial Narrow"/>
        </w:rPr>
        <w:t>7.</w:t>
      </w:r>
      <w:r w:rsidR="00D86AE6" w:rsidRPr="0006231B">
        <w:rPr>
          <w:rFonts w:ascii="Arial Narrow" w:hAnsi="Arial Narrow"/>
        </w:rPr>
        <w:t>5</w:t>
      </w:r>
      <w:r w:rsidR="00C60B63" w:rsidRPr="0006231B">
        <w:rPr>
          <w:rFonts w:ascii="Arial Narrow" w:hAnsi="Arial Narrow"/>
        </w:rPr>
        <w:t xml:space="preserve"> </w:t>
      </w:r>
      <w:r w:rsidRPr="0006231B">
        <w:rPr>
          <w:rFonts w:ascii="Arial Narrow" w:hAnsi="Arial Narrow"/>
        </w:rPr>
        <w:t>of this document.</w:t>
      </w:r>
    </w:p>
    <w:p w14:paraId="617DEBD8" w14:textId="77777777" w:rsidR="00497A7B" w:rsidRPr="0006231B" w:rsidRDefault="00497A7B" w:rsidP="002B3BAA">
      <w:pPr>
        <w:rPr>
          <w:rFonts w:ascii="Arial Narrow" w:hAnsi="Arial Narrow"/>
        </w:rPr>
      </w:pPr>
    </w:p>
    <w:p w14:paraId="617DEBD9" w14:textId="77777777" w:rsidR="00B36113" w:rsidRPr="0006231B" w:rsidRDefault="004F345B" w:rsidP="002B3BAA">
      <w:pPr>
        <w:rPr>
          <w:rFonts w:ascii="Arial Narrow" w:hAnsi="Arial Narrow"/>
        </w:rPr>
      </w:pPr>
      <w:r w:rsidRPr="0006231B">
        <w:rPr>
          <w:rFonts w:ascii="Arial Narrow" w:hAnsi="Arial Narrow"/>
        </w:rPr>
        <w:t>In addition</w:t>
      </w:r>
      <w:r w:rsidR="00E34CE6" w:rsidRPr="0006231B">
        <w:rPr>
          <w:rFonts w:ascii="Arial Narrow" w:hAnsi="Arial Narrow"/>
        </w:rPr>
        <w:t>,</w:t>
      </w:r>
      <w:r w:rsidRPr="0006231B">
        <w:rPr>
          <w:rFonts w:ascii="Arial Narrow" w:hAnsi="Arial Narrow"/>
        </w:rPr>
        <w:t xml:space="preserve"> it will also provide multipl</w:t>
      </w:r>
      <w:r w:rsidR="00ED44BE" w:rsidRPr="0006231B">
        <w:rPr>
          <w:rFonts w:ascii="Arial Narrow" w:hAnsi="Arial Narrow"/>
        </w:rPr>
        <w:t>e</w:t>
      </w:r>
      <w:r w:rsidRPr="0006231B">
        <w:rPr>
          <w:rFonts w:ascii="Arial Narrow" w:hAnsi="Arial Narrow"/>
        </w:rPr>
        <w:t xml:space="preserve"> benefits in terms of </w:t>
      </w:r>
      <w:r w:rsidR="00E34CE6" w:rsidRPr="0006231B">
        <w:rPr>
          <w:rFonts w:ascii="Arial Narrow" w:hAnsi="Arial Narrow"/>
        </w:rPr>
        <w:t xml:space="preserve">creating </w:t>
      </w:r>
      <w:r w:rsidRPr="0006231B">
        <w:rPr>
          <w:rFonts w:ascii="Arial Narrow" w:hAnsi="Arial Narrow"/>
        </w:rPr>
        <w:t xml:space="preserve">employment </w:t>
      </w:r>
      <w:r w:rsidR="00E34CE6" w:rsidRPr="0006231B">
        <w:rPr>
          <w:rFonts w:ascii="Arial Narrow" w:hAnsi="Arial Narrow"/>
        </w:rPr>
        <w:t xml:space="preserve">opportunities </w:t>
      </w:r>
      <w:r w:rsidRPr="0006231B">
        <w:rPr>
          <w:rFonts w:ascii="Arial Narrow" w:hAnsi="Arial Narrow"/>
        </w:rPr>
        <w:t xml:space="preserve">in the developing </w:t>
      </w:r>
      <w:r w:rsidR="00ED44BE" w:rsidRPr="0006231B">
        <w:rPr>
          <w:rFonts w:ascii="Arial Narrow" w:hAnsi="Arial Narrow"/>
        </w:rPr>
        <w:t xml:space="preserve">States </w:t>
      </w:r>
      <w:r w:rsidRPr="0006231B">
        <w:rPr>
          <w:rFonts w:ascii="Arial Narrow" w:hAnsi="Arial Narrow"/>
        </w:rPr>
        <w:t>and other social benefits.</w:t>
      </w:r>
    </w:p>
    <w:p w14:paraId="617DEBDA" w14:textId="77777777" w:rsidR="002B3BAA" w:rsidRPr="0006231B" w:rsidRDefault="00331486" w:rsidP="002B3BAA">
      <w:pPr>
        <w:pStyle w:val="NormalWeb"/>
        <w:rPr>
          <w:rFonts w:ascii="Arial Narrow" w:hAnsi="Arial Narrow"/>
          <w:b/>
          <w:bCs/>
          <w:sz w:val="22"/>
          <w:lang w:val="en-GB"/>
        </w:rPr>
      </w:pPr>
      <w:r w:rsidRPr="0006231B">
        <w:rPr>
          <w:rFonts w:ascii="Arial Narrow" w:hAnsi="Arial Narrow"/>
          <w:b/>
          <w:bCs/>
          <w:sz w:val="22"/>
          <w:lang w:val="en-GB"/>
        </w:rPr>
        <w:t xml:space="preserve">2.5.2.2 </w:t>
      </w:r>
      <w:r w:rsidR="004F345B" w:rsidRPr="0006231B">
        <w:rPr>
          <w:rFonts w:ascii="Arial Narrow" w:hAnsi="Arial Narrow"/>
          <w:b/>
          <w:bCs/>
          <w:sz w:val="22"/>
          <w:lang w:val="en-GB"/>
        </w:rPr>
        <w:t>Indirect emissions benefits expected from Components 1-3</w:t>
      </w:r>
    </w:p>
    <w:p w14:paraId="617DEBDB" w14:textId="77777777" w:rsidR="004E73C3" w:rsidRPr="0006231B" w:rsidRDefault="004F345B">
      <w:pPr>
        <w:pStyle w:val="NormalWeb"/>
        <w:rPr>
          <w:rFonts w:ascii="Arial Narrow" w:hAnsi="Arial Narrow"/>
          <w:sz w:val="22"/>
          <w:lang w:val="en-GB"/>
        </w:rPr>
      </w:pPr>
      <w:r w:rsidRPr="000C71B3">
        <w:rPr>
          <w:rFonts w:ascii="Arial Narrow" w:hAnsi="Arial Narrow"/>
          <w:sz w:val="22"/>
          <w:lang w:val="en-GB"/>
        </w:rPr>
        <w:t xml:space="preserve">The Outputs indicated in </w:t>
      </w:r>
      <w:r w:rsidR="00ED44BE" w:rsidRPr="000C71B3">
        <w:rPr>
          <w:rFonts w:ascii="Arial Narrow" w:hAnsi="Arial Narrow"/>
          <w:sz w:val="22"/>
          <w:lang w:val="en-GB"/>
        </w:rPr>
        <w:t>C</w:t>
      </w:r>
      <w:r w:rsidRPr="000C71B3">
        <w:rPr>
          <w:rFonts w:ascii="Arial Narrow" w:hAnsi="Arial Narrow"/>
          <w:sz w:val="22"/>
          <w:lang w:val="en-GB"/>
        </w:rPr>
        <w:t xml:space="preserve">omponents </w:t>
      </w:r>
      <w:r w:rsidR="00ED44BE" w:rsidRPr="000C71B3">
        <w:rPr>
          <w:rFonts w:ascii="Arial Narrow" w:hAnsi="Arial Narrow"/>
          <w:sz w:val="22"/>
          <w:lang w:val="en-GB"/>
        </w:rPr>
        <w:t>1</w:t>
      </w:r>
      <w:r w:rsidR="00E34CE6" w:rsidRPr="000C71B3">
        <w:rPr>
          <w:rFonts w:ascii="Arial Narrow" w:hAnsi="Arial Narrow"/>
          <w:sz w:val="22"/>
          <w:lang w:val="en-GB"/>
        </w:rPr>
        <w:t xml:space="preserve"> to </w:t>
      </w:r>
      <w:r w:rsidR="00ED44BE" w:rsidRPr="000C71B3">
        <w:rPr>
          <w:rFonts w:ascii="Arial Narrow" w:hAnsi="Arial Narrow"/>
          <w:sz w:val="22"/>
          <w:lang w:val="en-GB"/>
        </w:rPr>
        <w:t xml:space="preserve">3 </w:t>
      </w:r>
      <w:r w:rsidRPr="000C71B3">
        <w:rPr>
          <w:rFonts w:ascii="Arial Narrow" w:hAnsi="Arial Narrow"/>
          <w:sz w:val="22"/>
          <w:lang w:val="en-GB"/>
        </w:rPr>
        <w:t xml:space="preserve">are expected to generate significant indirect emissions reductions in developing States. </w:t>
      </w:r>
      <w:r w:rsidR="00E34CE6" w:rsidRPr="000C71B3">
        <w:rPr>
          <w:rFonts w:ascii="Arial Narrow" w:hAnsi="Arial Narrow"/>
          <w:sz w:val="22"/>
          <w:lang w:val="en-GB"/>
        </w:rPr>
        <w:t>U</w:t>
      </w:r>
      <w:r w:rsidRPr="000C71B3">
        <w:rPr>
          <w:rFonts w:ascii="Arial Narrow" w:hAnsi="Arial Narrow"/>
          <w:sz w:val="22"/>
          <w:lang w:val="en-GB"/>
        </w:rPr>
        <w:t xml:space="preserve">nder the baseline scenario there is </w:t>
      </w:r>
      <w:r w:rsidR="00E34CE6" w:rsidRPr="000C71B3">
        <w:rPr>
          <w:rFonts w:ascii="Arial Narrow" w:hAnsi="Arial Narrow"/>
          <w:sz w:val="22"/>
          <w:lang w:val="en-GB"/>
        </w:rPr>
        <w:t xml:space="preserve">currently a </w:t>
      </w:r>
      <w:r w:rsidRPr="000C71B3">
        <w:rPr>
          <w:rFonts w:ascii="Arial Narrow" w:hAnsi="Arial Narrow"/>
          <w:sz w:val="22"/>
          <w:lang w:val="en-GB"/>
        </w:rPr>
        <w:t xml:space="preserve">lack of appropriate updated guidance and recommendations that will </w:t>
      </w:r>
      <w:r w:rsidR="00E34CE6" w:rsidRPr="000C71B3">
        <w:rPr>
          <w:rFonts w:ascii="Arial Narrow" w:hAnsi="Arial Narrow"/>
          <w:sz w:val="22"/>
          <w:lang w:val="en-GB"/>
        </w:rPr>
        <w:t xml:space="preserve">assist </w:t>
      </w:r>
      <w:r w:rsidRPr="000C71B3">
        <w:rPr>
          <w:rFonts w:ascii="Arial Narrow" w:hAnsi="Arial Narrow"/>
          <w:sz w:val="22"/>
          <w:lang w:val="en-GB"/>
        </w:rPr>
        <w:t xml:space="preserve">developing States in identifying measures that could be implemented with their cost and pay back implications. This is expected to be addressed by this project under Output 1.1 (Component 1). The provision of technical and </w:t>
      </w:r>
      <w:r w:rsidR="00E34CE6" w:rsidRPr="000C71B3">
        <w:rPr>
          <w:rFonts w:ascii="Arial Narrow" w:hAnsi="Arial Narrow"/>
          <w:sz w:val="22"/>
          <w:lang w:val="en-GB"/>
        </w:rPr>
        <w:t xml:space="preserve">financial </w:t>
      </w:r>
      <w:r w:rsidRPr="000C71B3">
        <w:rPr>
          <w:rFonts w:ascii="Arial Narrow" w:hAnsi="Arial Narrow"/>
          <w:sz w:val="22"/>
          <w:lang w:val="en-GB"/>
        </w:rPr>
        <w:t>guidance on implementing cost effective measures</w:t>
      </w:r>
      <w:r w:rsidR="00E34CE6" w:rsidRPr="000C71B3">
        <w:rPr>
          <w:rFonts w:ascii="Arial Narrow" w:hAnsi="Arial Narrow"/>
          <w:sz w:val="22"/>
          <w:lang w:val="en-GB"/>
        </w:rPr>
        <w:t>,</w:t>
      </w:r>
      <w:r w:rsidRPr="000C71B3">
        <w:rPr>
          <w:rFonts w:ascii="Arial Narrow" w:hAnsi="Arial Narrow"/>
          <w:sz w:val="22"/>
          <w:lang w:val="en-GB"/>
        </w:rPr>
        <w:t xml:space="preserve"> as well as </w:t>
      </w:r>
      <w:r w:rsidR="00E34CE6" w:rsidRPr="000C71B3">
        <w:rPr>
          <w:rFonts w:ascii="Arial Narrow" w:hAnsi="Arial Narrow"/>
          <w:sz w:val="22"/>
          <w:lang w:val="en-GB"/>
        </w:rPr>
        <w:t xml:space="preserve">recommendations on </w:t>
      </w:r>
      <w:r w:rsidR="00ED44BE" w:rsidRPr="000C71B3">
        <w:rPr>
          <w:rFonts w:ascii="Arial Narrow" w:hAnsi="Arial Narrow"/>
          <w:sz w:val="22"/>
          <w:lang w:val="en-GB"/>
        </w:rPr>
        <w:t>o</w:t>
      </w:r>
      <w:r w:rsidRPr="000C71B3">
        <w:rPr>
          <w:rFonts w:ascii="Arial Narrow" w:hAnsi="Arial Narrow"/>
          <w:sz w:val="22"/>
          <w:lang w:val="en-GB"/>
        </w:rPr>
        <w:t>rganizational structure and regulatory improvement under Component</w:t>
      </w:r>
      <w:r w:rsidR="00E34CE6" w:rsidRPr="000C71B3">
        <w:rPr>
          <w:rFonts w:ascii="Arial Narrow" w:hAnsi="Arial Narrow"/>
          <w:sz w:val="22"/>
          <w:lang w:val="en-GB"/>
        </w:rPr>
        <w:t>s</w:t>
      </w:r>
      <w:r w:rsidRPr="000C71B3">
        <w:rPr>
          <w:rFonts w:ascii="Arial Narrow" w:hAnsi="Arial Narrow"/>
          <w:sz w:val="22"/>
          <w:lang w:val="en-GB"/>
        </w:rPr>
        <w:t xml:space="preserve"> 2 and 3</w:t>
      </w:r>
      <w:r w:rsidR="00E34CE6" w:rsidRPr="000C71B3">
        <w:rPr>
          <w:rFonts w:ascii="Arial Narrow" w:hAnsi="Arial Narrow"/>
          <w:sz w:val="22"/>
          <w:lang w:val="en-GB"/>
        </w:rPr>
        <w:t>,</w:t>
      </w:r>
      <w:r w:rsidRPr="000C71B3">
        <w:rPr>
          <w:rFonts w:ascii="Arial Narrow" w:hAnsi="Arial Narrow"/>
          <w:sz w:val="22"/>
          <w:lang w:val="en-GB"/>
        </w:rPr>
        <w:t xml:space="preserve"> is expected to strengthen national capacities of developing States and SIDS. The strengthening of national capacities stemming from this project will be coupled with </w:t>
      </w:r>
      <w:r w:rsidR="00ED44BE" w:rsidRPr="000C71B3">
        <w:rPr>
          <w:rFonts w:ascii="Arial Narrow" w:hAnsi="Arial Narrow"/>
          <w:sz w:val="22"/>
          <w:lang w:val="en-GB"/>
        </w:rPr>
        <w:t>o</w:t>
      </w:r>
      <w:r w:rsidRPr="000C71B3">
        <w:rPr>
          <w:rFonts w:ascii="Arial Narrow" w:hAnsi="Arial Narrow"/>
          <w:sz w:val="22"/>
          <w:lang w:val="en-GB"/>
        </w:rPr>
        <w:t xml:space="preserve">utreach from ICAO demonstrating the environmental and financial benefits of implementing incremental measures. This is expected to be a significant </w:t>
      </w:r>
      <w:r w:rsidR="00A423F3" w:rsidRPr="000C71B3">
        <w:rPr>
          <w:rFonts w:ascii="Arial Narrow" w:hAnsi="Arial Narrow"/>
          <w:sz w:val="22"/>
          <w:lang w:val="en-GB"/>
        </w:rPr>
        <w:t xml:space="preserve">incentive </w:t>
      </w:r>
      <w:r w:rsidRPr="000C71B3">
        <w:rPr>
          <w:rFonts w:ascii="Arial Narrow" w:hAnsi="Arial Narrow"/>
          <w:sz w:val="22"/>
          <w:lang w:val="en-GB"/>
        </w:rPr>
        <w:t xml:space="preserve">for ICAO </w:t>
      </w:r>
      <w:r w:rsidR="00A423F3" w:rsidRPr="000C71B3">
        <w:rPr>
          <w:rFonts w:ascii="Arial Narrow" w:hAnsi="Arial Narrow"/>
          <w:sz w:val="22"/>
          <w:lang w:val="en-GB"/>
        </w:rPr>
        <w:t xml:space="preserve">Member </w:t>
      </w:r>
      <w:r w:rsidRPr="000C71B3">
        <w:rPr>
          <w:rFonts w:ascii="Arial Narrow" w:hAnsi="Arial Narrow"/>
          <w:sz w:val="22"/>
          <w:lang w:val="en-GB"/>
        </w:rPr>
        <w:t xml:space="preserve">States to implement incremental measures </w:t>
      </w:r>
      <w:r w:rsidR="00BE3A4C" w:rsidRPr="000C71B3">
        <w:rPr>
          <w:rFonts w:ascii="Arial Narrow" w:hAnsi="Arial Narrow"/>
          <w:sz w:val="22"/>
          <w:lang w:val="en-GB"/>
        </w:rPr>
        <w:t xml:space="preserve">for </w:t>
      </w:r>
      <w:r w:rsidR="00ED44BE" w:rsidRPr="000C71B3">
        <w:rPr>
          <w:rFonts w:ascii="Arial Narrow" w:hAnsi="Arial Narrow"/>
          <w:sz w:val="22"/>
          <w:lang w:val="en-GB"/>
        </w:rPr>
        <w:t>f</w:t>
      </w:r>
      <w:r w:rsidRPr="000C71B3">
        <w:rPr>
          <w:rFonts w:ascii="Arial Narrow" w:hAnsi="Arial Narrow"/>
          <w:sz w:val="22"/>
          <w:lang w:val="en-GB"/>
        </w:rPr>
        <w:t xml:space="preserve">uel efficiency improvement. </w:t>
      </w:r>
    </w:p>
    <w:p w14:paraId="617DEBDC" w14:textId="77777777" w:rsidR="004D01AA" w:rsidRPr="0006231B" w:rsidRDefault="00A423F3">
      <w:pPr>
        <w:pStyle w:val="NormalWeb"/>
        <w:rPr>
          <w:rFonts w:ascii="Arial Narrow" w:hAnsi="Arial Narrow"/>
          <w:sz w:val="22"/>
          <w:lang w:val="en-GB"/>
        </w:rPr>
      </w:pPr>
      <w:r w:rsidRPr="000C71B3">
        <w:rPr>
          <w:rFonts w:ascii="Arial Narrow" w:hAnsi="Arial Narrow"/>
          <w:sz w:val="22"/>
          <w:lang w:val="en-GB"/>
        </w:rPr>
        <w:t>T</w:t>
      </w:r>
      <w:r w:rsidR="004F345B" w:rsidRPr="000C71B3">
        <w:rPr>
          <w:rFonts w:ascii="Arial Narrow" w:hAnsi="Arial Narrow"/>
          <w:sz w:val="22"/>
          <w:lang w:val="en-GB"/>
        </w:rPr>
        <w:t>his project will also stimulate a host of other benefits, including:</w:t>
      </w:r>
    </w:p>
    <w:p w14:paraId="617DEBDD" w14:textId="77777777" w:rsidR="004D01AA" w:rsidRPr="0006231B" w:rsidRDefault="004F345B" w:rsidP="00B01F1B">
      <w:pPr>
        <w:pStyle w:val="NormalWeb"/>
        <w:numPr>
          <w:ilvl w:val="0"/>
          <w:numId w:val="27"/>
        </w:numPr>
        <w:rPr>
          <w:rFonts w:ascii="Arial Narrow" w:hAnsi="Arial Narrow"/>
          <w:sz w:val="22"/>
          <w:lang w:val="en-GB"/>
        </w:rPr>
      </w:pPr>
      <w:r w:rsidRPr="000C71B3">
        <w:rPr>
          <w:rFonts w:ascii="Arial Narrow" w:hAnsi="Arial Narrow"/>
          <w:sz w:val="22"/>
          <w:lang w:val="en-GB"/>
        </w:rPr>
        <w:t>Integration of the emission reduction projects for aviation into relevant national development strategies</w:t>
      </w:r>
      <w:r w:rsidR="00ED44BE" w:rsidRPr="000C71B3">
        <w:rPr>
          <w:rFonts w:ascii="Arial Narrow" w:hAnsi="Arial Narrow"/>
          <w:sz w:val="22"/>
          <w:lang w:val="en-GB"/>
        </w:rPr>
        <w:t>.</w:t>
      </w:r>
    </w:p>
    <w:p w14:paraId="617DEBDE" w14:textId="77777777" w:rsidR="004D01AA" w:rsidRPr="0006231B" w:rsidRDefault="004F345B" w:rsidP="00B01F1B">
      <w:pPr>
        <w:pStyle w:val="NormalWeb"/>
        <w:numPr>
          <w:ilvl w:val="0"/>
          <w:numId w:val="27"/>
        </w:numPr>
        <w:rPr>
          <w:rFonts w:ascii="Arial Narrow" w:hAnsi="Arial Narrow"/>
          <w:sz w:val="22"/>
          <w:lang w:val="en-GB"/>
        </w:rPr>
      </w:pPr>
      <w:r w:rsidRPr="000C71B3">
        <w:rPr>
          <w:rFonts w:ascii="Arial Narrow" w:hAnsi="Arial Narrow" w:cs="Arial"/>
          <w:sz w:val="22"/>
          <w:szCs w:val="20"/>
          <w:lang w:val="en-GB"/>
        </w:rPr>
        <w:t>Increase of government buy-in and participation in the implementation of mitigation activities in developing States and SIDS</w:t>
      </w:r>
      <w:r w:rsidR="00ED44BE" w:rsidRPr="000C71B3">
        <w:rPr>
          <w:rFonts w:ascii="Arial Narrow" w:hAnsi="Arial Narrow" w:cs="Arial"/>
          <w:sz w:val="22"/>
          <w:szCs w:val="20"/>
          <w:lang w:val="en-GB"/>
        </w:rPr>
        <w:t>.</w:t>
      </w:r>
    </w:p>
    <w:p w14:paraId="617DEBDF" w14:textId="77777777" w:rsidR="004D01AA" w:rsidRPr="0006231B" w:rsidRDefault="004F345B">
      <w:pPr>
        <w:pStyle w:val="NormalWeb"/>
        <w:numPr>
          <w:ilvl w:val="0"/>
          <w:numId w:val="27"/>
        </w:numPr>
        <w:rPr>
          <w:rFonts w:ascii="Arial Narrow" w:hAnsi="Arial Narrow"/>
          <w:sz w:val="22"/>
          <w:lang w:val="en-GB"/>
        </w:rPr>
      </w:pPr>
      <w:r w:rsidRPr="000C71B3">
        <w:rPr>
          <w:rFonts w:ascii="Arial Narrow" w:hAnsi="Arial Narrow"/>
          <w:sz w:val="22"/>
          <w:lang w:val="en-GB"/>
        </w:rPr>
        <w:t>Address fundamental problems that have led to the poor adoption of incremental emissions reduction measures in aviation</w:t>
      </w:r>
      <w:r w:rsidR="00A423F3" w:rsidRPr="000C71B3">
        <w:rPr>
          <w:rFonts w:ascii="Arial Narrow" w:hAnsi="Arial Narrow"/>
          <w:sz w:val="22"/>
          <w:lang w:val="en-GB"/>
        </w:rPr>
        <w:t>,</w:t>
      </w:r>
      <w:r w:rsidRPr="000C71B3">
        <w:rPr>
          <w:rFonts w:ascii="Arial Narrow" w:hAnsi="Arial Narrow"/>
          <w:sz w:val="22"/>
          <w:lang w:val="en-GB"/>
        </w:rPr>
        <w:t xml:space="preserve"> such as inadequate guidance and best practices to arrive at financing policies to fund </w:t>
      </w:r>
      <w:r w:rsidR="00ED44BE" w:rsidRPr="000C71B3">
        <w:rPr>
          <w:rFonts w:ascii="Arial Narrow" w:hAnsi="Arial Narrow"/>
          <w:sz w:val="22"/>
          <w:lang w:val="en-GB"/>
        </w:rPr>
        <w:t>RE</w:t>
      </w:r>
      <w:r w:rsidRPr="000C71B3">
        <w:rPr>
          <w:rFonts w:ascii="Arial Narrow" w:hAnsi="Arial Narrow"/>
          <w:sz w:val="22"/>
          <w:lang w:val="en-GB"/>
        </w:rPr>
        <w:t xml:space="preserve"> projects, inadequate cross border air navigational improvement development policies and practices, and inadequate policies on legal frameworks that </w:t>
      </w:r>
      <w:r w:rsidR="00A423F3" w:rsidRPr="000C71B3">
        <w:rPr>
          <w:rFonts w:ascii="Arial Narrow" w:hAnsi="Arial Narrow"/>
          <w:sz w:val="22"/>
          <w:lang w:val="en-GB"/>
        </w:rPr>
        <w:t xml:space="preserve">are to </w:t>
      </w:r>
      <w:r w:rsidRPr="000C71B3">
        <w:rPr>
          <w:rFonts w:ascii="Arial Narrow" w:hAnsi="Arial Narrow"/>
          <w:sz w:val="22"/>
          <w:lang w:val="en-GB"/>
        </w:rPr>
        <w:t>drive policy making</w:t>
      </w:r>
      <w:r w:rsidR="00ED44BE" w:rsidRPr="000C71B3">
        <w:rPr>
          <w:rFonts w:ascii="Arial Narrow" w:hAnsi="Arial Narrow"/>
          <w:sz w:val="22"/>
          <w:lang w:val="en-GB"/>
        </w:rPr>
        <w:t xml:space="preserve"> in this area.</w:t>
      </w:r>
    </w:p>
    <w:p w14:paraId="617DEBE0" w14:textId="77777777" w:rsidR="004D01AA" w:rsidRPr="0006231B" w:rsidRDefault="004F345B">
      <w:pPr>
        <w:pStyle w:val="NormalWeb"/>
        <w:numPr>
          <w:ilvl w:val="0"/>
          <w:numId w:val="27"/>
        </w:numPr>
        <w:rPr>
          <w:rFonts w:ascii="Arial Narrow" w:hAnsi="Arial Narrow"/>
          <w:sz w:val="22"/>
          <w:lang w:val="en-GB"/>
        </w:rPr>
      </w:pPr>
      <w:r w:rsidRPr="000C71B3">
        <w:rPr>
          <w:rFonts w:ascii="Arial Narrow" w:hAnsi="Arial Narrow"/>
          <w:sz w:val="22"/>
          <w:lang w:val="en-GB"/>
        </w:rPr>
        <w:t xml:space="preserve">Facilitate the transfer of environmentally </w:t>
      </w:r>
      <w:r w:rsidR="00A423F3" w:rsidRPr="000C71B3">
        <w:rPr>
          <w:rFonts w:ascii="Arial Narrow" w:hAnsi="Arial Narrow"/>
          <w:sz w:val="22"/>
          <w:lang w:val="en-GB"/>
        </w:rPr>
        <w:t xml:space="preserve">sustainable </w:t>
      </w:r>
      <w:r w:rsidRPr="000C71B3">
        <w:rPr>
          <w:rFonts w:ascii="Arial Narrow" w:hAnsi="Arial Narrow"/>
          <w:sz w:val="22"/>
          <w:lang w:val="en-GB"/>
        </w:rPr>
        <w:t>technology and knowledge</w:t>
      </w:r>
      <w:r w:rsidR="00ED44BE" w:rsidRPr="000C71B3">
        <w:rPr>
          <w:rFonts w:ascii="Arial Narrow" w:hAnsi="Arial Narrow"/>
          <w:sz w:val="22"/>
          <w:lang w:val="en-GB"/>
        </w:rPr>
        <w:t>.</w:t>
      </w:r>
    </w:p>
    <w:p w14:paraId="617DEBE1" w14:textId="77777777" w:rsidR="004D01AA" w:rsidRPr="0006231B" w:rsidRDefault="004F345B">
      <w:pPr>
        <w:pStyle w:val="NormalWeb"/>
        <w:numPr>
          <w:ilvl w:val="0"/>
          <w:numId w:val="27"/>
        </w:numPr>
        <w:rPr>
          <w:rFonts w:ascii="Arial Narrow" w:hAnsi="Arial Narrow"/>
          <w:sz w:val="22"/>
          <w:lang w:val="en-GB"/>
        </w:rPr>
      </w:pPr>
      <w:r w:rsidRPr="000C71B3">
        <w:rPr>
          <w:rFonts w:ascii="Arial Narrow" w:hAnsi="Arial Narrow"/>
          <w:sz w:val="22"/>
          <w:lang w:val="en-GB"/>
        </w:rPr>
        <w:t xml:space="preserve">Strengthen the capacity of developing States to </w:t>
      </w:r>
      <w:r w:rsidR="00A423F3" w:rsidRPr="000C71B3">
        <w:rPr>
          <w:rFonts w:ascii="Arial Narrow" w:hAnsi="Arial Narrow"/>
          <w:sz w:val="22"/>
          <w:lang w:val="en-GB"/>
        </w:rPr>
        <w:t>fully contribute to global efforts to</w:t>
      </w:r>
      <w:r w:rsidRPr="000C71B3">
        <w:rPr>
          <w:rFonts w:ascii="Arial Narrow" w:hAnsi="Arial Narrow"/>
          <w:sz w:val="22"/>
          <w:lang w:val="en-GB"/>
        </w:rPr>
        <w:t xml:space="preserve"> </w:t>
      </w:r>
      <w:r w:rsidR="00A423F3" w:rsidRPr="000C71B3">
        <w:rPr>
          <w:rFonts w:ascii="Arial Narrow" w:hAnsi="Arial Narrow"/>
          <w:sz w:val="22"/>
          <w:lang w:val="en-GB"/>
        </w:rPr>
        <w:t xml:space="preserve">reduce </w:t>
      </w:r>
      <w:r w:rsidRPr="000C71B3">
        <w:rPr>
          <w:rFonts w:ascii="Arial Narrow" w:hAnsi="Arial Narrow"/>
          <w:sz w:val="22"/>
          <w:lang w:val="en-GB"/>
        </w:rPr>
        <w:t>emissions from aviation</w:t>
      </w:r>
      <w:r w:rsidR="00ED44BE" w:rsidRPr="000C71B3">
        <w:rPr>
          <w:rFonts w:ascii="Arial Narrow" w:hAnsi="Arial Narrow"/>
          <w:sz w:val="22"/>
          <w:lang w:val="en-GB"/>
        </w:rPr>
        <w:t>.</w:t>
      </w:r>
    </w:p>
    <w:p w14:paraId="617DEBE2" w14:textId="77777777" w:rsidR="004D01AA" w:rsidRPr="0006231B" w:rsidRDefault="004F345B" w:rsidP="00B01F1B">
      <w:pPr>
        <w:pStyle w:val="NormalWeb"/>
        <w:numPr>
          <w:ilvl w:val="0"/>
          <w:numId w:val="27"/>
        </w:numPr>
        <w:rPr>
          <w:rFonts w:ascii="Arial Narrow" w:hAnsi="Arial Narrow"/>
          <w:sz w:val="22"/>
          <w:lang w:val="en-GB"/>
        </w:rPr>
      </w:pPr>
      <w:r w:rsidRPr="000C71B3">
        <w:rPr>
          <w:rFonts w:ascii="Arial Narrow" w:hAnsi="Arial Narrow"/>
          <w:sz w:val="22"/>
          <w:lang w:val="en-GB"/>
        </w:rPr>
        <w:t>Help build and</w:t>
      </w:r>
      <w:r w:rsidR="00A423F3" w:rsidRPr="000C71B3">
        <w:rPr>
          <w:rFonts w:ascii="Arial Narrow" w:hAnsi="Arial Narrow"/>
          <w:sz w:val="22"/>
          <w:lang w:val="en-GB"/>
        </w:rPr>
        <w:t>/</w:t>
      </w:r>
      <w:r w:rsidRPr="000C71B3">
        <w:rPr>
          <w:rFonts w:ascii="Arial Narrow" w:hAnsi="Arial Narrow"/>
          <w:sz w:val="22"/>
          <w:lang w:val="en-GB"/>
        </w:rPr>
        <w:t>or strengthen national coordination efforts through partnerships</w:t>
      </w:r>
      <w:r w:rsidR="00A423F3" w:rsidRPr="000C71B3">
        <w:rPr>
          <w:rFonts w:ascii="Arial Narrow" w:hAnsi="Arial Narrow"/>
          <w:sz w:val="22"/>
          <w:lang w:val="en-GB"/>
        </w:rPr>
        <w:t>,</w:t>
      </w:r>
      <w:r w:rsidRPr="000C71B3">
        <w:rPr>
          <w:rFonts w:ascii="Arial Narrow" w:hAnsi="Arial Narrow"/>
          <w:sz w:val="22"/>
          <w:lang w:val="en-GB"/>
        </w:rPr>
        <w:t xml:space="preserve"> involving ministries, agencies, industry associations and other stakeholders.</w:t>
      </w:r>
    </w:p>
    <w:p w14:paraId="617DEBE3" w14:textId="77777777" w:rsidR="00D65232" w:rsidRPr="000C71B3" w:rsidRDefault="004F345B">
      <w:pPr>
        <w:rPr>
          <w:rFonts w:ascii="Arial Narrow" w:hAnsi="Arial Narrow" w:cs="Arial"/>
          <w:szCs w:val="20"/>
        </w:rPr>
      </w:pPr>
      <w:r w:rsidRPr="000C71B3">
        <w:rPr>
          <w:rFonts w:ascii="Arial Narrow" w:hAnsi="Arial Narrow" w:cs="Arial"/>
          <w:szCs w:val="20"/>
        </w:rPr>
        <w:t>The range of indirect emission reduction potential estimated from the incremental measures that are cost effective and in some cases</w:t>
      </w:r>
      <w:r w:rsidR="00A423F3" w:rsidRPr="000C71B3">
        <w:rPr>
          <w:rFonts w:ascii="Arial Narrow" w:hAnsi="Arial Narrow" w:cs="Arial"/>
          <w:szCs w:val="20"/>
        </w:rPr>
        <w:t>,</w:t>
      </w:r>
      <w:r w:rsidRPr="000C71B3">
        <w:rPr>
          <w:rFonts w:ascii="Arial Narrow" w:hAnsi="Arial Narrow" w:cs="Arial"/>
          <w:szCs w:val="20"/>
        </w:rPr>
        <w:t xml:space="preserve"> at negligible incremental cost</w:t>
      </w:r>
      <w:r w:rsidR="00A423F3" w:rsidRPr="000C71B3">
        <w:rPr>
          <w:rFonts w:ascii="Arial Narrow" w:hAnsi="Arial Narrow" w:cs="Arial"/>
          <w:szCs w:val="20"/>
        </w:rPr>
        <w:t>,</w:t>
      </w:r>
      <w:r w:rsidRPr="000C71B3">
        <w:rPr>
          <w:rFonts w:ascii="Arial Narrow" w:hAnsi="Arial Narrow" w:cs="Arial"/>
          <w:szCs w:val="20"/>
        </w:rPr>
        <w:t xml:space="preserve"> is indicated </w:t>
      </w:r>
      <w:r w:rsidR="00B70FDA" w:rsidRPr="000C71B3">
        <w:rPr>
          <w:rFonts w:ascii="Arial Narrow" w:hAnsi="Arial Narrow" w:cs="Arial"/>
          <w:szCs w:val="20"/>
        </w:rPr>
        <w:t xml:space="preserve">in </w:t>
      </w:r>
      <w:r w:rsidR="00A423F3" w:rsidRPr="000C71B3">
        <w:rPr>
          <w:rFonts w:ascii="Arial Narrow" w:hAnsi="Arial Narrow" w:cs="Arial"/>
          <w:b/>
          <w:bCs/>
          <w:szCs w:val="20"/>
        </w:rPr>
        <w:t>T</w:t>
      </w:r>
      <w:r w:rsidR="00B70FDA" w:rsidRPr="000C71B3">
        <w:rPr>
          <w:rFonts w:ascii="Arial Narrow" w:hAnsi="Arial Narrow" w:cs="Arial"/>
          <w:b/>
          <w:bCs/>
          <w:szCs w:val="20"/>
        </w:rPr>
        <w:t>able 4</w:t>
      </w:r>
      <w:r w:rsidR="00B70FDA" w:rsidRPr="000C71B3">
        <w:rPr>
          <w:rFonts w:ascii="Arial Narrow" w:hAnsi="Arial Narrow" w:cs="Arial"/>
          <w:szCs w:val="20"/>
        </w:rPr>
        <w:t>.</w:t>
      </w:r>
      <w:r w:rsidRPr="000C71B3">
        <w:rPr>
          <w:rFonts w:ascii="Arial Narrow" w:hAnsi="Arial Narrow" w:cs="Arial"/>
          <w:szCs w:val="20"/>
        </w:rPr>
        <w:t xml:space="preserve"> </w:t>
      </w:r>
      <w:r w:rsidR="00A423F3" w:rsidRPr="000C71B3">
        <w:rPr>
          <w:rFonts w:ascii="Arial Narrow" w:hAnsi="Arial Narrow" w:cs="Arial"/>
          <w:szCs w:val="20"/>
        </w:rPr>
        <w:t>This estimate</w:t>
      </w:r>
      <w:r w:rsidRPr="000C71B3">
        <w:rPr>
          <w:rFonts w:ascii="Arial Narrow" w:hAnsi="Arial Narrow" w:cs="Arial"/>
          <w:szCs w:val="20"/>
        </w:rPr>
        <w:t xml:space="preserve"> </w:t>
      </w:r>
      <w:r w:rsidR="00A423F3" w:rsidRPr="000C71B3">
        <w:rPr>
          <w:rFonts w:ascii="Arial Narrow" w:hAnsi="Arial Narrow" w:cs="Arial"/>
          <w:szCs w:val="20"/>
        </w:rPr>
        <w:t>is based on</w:t>
      </w:r>
      <w:r w:rsidRPr="000C71B3">
        <w:rPr>
          <w:rFonts w:ascii="Arial Narrow" w:hAnsi="Arial Narrow" w:cs="Arial"/>
          <w:szCs w:val="20"/>
        </w:rPr>
        <w:t xml:space="preserve"> the assumption that a conservative 5% of the </w:t>
      </w:r>
      <w:r w:rsidR="00ED44BE" w:rsidRPr="000C71B3">
        <w:rPr>
          <w:rFonts w:ascii="Arial Narrow" w:hAnsi="Arial Narrow" w:cs="Arial"/>
          <w:szCs w:val="20"/>
        </w:rPr>
        <w:t>s</w:t>
      </w:r>
      <w:r w:rsidRPr="000C71B3">
        <w:rPr>
          <w:rFonts w:ascii="Arial Narrow" w:hAnsi="Arial Narrow" w:cs="Arial"/>
          <w:szCs w:val="20"/>
        </w:rPr>
        <w:t xml:space="preserve">takeholders of the developing States and SIDS (air carriers, airports and ANSPS) transition to emissions reductions measures </w:t>
      </w:r>
      <w:r w:rsidR="00A423F3" w:rsidRPr="000C71B3">
        <w:rPr>
          <w:rFonts w:ascii="Arial Narrow" w:hAnsi="Arial Narrow" w:cs="Arial"/>
          <w:szCs w:val="20"/>
        </w:rPr>
        <w:t xml:space="preserve">as a result of </w:t>
      </w:r>
      <w:r w:rsidRPr="000C71B3">
        <w:rPr>
          <w:rFonts w:ascii="Arial Narrow" w:hAnsi="Arial Narrow" w:cs="Arial"/>
          <w:szCs w:val="20"/>
        </w:rPr>
        <w:t xml:space="preserve">the </w:t>
      </w:r>
      <w:r w:rsidR="00ED44BE" w:rsidRPr="000C71B3">
        <w:rPr>
          <w:rFonts w:ascii="Arial Narrow" w:hAnsi="Arial Narrow" w:cs="Arial"/>
          <w:szCs w:val="20"/>
        </w:rPr>
        <w:t>p</w:t>
      </w:r>
      <w:r w:rsidRPr="000C71B3">
        <w:rPr>
          <w:rFonts w:ascii="Arial Narrow" w:hAnsi="Arial Narrow" w:cs="Arial"/>
          <w:szCs w:val="20"/>
        </w:rPr>
        <w:t xml:space="preserve">roject activities </w:t>
      </w:r>
      <w:r w:rsidR="00A423F3" w:rsidRPr="000C71B3">
        <w:rPr>
          <w:rFonts w:ascii="Arial Narrow" w:hAnsi="Arial Narrow" w:cs="Arial"/>
          <w:szCs w:val="20"/>
        </w:rPr>
        <w:t xml:space="preserve">carried out under </w:t>
      </w:r>
      <w:r w:rsidR="00ED44BE" w:rsidRPr="000C71B3">
        <w:rPr>
          <w:rFonts w:ascii="Arial Narrow" w:hAnsi="Arial Narrow" w:cs="Arial"/>
          <w:szCs w:val="20"/>
        </w:rPr>
        <w:t>C</w:t>
      </w:r>
      <w:r w:rsidRPr="000C71B3">
        <w:rPr>
          <w:rFonts w:ascii="Arial Narrow" w:hAnsi="Arial Narrow" w:cs="Arial"/>
          <w:szCs w:val="20"/>
        </w:rPr>
        <w:t>omponents 1</w:t>
      </w:r>
      <w:r w:rsidR="00A423F3" w:rsidRPr="000C71B3">
        <w:rPr>
          <w:rFonts w:ascii="Arial Narrow" w:hAnsi="Arial Narrow" w:cs="Arial"/>
          <w:szCs w:val="20"/>
        </w:rPr>
        <w:t xml:space="preserve"> to </w:t>
      </w:r>
      <w:r w:rsidRPr="000C71B3">
        <w:rPr>
          <w:rFonts w:ascii="Arial Narrow" w:hAnsi="Arial Narrow" w:cs="Arial"/>
          <w:szCs w:val="20"/>
        </w:rPr>
        <w:t>3.</w:t>
      </w:r>
    </w:p>
    <w:p w14:paraId="617DEBE4" w14:textId="77777777" w:rsidR="00C60B63" w:rsidRPr="000C71B3" w:rsidRDefault="00C60B63" w:rsidP="00B001CE">
      <w:pPr>
        <w:rPr>
          <w:rFonts w:ascii="Arial Narrow" w:hAnsi="Arial Narrow" w:cs="Arial"/>
          <w:szCs w:val="20"/>
        </w:rPr>
      </w:pPr>
    </w:p>
    <w:p w14:paraId="617DEBE5" w14:textId="77777777" w:rsidR="00A423F3" w:rsidRPr="000C71B3" w:rsidRDefault="00A423F3" w:rsidP="00A423F3">
      <w:pPr>
        <w:rPr>
          <w:rFonts w:ascii="Arial Narrow" w:hAnsi="Arial Narrow" w:cs="Arial"/>
          <w:b/>
          <w:szCs w:val="20"/>
        </w:rPr>
      </w:pPr>
      <w:r w:rsidRPr="000C71B3">
        <w:rPr>
          <w:rFonts w:ascii="Arial Narrow" w:hAnsi="Arial Narrow" w:cs="Arial"/>
          <w:b/>
          <w:szCs w:val="20"/>
        </w:rPr>
        <w:t xml:space="preserve">Table 4: </w:t>
      </w:r>
      <w:r w:rsidRPr="000C71B3">
        <w:rPr>
          <w:rFonts w:ascii="Arial Narrow" w:hAnsi="Arial Narrow" w:cs="Arial"/>
          <w:bCs/>
          <w:szCs w:val="20"/>
        </w:rPr>
        <w:t>Estimated Annual Indirect Emissions Reduction Potential of the Project from Components 1 to 3.</w:t>
      </w:r>
    </w:p>
    <w:p w14:paraId="617DEBE6" w14:textId="77777777" w:rsidR="00C60B63" w:rsidRPr="000C71B3" w:rsidRDefault="00C60B63" w:rsidP="007C645B">
      <w:pPr>
        <w:rPr>
          <w:rFonts w:ascii="Arial Narrow" w:hAnsi="Arial Narrow" w:cs="Arial"/>
          <w:b/>
          <w:szCs w:val="20"/>
        </w:rPr>
      </w:pPr>
    </w:p>
    <w:p w14:paraId="617DEBE7" w14:textId="77777777" w:rsidR="00B001CE" w:rsidRPr="000C71B3" w:rsidRDefault="006C5340" w:rsidP="00D65232">
      <w:pPr>
        <w:rPr>
          <w:rFonts w:ascii="Arial Narrow" w:hAnsi="Arial Narrow" w:cs="Arial"/>
          <w:b/>
          <w:szCs w:val="20"/>
        </w:rPr>
      </w:pPr>
      <w:r w:rsidRPr="003818E3">
        <w:rPr>
          <w:noProof/>
          <w:lang w:val="en-US"/>
        </w:rPr>
        <w:drawing>
          <wp:inline distT="0" distB="0" distL="0" distR="0" wp14:anchorId="617DF251" wp14:editId="617DF252">
            <wp:extent cx="5943600" cy="2372068"/>
            <wp:effectExtent l="0" t="0" r="0" b="9525"/>
            <wp:docPr id="452" name="Picture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943600" cy="2372068"/>
                    </a:xfrm>
                    <a:prstGeom prst="rect">
                      <a:avLst/>
                    </a:prstGeom>
                    <a:noFill/>
                    <a:ln>
                      <a:noFill/>
                    </a:ln>
                  </pic:spPr>
                </pic:pic>
              </a:graphicData>
            </a:graphic>
          </wp:inline>
        </w:drawing>
      </w:r>
    </w:p>
    <w:p w14:paraId="617DEBE8" w14:textId="77777777" w:rsidR="00D47F72" w:rsidRPr="000C71B3" w:rsidRDefault="00D47F72" w:rsidP="007C645B">
      <w:pPr>
        <w:rPr>
          <w:rFonts w:ascii="Arial Narrow" w:hAnsi="Arial Narrow" w:cs="Arial"/>
          <w:b/>
          <w:sz w:val="10"/>
          <w:szCs w:val="8"/>
        </w:rPr>
      </w:pPr>
    </w:p>
    <w:p w14:paraId="617DEBE9" w14:textId="77777777" w:rsidR="007C645B" w:rsidRPr="000C71B3" w:rsidRDefault="007C645B" w:rsidP="00D65232">
      <w:pPr>
        <w:rPr>
          <w:rFonts w:ascii="Arial Narrow" w:hAnsi="Arial Narrow" w:cs="Arial"/>
          <w:b/>
          <w:szCs w:val="20"/>
        </w:rPr>
      </w:pPr>
    </w:p>
    <w:p w14:paraId="617DEBEA" w14:textId="77777777" w:rsidR="00A423F3" w:rsidRPr="000C71B3" w:rsidRDefault="004F345B" w:rsidP="003871BE">
      <w:pPr>
        <w:rPr>
          <w:rFonts w:ascii="Arial Narrow" w:hAnsi="Arial Narrow" w:cs="Arial"/>
          <w:b/>
          <w:szCs w:val="20"/>
        </w:rPr>
      </w:pPr>
      <w:r w:rsidRPr="000C71B3">
        <w:rPr>
          <w:rFonts w:ascii="Arial Narrow" w:hAnsi="Arial Narrow" w:cs="Arial"/>
          <w:szCs w:val="20"/>
        </w:rPr>
        <w:t xml:space="preserve">Over the </w:t>
      </w:r>
      <w:r w:rsidR="00A423F3" w:rsidRPr="000C71B3">
        <w:rPr>
          <w:rFonts w:ascii="Arial Narrow" w:hAnsi="Arial Narrow" w:cs="Arial"/>
          <w:szCs w:val="20"/>
        </w:rPr>
        <w:t xml:space="preserve">project </w:t>
      </w:r>
      <w:r w:rsidRPr="000C71B3">
        <w:rPr>
          <w:rFonts w:ascii="Arial Narrow" w:hAnsi="Arial Narrow" w:cs="Arial"/>
          <w:szCs w:val="20"/>
        </w:rPr>
        <w:t>lifecycle</w:t>
      </w:r>
      <w:r w:rsidR="00A423F3" w:rsidRPr="000C71B3">
        <w:rPr>
          <w:rFonts w:ascii="Arial Narrow" w:hAnsi="Arial Narrow" w:cs="Arial"/>
          <w:szCs w:val="20"/>
        </w:rPr>
        <w:t>,</w:t>
      </w:r>
      <w:r w:rsidRPr="000C71B3">
        <w:rPr>
          <w:rFonts w:ascii="Arial Narrow" w:hAnsi="Arial Narrow" w:cs="Arial"/>
          <w:szCs w:val="20"/>
        </w:rPr>
        <w:t xml:space="preserve"> the indirect emissions reduction benefits are expected to range from 200</w:t>
      </w:r>
      <w:r w:rsidR="00ED44BE" w:rsidRPr="000C71B3">
        <w:rPr>
          <w:rFonts w:ascii="Arial Narrow" w:hAnsi="Arial Narrow" w:cs="Arial"/>
          <w:szCs w:val="20"/>
        </w:rPr>
        <w:t>,</w:t>
      </w:r>
      <w:r w:rsidRPr="000C71B3">
        <w:rPr>
          <w:rFonts w:ascii="Arial Narrow" w:hAnsi="Arial Narrow" w:cs="Arial"/>
          <w:szCs w:val="20"/>
        </w:rPr>
        <w:t>000 CO</w:t>
      </w:r>
      <w:r w:rsidRPr="000C71B3">
        <w:rPr>
          <w:rFonts w:ascii="Arial Narrow" w:hAnsi="Arial Narrow" w:cs="Arial"/>
          <w:szCs w:val="20"/>
          <w:vertAlign w:val="subscript"/>
        </w:rPr>
        <w:t>2</w:t>
      </w:r>
      <w:r w:rsidRPr="000C71B3">
        <w:rPr>
          <w:rFonts w:ascii="Arial Narrow" w:hAnsi="Arial Narrow" w:cs="Arial"/>
          <w:szCs w:val="20"/>
        </w:rPr>
        <w:t xml:space="preserve"> tons if </w:t>
      </w:r>
      <w:r w:rsidR="00A423F3" w:rsidRPr="000C71B3">
        <w:rPr>
          <w:rFonts w:ascii="Arial Narrow" w:hAnsi="Arial Narrow" w:cs="Arial"/>
          <w:szCs w:val="20"/>
        </w:rPr>
        <w:t xml:space="preserve">only </w:t>
      </w:r>
      <w:r w:rsidRPr="000C71B3">
        <w:rPr>
          <w:rFonts w:ascii="Arial Narrow" w:hAnsi="Arial Narrow" w:cs="Arial"/>
          <w:szCs w:val="20"/>
        </w:rPr>
        <w:t>1% of the stakeholders transition</w:t>
      </w:r>
      <w:r w:rsidR="00A423F3" w:rsidRPr="000C71B3">
        <w:rPr>
          <w:rFonts w:ascii="Arial Narrow" w:hAnsi="Arial Narrow" w:cs="Arial"/>
          <w:szCs w:val="20"/>
        </w:rPr>
        <w:t>,</w:t>
      </w:r>
      <w:r w:rsidRPr="000C71B3">
        <w:rPr>
          <w:rFonts w:ascii="Arial Narrow" w:hAnsi="Arial Narrow" w:cs="Arial"/>
          <w:szCs w:val="20"/>
        </w:rPr>
        <w:t xml:space="preserve"> to 1 million CO</w:t>
      </w:r>
      <w:r w:rsidRPr="000C71B3">
        <w:rPr>
          <w:rFonts w:ascii="Arial Narrow" w:hAnsi="Arial Narrow" w:cs="Arial"/>
          <w:szCs w:val="20"/>
          <w:vertAlign w:val="subscript"/>
        </w:rPr>
        <w:t>2</w:t>
      </w:r>
      <w:r w:rsidR="00BE3A4C" w:rsidRPr="000C71B3">
        <w:rPr>
          <w:rFonts w:ascii="Arial Narrow" w:hAnsi="Arial Narrow" w:cs="Arial"/>
          <w:szCs w:val="20"/>
        </w:rPr>
        <w:t xml:space="preserve"> </w:t>
      </w:r>
      <w:r w:rsidRPr="000C71B3">
        <w:rPr>
          <w:rFonts w:ascii="Arial Narrow" w:hAnsi="Arial Narrow" w:cs="Arial"/>
          <w:szCs w:val="20"/>
        </w:rPr>
        <w:t>tons if 5%</w:t>
      </w:r>
      <w:r w:rsidR="00A423F3" w:rsidRPr="000C71B3">
        <w:rPr>
          <w:rFonts w:ascii="Arial Narrow" w:hAnsi="Arial Narrow" w:cs="Arial"/>
          <w:szCs w:val="20"/>
        </w:rPr>
        <w:t xml:space="preserve"> of the stakeholders</w:t>
      </w:r>
      <w:r w:rsidRPr="000C71B3">
        <w:rPr>
          <w:rFonts w:ascii="Arial Narrow" w:hAnsi="Arial Narrow" w:cs="Arial"/>
          <w:szCs w:val="20"/>
        </w:rPr>
        <w:t xml:space="preserve"> transition to these cost effective measures.</w:t>
      </w:r>
      <w:r w:rsidRPr="0006231B">
        <w:rPr>
          <w:rFonts w:ascii="Arial Narrow" w:hAnsi="Arial Narrow"/>
        </w:rPr>
        <w:t xml:space="preserve"> The methodology</w:t>
      </w:r>
      <w:r w:rsidR="00A423F3" w:rsidRPr="0006231B">
        <w:rPr>
          <w:rFonts w:ascii="Arial Narrow" w:hAnsi="Arial Narrow"/>
        </w:rPr>
        <w:t xml:space="preserve"> for this calculation</w:t>
      </w:r>
      <w:r w:rsidRPr="0006231B">
        <w:rPr>
          <w:rFonts w:ascii="Arial Narrow" w:hAnsi="Arial Narrow"/>
        </w:rPr>
        <w:t xml:space="preserve"> is </w:t>
      </w:r>
      <w:r w:rsidR="00A423F3" w:rsidRPr="0006231B">
        <w:rPr>
          <w:rFonts w:ascii="Arial Narrow" w:hAnsi="Arial Narrow"/>
        </w:rPr>
        <w:t xml:space="preserve">explained </w:t>
      </w:r>
      <w:r w:rsidRPr="0006231B">
        <w:rPr>
          <w:rFonts w:ascii="Arial Narrow" w:hAnsi="Arial Narrow"/>
        </w:rPr>
        <w:t xml:space="preserve">in Annex </w:t>
      </w:r>
      <w:r w:rsidR="00C60B63" w:rsidRPr="0006231B">
        <w:rPr>
          <w:rFonts w:ascii="Arial Narrow" w:hAnsi="Arial Narrow"/>
        </w:rPr>
        <w:t>7.</w:t>
      </w:r>
      <w:r w:rsidR="00D86AE6" w:rsidRPr="0006231B">
        <w:rPr>
          <w:rFonts w:ascii="Arial Narrow" w:hAnsi="Arial Narrow"/>
        </w:rPr>
        <w:t>5</w:t>
      </w:r>
      <w:r w:rsidR="00A423F3" w:rsidRPr="0006231B">
        <w:rPr>
          <w:rFonts w:ascii="Arial Narrow" w:hAnsi="Arial Narrow"/>
        </w:rPr>
        <w:t>.</w:t>
      </w:r>
    </w:p>
    <w:p w14:paraId="617DEBEB" w14:textId="77777777" w:rsidR="00A423F3" w:rsidRPr="000C71B3" w:rsidRDefault="00A423F3" w:rsidP="003871BE">
      <w:pPr>
        <w:rPr>
          <w:rFonts w:ascii="Arial Narrow" w:hAnsi="Arial Narrow" w:cs="Arial"/>
          <w:b/>
          <w:szCs w:val="20"/>
        </w:rPr>
      </w:pPr>
    </w:p>
    <w:p w14:paraId="617DEBEC" w14:textId="77777777" w:rsidR="009A3E92" w:rsidRPr="000C71B3" w:rsidRDefault="004F345B" w:rsidP="00A426A0">
      <w:pPr>
        <w:rPr>
          <w:rFonts w:ascii="Arial Narrow" w:hAnsi="Arial Narrow" w:cs="Arial"/>
          <w:b/>
          <w:szCs w:val="20"/>
        </w:rPr>
      </w:pPr>
      <w:r w:rsidRPr="000C71B3">
        <w:rPr>
          <w:rFonts w:ascii="Arial Narrow" w:hAnsi="Arial Narrow" w:cs="Arial"/>
          <w:b/>
          <w:szCs w:val="20"/>
        </w:rPr>
        <w:t xml:space="preserve">2.6 GEF eligibility </w:t>
      </w:r>
    </w:p>
    <w:p w14:paraId="617DEBED" w14:textId="77777777" w:rsidR="00A423F3" w:rsidRPr="000C71B3" w:rsidRDefault="00A423F3" w:rsidP="00A426A0">
      <w:pPr>
        <w:rPr>
          <w:rFonts w:ascii="Arial Narrow" w:hAnsi="Arial Narrow" w:cs="Arial"/>
          <w:b/>
          <w:szCs w:val="20"/>
        </w:rPr>
      </w:pPr>
    </w:p>
    <w:p w14:paraId="617DEBEE" w14:textId="77777777" w:rsidR="009A3E92" w:rsidRPr="000C71B3" w:rsidRDefault="004F345B" w:rsidP="009A3E92">
      <w:pPr>
        <w:rPr>
          <w:rFonts w:ascii="Arial Narrow" w:hAnsi="Arial Narrow" w:cs="Arial"/>
          <w:szCs w:val="20"/>
        </w:rPr>
      </w:pPr>
      <w:r w:rsidRPr="000C71B3">
        <w:rPr>
          <w:rFonts w:ascii="Arial Narrow" w:hAnsi="Arial Narrow" w:cs="Arial"/>
          <w:szCs w:val="20"/>
        </w:rPr>
        <w:t xml:space="preserve">The project is designed to reduce GHG emissions from the international transport sector, and is therefore presented under GEF CCM Strategic Objective 4 - Promote energy efficient, low carbon transport and urban systems. Given the trans-boundary nature of the international aviation industry, the project promotes a global framework supportive of the adoption of low emission practices in international transport, facilitating and encouraging the participation of developing states.  </w:t>
      </w:r>
    </w:p>
    <w:p w14:paraId="617DEBEF" w14:textId="77777777" w:rsidR="00477328" w:rsidRPr="000C71B3" w:rsidRDefault="00477328" w:rsidP="009A3E92">
      <w:pPr>
        <w:rPr>
          <w:rFonts w:ascii="Arial Narrow" w:hAnsi="Arial Narrow" w:cs="Arial"/>
          <w:szCs w:val="20"/>
        </w:rPr>
      </w:pPr>
    </w:p>
    <w:p w14:paraId="617DEBF0" w14:textId="77777777" w:rsidR="009A3E92" w:rsidRPr="000C71B3" w:rsidRDefault="004F345B" w:rsidP="009A3E92">
      <w:pPr>
        <w:rPr>
          <w:rFonts w:ascii="Arial Narrow" w:hAnsi="Arial Narrow" w:cs="Arial"/>
          <w:szCs w:val="20"/>
        </w:rPr>
      </w:pPr>
      <w:r w:rsidRPr="000C71B3">
        <w:rPr>
          <w:rFonts w:ascii="Arial Narrow" w:hAnsi="Arial Narrow" w:cs="Arial"/>
          <w:szCs w:val="20"/>
        </w:rPr>
        <w:t xml:space="preserve">Likewise, the implementation of low emission measures in developing </w:t>
      </w:r>
      <w:r w:rsidR="00A423F3" w:rsidRPr="000C71B3">
        <w:rPr>
          <w:rFonts w:ascii="Arial Narrow" w:hAnsi="Arial Narrow" w:cs="Arial"/>
          <w:szCs w:val="20"/>
        </w:rPr>
        <w:t>S</w:t>
      </w:r>
      <w:r w:rsidRPr="000C71B3">
        <w:rPr>
          <w:rFonts w:ascii="Arial Narrow" w:hAnsi="Arial Narrow" w:cs="Arial"/>
          <w:szCs w:val="20"/>
        </w:rPr>
        <w:t>tates ensures investment</w:t>
      </w:r>
      <w:r w:rsidR="00A423F3" w:rsidRPr="000C71B3">
        <w:rPr>
          <w:rFonts w:ascii="Arial Narrow" w:hAnsi="Arial Narrow" w:cs="Arial"/>
          <w:szCs w:val="20"/>
        </w:rPr>
        <w:t xml:space="preserve"> in,</w:t>
      </w:r>
      <w:r w:rsidRPr="000C71B3">
        <w:rPr>
          <w:rFonts w:ascii="Arial Narrow" w:hAnsi="Arial Narrow" w:cs="Arial"/>
          <w:szCs w:val="20"/>
        </w:rPr>
        <w:t xml:space="preserve"> and adoption of</w:t>
      </w:r>
      <w:r w:rsidR="00A423F3" w:rsidRPr="000C71B3">
        <w:rPr>
          <w:rFonts w:ascii="Arial Narrow" w:hAnsi="Arial Narrow" w:cs="Arial"/>
          <w:szCs w:val="20"/>
        </w:rPr>
        <w:t>,</w:t>
      </w:r>
      <w:r w:rsidRPr="000C71B3">
        <w:rPr>
          <w:rFonts w:ascii="Arial Narrow" w:hAnsi="Arial Narrow" w:cs="Arial"/>
          <w:szCs w:val="20"/>
        </w:rPr>
        <w:t xml:space="preserve"> innovative technologies. </w:t>
      </w:r>
      <w:r w:rsidR="00BC5D2B" w:rsidRPr="000C71B3">
        <w:rPr>
          <w:rFonts w:ascii="Arial Narrow" w:hAnsi="Arial Narrow" w:cs="Arial"/>
          <w:szCs w:val="20"/>
        </w:rPr>
        <w:t xml:space="preserve">The implementation of a low emission aviation demonstration project in a SIDS is expected to be a first of a kind, flagship project for emission reductions in international aviation. </w:t>
      </w:r>
      <w:r w:rsidRPr="000C71B3">
        <w:rPr>
          <w:rFonts w:ascii="Arial Narrow" w:hAnsi="Arial Narrow" w:cs="Arial"/>
          <w:szCs w:val="20"/>
        </w:rPr>
        <w:t xml:space="preserve">As such, the demonstration component of the project is presented under CCM-1 – Promote the demonstration, deployment and transfer of low-carbon innovative technologies.  </w:t>
      </w:r>
    </w:p>
    <w:p w14:paraId="617DEBF1" w14:textId="77777777" w:rsidR="00056073" w:rsidRPr="000C71B3" w:rsidRDefault="00056073" w:rsidP="008645BC">
      <w:pPr>
        <w:rPr>
          <w:rFonts w:ascii="Arial Narrow" w:hAnsi="Arial Narrow" w:cs="Arial"/>
          <w:szCs w:val="20"/>
          <w:highlight w:val="yellow"/>
        </w:rPr>
      </w:pPr>
    </w:p>
    <w:p w14:paraId="617DEBF2" w14:textId="77777777" w:rsidR="009A3E92" w:rsidRPr="000C71B3" w:rsidRDefault="009A3E92" w:rsidP="008645BC">
      <w:pPr>
        <w:rPr>
          <w:rFonts w:ascii="Arial Narrow" w:hAnsi="Arial Narrow" w:cs="Arial"/>
          <w:szCs w:val="20"/>
          <w:highlight w:val="yellow"/>
        </w:rPr>
      </w:pPr>
    </w:p>
    <w:p w14:paraId="617DEBF3" w14:textId="77777777" w:rsidR="00576AA9" w:rsidRPr="000C71B3" w:rsidRDefault="00576AA9" w:rsidP="008645BC">
      <w:pPr>
        <w:rPr>
          <w:rFonts w:ascii="Arial Narrow" w:hAnsi="Arial Narrow" w:cs="Arial"/>
          <w:szCs w:val="20"/>
          <w:highlight w:val="yellow"/>
        </w:rPr>
      </w:pPr>
    </w:p>
    <w:p w14:paraId="617DEBF4" w14:textId="77777777" w:rsidR="00576AA9" w:rsidRPr="000C71B3" w:rsidRDefault="00576AA9" w:rsidP="008645BC">
      <w:pPr>
        <w:rPr>
          <w:rFonts w:ascii="Arial Narrow" w:hAnsi="Arial Narrow" w:cs="Arial"/>
          <w:szCs w:val="20"/>
          <w:highlight w:val="yellow"/>
        </w:rPr>
      </w:pPr>
    </w:p>
    <w:p w14:paraId="617DEBF5" w14:textId="77777777" w:rsidR="00576AA9" w:rsidRPr="000C71B3" w:rsidRDefault="00576AA9" w:rsidP="008645BC">
      <w:pPr>
        <w:rPr>
          <w:rFonts w:ascii="Arial Narrow" w:hAnsi="Arial Narrow" w:cs="Arial"/>
          <w:szCs w:val="20"/>
          <w:highlight w:val="yellow"/>
        </w:rPr>
      </w:pPr>
    </w:p>
    <w:p w14:paraId="617DEBF6" w14:textId="77777777" w:rsidR="00576AA9" w:rsidRPr="000C71B3" w:rsidRDefault="00576AA9">
      <w:pPr>
        <w:spacing w:after="0"/>
        <w:jc w:val="left"/>
        <w:rPr>
          <w:rFonts w:ascii="Arial Narrow" w:hAnsi="Arial Narrow" w:cs="Arial"/>
          <w:szCs w:val="20"/>
          <w:highlight w:val="yellow"/>
        </w:rPr>
      </w:pPr>
    </w:p>
    <w:p w14:paraId="617DEBF7" w14:textId="77777777" w:rsidR="009A3E92" w:rsidRPr="000C71B3" w:rsidRDefault="009A3E92" w:rsidP="001C3181">
      <w:pPr>
        <w:spacing w:after="80"/>
        <w:ind w:firstLine="720"/>
        <w:outlineLvl w:val="0"/>
        <w:rPr>
          <w:rFonts w:ascii="Arial Narrow" w:hAnsi="Arial Narrow"/>
          <w:b/>
          <w:szCs w:val="22"/>
        </w:rPr>
      </w:pPr>
    </w:p>
    <w:p w14:paraId="617DEBF8" w14:textId="77777777" w:rsidR="004A39C7" w:rsidRPr="000C71B3" w:rsidRDefault="004A39C7" w:rsidP="00012F20">
      <w:pPr>
        <w:spacing w:after="80"/>
        <w:outlineLvl w:val="0"/>
        <w:rPr>
          <w:rFonts w:ascii="Arial Narrow" w:hAnsi="Arial Narrow"/>
          <w:szCs w:val="22"/>
        </w:rPr>
        <w:sectPr w:rsidR="004A39C7" w:rsidRPr="000C71B3" w:rsidSect="00352446">
          <w:footerReference w:type="default" r:id="rId24"/>
          <w:footerReference w:type="first" r:id="rId25"/>
          <w:pgSz w:w="12240" w:h="15840" w:code="1"/>
          <w:pgMar w:top="1440" w:right="1440" w:bottom="1440" w:left="1440" w:header="706" w:footer="706" w:gutter="0"/>
          <w:cols w:space="708"/>
          <w:docGrid w:linePitch="360"/>
        </w:sectPr>
      </w:pPr>
    </w:p>
    <w:tbl>
      <w:tblPr>
        <w:tblW w:w="14365" w:type="dxa"/>
        <w:tblInd w:w="-459" w:type="dxa"/>
        <w:tblLook w:val="04A0" w:firstRow="1" w:lastRow="0" w:firstColumn="1" w:lastColumn="0" w:noHBand="0" w:noVBand="1"/>
      </w:tblPr>
      <w:tblGrid>
        <w:gridCol w:w="371"/>
        <w:gridCol w:w="87"/>
        <w:gridCol w:w="1538"/>
        <w:gridCol w:w="1105"/>
        <w:gridCol w:w="1559"/>
        <w:gridCol w:w="1880"/>
        <w:gridCol w:w="2687"/>
        <w:gridCol w:w="1559"/>
        <w:gridCol w:w="1417"/>
        <w:gridCol w:w="1150"/>
        <w:gridCol w:w="232"/>
        <w:gridCol w:w="780"/>
      </w:tblGrid>
      <w:tr w:rsidR="001502F7" w:rsidRPr="000C71B3" w14:paraId="617DEBFB" w14:textId="77777777" w:rsidTr="001502F7">
        <w:trPr>
          <w:gridBefore w:val="2"/>
          <w:gridAfter w:val="1"/>
          <w:wBefore w:w="459" w:type="dxa"/>
          <w:wAfter w:w="780" w:type="dxa"/>
        </w:trPr>
        <w:tc>
          <w:tcPr>
            <w:tcW w:w="13126" w:type="dxa"/>
            <w:gridSpan w:val="9"/>
          </w:tcPr>
          <w:p w14:paraId="617DEBF9" w14:textId="77777777" w:rsidR="001502F7" w:rsidRPr="00A426A0" w:rsidRDefault="001502F7" w:rsidP="00D464F7">
            <w:pPr>
              <w:pStyle w:val="ListParagraph"/>
              <w:numPr>
                <w:ilvl w:val="1"/>
                <w:numId w:val="37"/>
              </w:numPr>
              <w:spacing w:after="80"/>
              <w:outlineLvl w:val="0"/>
              <w:rPr>
                <w:rFonts w:ascii="Arial Narrow" w:hAnsi="Arial Narrow"/>
                <w:b/>
                <w:szCs w:val="22"/>
                <w:lang w:val="en-GB"/>
              </w:rPr>
            </w:pPr>
            <w:r w:rsidRPr="00A426A0">
              <w:rPr>
                <w:rFonts w:ascii="Arial Narrow" w:hAnsi="Arial Narrow"/>
                <w:b/>
                <w:szCs w:val="22"/>
                <w:lang w:val="en-GB"/>
              </w:rPr>
              <w:t>Key Risks and Assumptions</w:t>
            </w:r>
          </w:p>
          <w:p w14:paraId="617DEBFA" w14:textId="77777777" w:rsidR="001502F7" w:rsidRPr="000C71B3" w:rsidRDefault="001502F7" w:rsidP="00D464F7">
            <w:pPr>
              <w:spacing w:after="80"/>
              <w:outlineLvl w:val="0"/>
              <w:rPr>
                <w:rFonts w:ascii="Arial Narrow" w:hAnsi="Arial Narrow"/>
                <w:szCs w:val="22"/>
              </w:rPr>
            </w:pPr>
          </w:p>
        </w:tc>
      </w:tr>
      <w:tr w:rsidR="001502F7" w:rsidRPr="000C71B3" w14:paraId="617DEC07" w14:textId="77777777" w:rsidTr="001502F7">
        <w:tblPrEx>
          <w:tblLook w:val="0000" w:firstRow="0" w:lastRow="0" w:firstColumn="0" w:lastColumn="0" w:noHBand="0" w:noVBand="0"/>
        </w:tblPrEx>
        <w:trPr>
          <w:tblHeader/>
        </w:trPr>
        <w:tc>
          <w:tcPr>
            <w:tcW w:w="372" w:type="dxa"/>
            <w:tcBorders>
              <w:top w:val="single" w:sz="4" w:space="0" w:color="000000"/>
              <w:left w:val="single" w:sz="4" w:space="0" w:color="000000"/>
              <w:bottom w:val="single" w:sz="4" w:space="0" w:color="000000"/>
            </w:tcBorders>
            <w:shd w:val="clear" w:color="auto" w:fill="D9D9D9"/>
          </w:tcPr>
          <w:p w14:paraId="617DEBFC" w14:textId="77777777" w:rsidR="001502F7" w:rsidRPr="00A426A0" w:rsidRDefault="001502F7" w:rsidP="00D464F7">
            <w:pPr>
              <w:rPr>
                <w:b/>
                <w:sz w:val="20"/>
                <w:szCs w:val="20"/>
              </w:rPr>
            </w:pPr>
            <w:r w:rsidRPr="00A426A0">
              <w:rPr>
                <w:b/>
                <w:sz w:val="20"/>
                <w:szCs w:val="20"/>
              </w:rPr>
              <w:t>#</w:t>
            </w:r>
          </w:p>
        </w:tc>
        <w:tc>
          <w:tcPr>
            <w:tcW w:w="1625" w:type="dxa"/>
            <w:gridSpan w:val="2"/>
            <w:tcBorders>
              <w:top w:val="single" w:sz="4" w:space="0" w:color="000000"/>
              <w:left w:val="single" w:sz="4" w:space="0" w:color="000000"/>
              <w:bottom w:val="single" w:sz="4" w:space="0" w:color="000000"/>
            </w:tcBorders>
            <w:shd w:val="clear" w:color="auto" w:fill="D9D9D9"/>
          </w:tcPr>
          <w:p w14:paraId="617DEBFD" w14:textId="77777777" w:rsidR="001502F7" w:rsidRPr="00A426A0" w:rsidRDefault="001502F7" w:rsidP="00D464F7">
            <w:pPr>
              <w:spacing w:line="240" w:lineRule="exact"/>
              <w:rPr>
                <w:b/>
                <w:sz w:val="20"/>
                <w:szCs w:val="20"/>
              </w:rPr>
            </w:pPr>
            <w:r w:rsidRPr="00A426A0">
              <w:rPr>
                <w:b/>
                <w:sz w:val="20"/>
                <w:szCs w:val="20"/>
              </w:rPr>
              <w:t>Description</w:t>
            </w:r>
          </w:p>
        </w:tc>
        <w:tc>
          <w:tcPr>
            <w:tcW w:w="1101" w:type="dxa"/>
            <w:tcBorders>
              <w:top w:val="single" w:sz="4" w:space="0" w:color="000000"/>
              <w:left w:val="single" w:sz="4" w:space="0" w:color="000000"/>
              <w:bottom w:val="single" w:sz="4" w:space="0" w:color="000000"/>
            </w:tcBorders>
            <w:shd w:val="clear" w:color="auto" w:fill="D9D9D9"/>
          </w:tcPr>
          <w:p w14:paraId="617DEBFE" w14:textId="77777777" w:rsidR="001502F7" w:rsidRPr="00A426A0" w:rsidRDefault="001502F7" w:rsidP="00D464F7">
            <w:pPr>
              <w:rPr>
                <w:b/>
                <w:sz w:val="20"/>
                <w:szCs w:val="20"/>
              </w:rPr>
            </w:pPr>
            <w:r w:rsidRPr="00A426A0">
              <w:rPr>
                <w:b/>
                <w:sz w:val="20"/>
                <w:szCs w:val="20"/>
              </w:rPr>
              <w:t>Date Identified</w:t>
            </w:r>
          </w:p>
        </w:tc>
        <w:tc>
          <w:tcPr>
            <w:tcW w:w="1559" w:type="dxa"/>
            <w:tcBorders>
              <w:top w:val="single" w:sz="4" w:space="0" w:color="000000"/>
              <w:left w:val="single" w:sz="4" w:space="0" w:color="000000"/>
              <w:bottom w:val="single" w:sz="4" w:space="0" w:color="000000"/>
            </w:tcBorders>
            <w:shd w:val="clear" w:color="auto" w:fill="D9D9D9"/>
          </w:tcPr>
          <w:p w14:paraId="617DEBFF" w14:textId="77777777" w:rsidR="001502F7" w:rsidRPr="00A426A0" w:rsidRDefault="001502F7" w:rsidP="00D464F7">
            <w:pPr>
              <w:rPr>
                <w:b/>
                <w:sz w:val="20"/>
                <w:szCs w:val="20"/>
              </w:rPr>
            </w:pPr>
            <w:r w:rsidRPr="00A426A0">
              <w:rPr>
                <w:b/>
                <w:sz w:val="20"/>
                <w:szCs w:val="20"/>
              </w:rPr>
              <w:t>Type</w:t>
            </w:r>
          </w:p>
        </w:tc>
        <w:tc>
          <w:tcPr>
            <w:tcW w:w="1881" w:type="dxa"/>
            <w:tcBorders>
              <w:top w:val="single" w:sz="4" w:space="0" w:color="000000"/>
              <w:left w:val="single" w:sz="4" w:space="0" w:color="000000"/>
              <w:bottom w:val="single" w:sz="4" w:space="0" w:color="000000"/>
            </w:tcBorders>
            <w:shd w:val="clear" w:color="auto" w:fill="D9D9D9"/>
          </w:tcPr>
          <w:p w14:paraId="617DEC00" w14:textId="77777777" w:rsidR="001502F7" w:rsidRPr="00A426A0" w:rsidRDefault="001502F7" w:rsidP="00D464F7">
            <w:pPr>
              <w:rPr>
                <w:b/>
                <w:sz w:val="20"/>
                <w:szCs w:val="20"/>
              </w:rPr>
            </w:pPr>
            <w:r w:rsidRPr="00A426A0">
              <w:rPr>
                <w:b/>
                <w:sz w:val="20"/>
                <w:szCs w:val="20"/>
              </w:rPr>
              <w:t>Impact &amp;</w:t>
            </w:r>
          </w:p>
          <w:p w14:paraId="617DEC01" w14:textId="77777777" w:rsidR="001502F7" w:rsidRPr="00A426A0" w:rsidRDefault="001502F7" w:rsidP="00D464F7">
            <w:pPr>
              <w:rPr>
                <w:b/>
                <w:sz w:val="20"/>
                <w:szCs w:val="20"/>
              </w:rPr>
            </w:pPr>
            <w:r w:rsidRPr="00A426A0">
              <w:rPr>
                <w:b/>
                <w:sz w:val="20"/>
                <w:szCs w:val="20"/>
              </w:rPr>
              <w:t>Probability</w:t>
            </w:r>
          </w:p>
        </w:tc>
        <w:tc>
          <w:tcPr>
            <w:tcW w:w="2688" w:type="dxa"/>
            <w:tcBorders>
              <w:top w:val="single" w:sz="4" w:space="0" w:color="000000"/>
              <w:left w:val="single" w:sz="4" w:space="0" w:color="000000"/>
              <w:bottom w:val="single" w:sz="4" w:space="0" w:color="000000"/>
            </w:tcBorders>
            <w:shd w:val="clear" w:color="auto" w:fill="D9D9D9"/>
          </w:tcPr>
          <w:p w14:paraId="617DEC02" w14:textId="77777777" w:rsidR="001502F7" w:rsidRPr="00A426A0" w:rsidRDefault="001502F7" w:rsidP="00D464F7">
            <w:pPr>
              <w:rPr>
                <w:b/>
                <w:sz w:val="20"/>
                <w:szCs w:val="20"/>
              </w:rPr>
            </w:pPr>
            <w:r w:rsidRPr="00A426A0">
              <w:rPr>
                <w:b/>
                <w:sz w:val="20"/>
                <w:szCs w:val="20"/>
              </w:rPr>
              <w:t>Countermeasures / Mngt response</w:t>
            </w:r>
          </w:p>
        </w:tc>
        <w:tc>
          <w:tcPr>
            <w:tcW w:w="1560" w:type="dxa"/>
            <w:tcBorders>
              <w:top w:val="single" w:sz="4" w:space="0" w:color="000000"/>
              <w:left w:val="single" w:sz="4" w:space="0" w:color="000000"/>
              <w:bottom w:val="single" w:sz="4" w:space="0" w:color="000000"/>
            </w:tcBorders>
            <w:shd w:val="clear" w:color="auto" w:fill="D9D9D9"/>
          </w:tcPr>
          <w:p w14:paraId="617DEC03" w14:textId="77777777" w:rsidR="001502F7" w:rsidRPr="00A426A0" w:rsidRDefault="001502F7" w:rsidP="00D464F7">
            <w:pPr>
              <w:rPr>
                <w:b/>
                <w:sz w:val="20"/>
                <w:szCs w:val="20"/>
              </w:rPr>
            </w:pPr>
            <w:r w:rsidRPr="00A426A0">
              <w:rPr>
                <w:b/>
                <w:sz w:val="20"/>
                <w:szCs w:val="20"/>
              </w:rPr>
              <w:t>Owner</w:t>
            </w:r>
          </w:p>
        </w:tc>
        <w:tc>
          <w:tcPr>
            <w:tcW w:w="1417" w:type="dxa"/>
            <w:tcBorders>
              <w:top w:val="single" w:sz="4" w:space="0" w:color="000000"/>
              <w:left w:val="single" w:sz="4" w:space="0" w:color="000000"/>
              <w:bottom w:val="single" w:sz="4" w:space="0" w:color="000000"/>
            </w:tcBorders>
            <w:shd w:val="clear" w:color="auto" w:fill="D9D9D9"/>
          </w:tcPr>
          <w:p w14:paraId="617DEC04" w14:textId="77777777" w:rsidR="001502F7" w:rsidRPr="00A426A0" w:rsidRDefault="001502F7" w:rsidP="00D464F7">
            <w:pPr>
              <w:rPr>
                <w:b/>
                <w:sz w:val="20"/>
                <w:szCs w:val="20"/>
              </w:rPr>
            </w:pPr>
            <w:r w:rsidRPr="00A426A0">
              <w:rPr>
                <w:b/>
                <w:sz w:val="20"/>
                <w:szCs w:val="20"/>
              </w:rPr>
              <w:t>Submitted, updated by</w:t>
            </w:r>
          </w:p>
        </w:tc>
        <w:tc>
          <w:tcPr>
            <w:tcW w:w="1150" w:type="dxa"/>
            <w:tcBorders>
              <w:top w:val="single" w:sz="4" w:space="0" w:color="000000"/>
              <w:left w:val="single" w:sz="4" w:space="0" w:color="000000"/>
              <w:bottom w:val="single" w:sz="4" w:space="0" w:color="000000"/>
            </w:tcBorders>
            <w:shd w:val="clear" w:color="auto" w:fill="D9D9D9"/>
          </w:tcPr>
          <w:p w14:paraId="617DEC05" w14:textId="77777777" w:rsidR="001502F7" w:rsidRPr="00A426A0" w:rsidRDefault="001502F7" w:rsidP="00D464F7">
            <w:pPr>
              <w:rPr>
                <w:b/>
                <w:sz w:val="20"/>
                <w:szCs w:val="20"/>
              </w:rPr>
            </w:pPr>
            <w:r w:rsidRPr="00A426A0">
              <w:rPr>
                <w:b/>
                <w:sz w:val="20"/>
                <w:szCs w:val="20"/>
              </w:rPr>
              <w:t>Last Update</w:t>
            </w:r>
          </w:p>
        </w:tc>
        <w:tc>
          <w:tcPr>
            <w:tcW w:w="1012" w:type="dxa"/>
            <w:gridSpan w:val="2"/>
            <w:tcBorders>
              <w:top w:val="single" w:sz="4" w:space="0" w:color="000000"/>
              <w:left w:val="single" w:sz="4" w:space="0" w:color="000000"/>
              <w:bottom w:val="single" w:sz="4" w:space="0" w:color="000000"/>
              <w:right w:val="single" w:sz="4" w:space="0" w:color="000000"/>
            </w:tcBorders>
            <w:shd w:val="clear" w:color="auto" w:fill="D9D9D9"/>
          </w:tcPr>
          <w:p w14:paraId="617DEC06" w14:textId="77777777" w:rsidR="001502F7" w:rsidRPr="00A426A0" w:rsidRDefault="001502F7" w:rsidP="00D464F7">
            <w:pPr>
              <w:rPr>
                <w:sz w:val="20"/>
                <w:szCs w:val="20"/>
              </w:rPr>
            </w:pPr>
            <w:r w:rsidRPr="00A426A0">
              <w:rPr>
                <w:b/>
                <w:sz w:val="20"/>
                <w:szCs w:val="20"/>
              </w:rPr>
              <w:t>Status</w:t>
            </w:r>
          </w:p>
        </w:tc>
      </w:tr>
      <w:tr w:rsidR="001502F7" w:rsidRPr="000C71B3" w14:paraId="617DEC16" w14:textId="77777777" w:rsidTr="001502F7">
        <w:tblPrEx>
          <w:tblLook w:val="0000" w:firstRow="0" w:lastRow="0" w:firstColumn="0" w:lastColumn="0" w:noHBand="0" w:noVBand="0"/>
        </w:tblPrEx>
        <w:tc>
          <w:tcPr>
            <w:tcW w:w="372" w:type="dxa"/>
            <w:tcBorders>
              <w:top w:val="single" w:sz="4" w:space="0" w:color="000000"/>
              <w:left w:val="single" w:sz="4" w:space="0" w:color="000000"/>
              <w:bottom w:val="single" w:sz="4" w:space="0" w:color="000000"/>
            </w:tcBorders>
            <w:shd w:val="clear" w:color="auto" w:fill="auto"/>
          </w:tcPr>
          <w:p w14:paraId="617DEC08" w14:textId="77777777" w:rsidR="001502F7" w:rsidRPr="00A426A0" w:rsidRDefault="001502F7" w:rsidP="00D464F7">
            <w:pPr>
              <w:rPr>
                <w:sz w:val="20"/>
                <w:szCs w:val="20"/>
              </w:rPr>
            </w:pPr>
            <w:r w:rsidRPr="00A426A0">
              <w:rPr>
                <w:sz w:val="20"/>
                <w:szCs w:val="20"/>
              </w:rPr>
              <w:t>1</w:t>
            </w:r>
          </w:p>
        </w:tc>
        <w:tc>
          <w:tcPr>
            <w:tcW w:w="1625" w:type="dxa"/>
            <w:gridSpan w:val="2"/>
            <w:tcBorders>
              <w:top w:val="single" w:sz="4" w:space="0" w:color="000000"/>
              <w:left w:val="single" w:sz="4" w:space="0" w:color="000000"/>
              <w:bottom w:val="single" w:sz="4" w:space="0" w:color="000000"/>
            </w:tcBorders>
            <w:shd w:val="clear" w:color="auto" w:fill="auto"/>
          </w:tcPr>
          <w:p w14:paraId="617DEC09" w14:textId="77777777" w:rsidR="001502F7" w:rsidRPr="00A426A0" w:rsidRDefault="001502F7" w:rsidP="00D464F7">
            <w:pPr>
              <w:spacing w:line="240" w:lineRule="exact"/>
              <w:jc w:val="left"/>
              <w:rPr>
                <w:bCs/>
                <w:sz w:val="20"/>
                <w:szCs w:val="20"/>
              </w:rPr>
            </w:pPr>
            <w:r w:rsidRPr="00A426A0">
              <w:rPr>
                <w:bCs/>
                <w:sz w:val="20"/>
                <w:szCs w:val="20"/>
              </w:rPr>
              <w:t>Developing States do not prioritize emission reductions from international aviation.</w:t>
            </w:r>
          </w:p>
        </w:tc>
        <w:tc>
          <w:tcPr>
            <w:tcW w:w="1101" w:type="dxa"/>
            <w:tcBorders>
              <w:top w:val="single" w:sz="4" w:space="0" w:color="000000"/>
              <w:left w:val="single" w:sz="4" w:space="0" w:color="000000"/>
              <w:bottom w:val="single" w:sz="4" w:space="0" w:color="000000"/>
            </w:tcBorders>
            <w:shd w:val="clear" w:color="auto" w:fill="auto"/>
          </w:tcPr>
          <w:p w14:paraId="617DEC0A" w14:textId="77777777" w:rsidR="001502F7" w:rsidRPr="00A426A0" w:rsidRDefault="001502F7" w:rsidP="00D464F7">
            <w:pPr>
              <w:spacing w:line="240" w:lineRule="exact"/>
              <w:rPr>
                <w:sz w:val="20"/>
                <w:szCs w:val="20"/>
              </w:rPr>
            </w:pPr>
            <w:r w:rsidRPr="00A426A0">
              <w:rPr>
                <w:sz w:val="20"/>
                <w:szCs w:val="20"/>
              </w:rPr>
              <w:t>PIF</w:t>
            </w:r>
          </w:p>
        </w:tc>
        <w:tc>
          <w:tcPr>
            <w:tcW w:w="1559" w:type="dxa"/>
            <w:tcBorders>
              <w:top w:val="single" w:sz="4" w:space="0" w:color="000000"/>
              <w:left w:val="single" w:sz="4" w:space="0" w:color="000000"/>
              <w:bottom w:val="single" w:sz="4" w:space="0" w:color="000000"/>
            </w:tcBorders>
            <w:shd w:val="clear" w:color="auto" w:fill="auto"/>
          </w:tcPr>
          <w:p w14:paraId="617DEC0B" w14:textId="77777777" w:rsidR="001502F7" w:rsidRPr="00A426A0" w:rsidRDefault="001502F7" w:rsidP="00D464F7">
            <w:pPr>
              <w:spacing w:line="240" w:lineRule="exact"/>
              <w:rPr>
                <w:sz w:val="20"/>
                <w:szCs w:val="20"/>
              </w:rPr>
            </w:pPr>
            <w:r w:rsidRPr="00A426A0">
              <w:rPr>
                <w:sz w:val="20"/>
                <w:szCs w:val="20"/>
              </w:rPr>
              <w:t>Governance</w:t>
            </w:r>
          </w:p>
        </w:tc>
        <w:tc>
          <w:tcPr>
            <w:tcW w:w="1881" w:type="dxa"/>
            <w:tcBorders>
              <w:top w:val="single" w:sz="4" w:space="0" w:color="000000"/>
              <w:left w:val="single" w:sz="4" w:space="0" w:color="000000"/>
              <w:bottom w:val="single" w:sz="4" w:space="0" w:color="000000"/>
            </w:tcBorders>
            <w:shd w:val="clear" w:color="auto" w:fill="auto"/>
          </w:tcPr>
          <w:p w14:paraId="617DEC0C" w14:textId="77777777" w:rsidR="001502F7" w:rsidRPr="00A426A0" w:rsidRDefault="001502F7" w:rsidP="00D464F7">
            <w:pPr>
              <w:spacing w:line="240" w:lineRule="exact"/>
              <w:jc w:val="left"/>
              <w:rPr>
                <w:sz w:val="20"/>
                <w:szCs w:val="20"/>
              </w:rPr>
            </w:pPr>
            <w:r w:rsidRPr="00A426A0">
              <w:rPr>
                <w:sz w:val="20"/>
                <w:szCs w:val="20"/>
              </w:rPr>
              <w:t>I = 4</w:t>
            </w:r>
          </w:p>
          <w:p w14:paraId="617DEC0D" w14:textId="77777777" w:rsidR="001502F7" w:rsidRPr="00A426A0" w:rsidRDefault="001502F7" w:rsidP="00D464F7">
            <w:pPr>
              <w:jc w:val="left"/>
              <w:rPr>
                <w:sz w:val="20"/>
                <w:szCs w:val="20"/>
              </w:rPr>
            </w:pPr>
            <w:r w:rsidRPr="00A426A0">
              <w:rPr>
                <w:sz w:val="20"/>
                <w:szCs w:val="20"/>
              </w:rPr>
              <w:t>P = 2</w:t>
            </w:r>
          </w:p>
          <w:p w14:paraId="617DEC0E" w14:textId="77777777" w:rsidR="001502F7" w:rsidRPr="00A426A0" w:rsidRDefault="001502F7" w:rsidP="00D464F7">
            <w:pPr>
              <w:jc w:val="left"/>
              <w:rPr>
                <w:sz w:val="20"/>
                <w:szCs w:val="20"/>
              </w:rPr>
            </w:pPr>
          </w:p>
        </w:tc>
        <w:tc>
          <w:tcPr>
            <w:tcW w:w="2688" w:type="dxa"/>
            <w:tcBorders>
              <w:top w:val="single" w:sz="4" w:space="0" w:color="000000"/>
              <w:left w:val="single" w:sz="4" w:space="0" w:color="000000"/>
              <w:bottom w:val="single" w:sz="4" w:space="0" w:color="000000"/>
            </w:tcBorders>
            <w:shd w:val="clear" w:color="auto" w:fill="auto"/>
          </w:tcPr>
          <w:p w14:paraId="617DEC0F" w14:textId="77777777" w:rsidR="001502F7" w:rsidRPr="00A426A0" w:rsidRDefault="001502F7" w:rsidP="00D464F7">
            <w:pPr>
              <w:spacing w:line="240" w:lineRule="exact"/>
              <w:jc w:val="left"/>
              <w:rPr>
                <w:sz w:val="20"/>
                <w:szCs w:val="20"/>
              </w:rPr>
            </w:pPr>
            <w:r w:rsidRPr="00A426A0">
              <w:rPr>
                <w:sz w:val="20"/>
                <w:szCs w:val="20"/>
              </w:rPr>
              <w:t xml:space="preserve">The project is embedded in a framework of multiple stakeholder discussions on emission reductions facilitated by ICAO, which has made significant progress in engaging all ICAO States.  </w:t>
            </w:r>
          </w:p>
          <w:p w14:paraId="617DEC10" w14:textId="77777777" w:rsidR="001502F7" w:rsidRPr="00A426A0" w:rsidRDefault="001502F7" w:rsidP="00D464F7">
            <w:pPr>
              <w:jc w:val="left"/>
              <w:rPr>
                <w:sz w:val="20"/>
                <w:szCs w:val="20"/>
              </w:rPr>
            </w:pPr>
            <w:r w:rsidRPr="00A426A0">
              <w:rPr>
                <w:sz w:val="20"/>
                <w:szCs w:val="20"/>
              </w:rPr>
              <w:t xml:space="preserve">The development of State Action Plans demonstrates a willingness to identify actions to reduce emissions according to national circumstances.  </w:t>
            </w:r>
          </w:p>
          <w:p w14:paraId="617DEC11" w14:textId="77777777" w:rsidR="001502F7" w:rsidRPr="00A426A0" w:rsidRDefault="001502F7" w:rsidP="00D464F7">
            <w:pPr>
              <w:jc w:val="left"/>
              <w:rPr>
                <w:sz w:val="20"/>
                <w:szCs w:val="20"/>
              </w:rPr>
            </w:pPr>
            <w:r w:rsidRPr="00A426A0">
              <w:rPr>
                <w:sz w:val="20"/>
                <w:szCs w:val="20"/>
              </w:rPr>
              <w:t>The possibility of engaging GEF and additional support for the implementation of such measures provides a great</w:t>
            </w:r>
            <w:r w:rsidR="00A423F3" w:rsidRPr="00A426A0">
              <w:rPr>
                <w:sz w:val="20"/>
                <w:szCs w:val="20"/>
              </w:rPr>
              <w:t>er</w:t>
            </w:r>
            <w:r w:rsidRPr="00A426A0">
              <w:rPr>
                <w:sz w:val="20"/>
                <w:szCs w:val="20"/>
              </w:rPr>
              <w:t xml:space="preserve"> incentive for developing States to join this effort.</w:t>
            </w:r>
          </w:p>
        </w:tc>
        <w:tc>
          <w:tcPr>
            <w:tcW w:w="1560" w:type="dxa"/>
            <w:tcBorders>
              <w:top w:val="single" w:sz="4" w:space="0" w:color="000000"/>
              <w:left w:val="single" w:sz="4" w:space="0" w:color="000000"/>
              <w:bottom w:val="single" w:sz="4" w:space="0" w:color="000000"/>
            </w:tcBorders>
            <w:shd w:val="clear" w:color="auto" w:fill="auto"/>
          </w:tcPr>
          <w:p w14:paraId="617DEC12" w14:textId="77777777" w:rsidR="001502F7" w:rsidRPr="00A426A0" w:rsidRDefault="00B85117" w:rsidP="00D464F7">
            <w:pPr>
              <w:spacing w:line="240" w:lineRule="exact"/>
              <w:rPr>
                <w:sz w:val="20"/>
                <w:szCs w:val="20"/>
              </w:rPr>
            </w:pPr>
            <w:r>
              <w:rPr>
                <w:sz w:val="20"/>
                <w:szCs w:val="20"/>
              </w:rPr>
              <w:t xml:space="preserve">Project Manager </w:t>
            </w:r>
            <w:r w:rsidR="000728D7" w:rsidRPr="00A426A0">
              <w:rPr>
                <w:rStyle w:val="FootnoteReference"/>
                <w:szCs w:val="20"/>
              </w:rPr>
              <w:footnoteReference w:id="8"/>
            </w:r>
          </w:p>
        </w:tc>
        <w:tc>
          <w:tcPr>
            <w:tcW w:w="1417" w:type="dxa"/>
            <w:tcBorders>
              <w:top w:val="single" w:sz="4" w:space="0" w:color="000000"/>
              <w:left w:val="single" w:sz="4" w:space="0" w:color="000000"/>
              <w:bottom w:val="single" w:sz="4" w:space="0" w:color="000000"/>
            </w:tcBorders>
            <w:shd w:val="clear" w:color="auto" w:fill="auto"/>
          </w:tcPr>
          <w:p w14:paraId="617DEC13" w14:textId="77777777" w:rsidR="001502F7" w:rsidRPr="00A426A0" w:rsidRDefault="001502F7" w:rsidP="00D464F7">
            <w:pPr>
              <w:rPr>
                <w:sz w:val="20"/>
                <w:szCs w:val="20"/>
              </w:rPr>
            </w:pPr>
          </w:p>
        </w:tc>
        <w:tc>
          <w:tcPr>
            <w:tcW w:w="1150" w:type="dxa"/>
            <w:tcBorders>
              <w:top w:val="single" w:sz="4" w:space="0" w:color="000000"/>
              <w:left w:val="single" w:sz="4" w:space="0" w:color="000000"/>
              <w:bottom w:val="single" w:sz="4" w:space="0" w:color="000000"/>
            </w:tcBorders>
            <w:shd w:val="clear" w:color="auto" w:fill="auto"/>
          </w:tcPr>
          <w:p w14:paraId="617DEC14" w14:textId="77777777" w:rsidR="001502F7" w:rsidRPr="00A426A0" w:rsidRDefault="001502F7" w:rsidP="00D464F7">
            <w:pPr>
              <w:rPr>
                <w:sz w:val="20"/>
                <w:szCs w:val="20"/>
              </w:rPr>
            </w:pPr>
          </w:p>
        </w:tc>
        <w:tc>
          <w:tcPr>
            <w:tcW w:w="1012" w:type="dxa"/>
            <w:gridSpan w:val="2"/>
            <w:tcBorders>
              <w:top w:val="single" w:sz="4" w:space="0" w:color="000000"/>
              <w:left w:val="single" w:sz="4" w:space="0" w:color="000000"/>
              <w:bottom w:val="single" w:sz="4" w:space="0" w:color="000000"/>
              <w:right w:val="single" w:sz="4" w:space="0" w:color="000000"/>
            </w:tcBorders>
            <w:shd w:val="clear" w:color="auto" w:fill="auto"/>
          </w:tcPr>
          <w:p w14:paraId="617DEC15" w14:textId="77777777" w:rsidR="001502F7" w:rsidRPr="00A426A0" w:rsidRDefault="001502F7" w:rsidP="00D464F7">
            <w:pPr>
              <w:rPr>
                <w:sz w:val="20"/>
                <w:szCs w:val="20"/>
              </w:rPr>
            </w:pPr>
          </w:p>
        </w:tc>
      </w:tr>
      <w:tr w:rsidR="001502F7" w:rsidRPr="000C71B3" w14:paraId="617DEC24" w14:textId="77777777" w:rsidTr="001502F7">
        <w:tblPrEx>
          <w:tblLook w:val="0000" w:firstRow="0" w:lastRow="0" w:firstColumn="0" w:lastColumn="0" w:noHBand="0" w:noVBand="0"/>
        </w:tblPrEx>
        <w:tc>
          <w:tcPr>
            <w:tcW w:w="372" w:type="dxa"/>
            <w:tcBorders>
              <w:top w:val="single" w:sz="4" w:space="0" w:color="000000"/>
              <w:left w:val="single" w:sz="4" w:space="0" w:color="000000"/>
              <w:bottom w:val="single" w:sz="4" w:space="0" w:color="000000"/>
            </w:tcBorders>
            <w:shd w:val="clear" w:color="auto" w:fill="auto"/>
          </w:tcPr>
          <w:p w14:paraId="617DEC17" w14:textId="77777777" w:rsidR="001502F7" w:rsidRPr="00A426A0" w:rsidRDefault="001502F7" w:rsidP="00D464F7">
            <w:pPr>
              <w:spacing w:line="240" w:lineRule="exact"/>
              <w:rPr>
                <w:sz w:val="20"/>
                <w:szCs w:val="20"/>
              </w:rPr>
            </w:pPr>
            <w:r w:rsidRPr="00A426A0">
              <w:rPr>
                <w:sz w:val="20"/>
                <w:szCs w:val="20"/>
              </w:rPr>
              <w:t>2</w:t>
            </w:r>
          </w:p>
        </w:tc>
        <w:tc>
          <w:tcPr>
            <w:tcW w:w="1625" w:type="dxa"/>
            <w:gridSpan w:val="2"/>
            <w:tcBorders>
              <w:top w:val="single" w:sz="4" w:space="0" w:color="000000"/>
              <w:left w:val="single" w:sz="4" w:space="0" w:color="000000"/>
              <w:bottom w:val="single" w:sz="4" w:space="0" w:color="000000"/>
            </w:tcBorders>
            <w:shd w:val="clear" w:color="auto" w:fill="auto"/>
          </w:tcPr>
          <w:p w14:paraId="617DEC18" w14:textId="77777777" w:rsidR="001502F7" w:rsidRPr="00A426A0" w:rsidRDefault="001502F7" w:rsidP="00D464F7">
            <w:pPr>
              <w:spacing w:line="240" w:lineRule="exact"/>
              <w:jc w:val="left"/>
              <w:rPr>
                <w:bCs/>
                <w:sz w:val="20"/>
                <w:szCs w:val="20"/>
              </w:rPr>
            </w:pPr>
            <w:r w:rsidRPr="00A426A0">
              <w:rPr>
                <w:bCs/>
                <w:sz w:val="20"/>
                <w:szCs w:val="20"/>
              </w:rPr>
              <w:t>The aviation industry does not embrace the measures needed to achieve significant emission reductions from the sector.</w:t>
            </w:r>
          </w:p>
        </w:tc>
        <w:tc>
          <w:tcPr>
            <w:tcW w:w="1101" w:type="dxa"/>
            <w:tcBorders>
              <w:top w:val="single" w:sz="4" w:space="0" w:color="000000"/>
              <w:left w:val="single" w:sz="4" w:space="0" w:color="000000"/>
              <w:bottom w:val="single" w:sz="4" w:space="0" w:color="000000"/>
            </w:tcBorders>
            <w:shd w:val="clear" w:color="auto" w:fill="auto"/>
          </w:tcPr>
          <w:p w14:paraId="617DEC19" w14:textId="77777777" w:rsidR="001502F7" w:rsidRPr="00A426A0" w:rsidRDefault="001502F7" w:rsidP="00D464F7">
            <w:pPr>
              <w:spacing w:line="240" w:lineRule="exact"/>
              <w:rPr>
                <w:sz w:val="20"/>
                <w:szCs w:val="20"/>
              </w:rPr>
            </w:pPr>
            <w:r w:rsidRPr="00A426A0">
              <w:rPr>
                <w:sz w:val="20"/>
                <w:szCs w:val="20"/>
              </w:rPr>
              <w:t>PIF</w:t>
            </w:r>
          </w:p>
        </w:tc>
        <w:tc>
          <w:tcPr>
            <w:tcW w:w="1559" w:type="dxa"/>
            <w:tcBorders>
              <w:top w:val="single" w:sz="4" w:space="0" w:color="000000"/>
              <w:left w:val="single" w:sz="4" w:space="0" w:color="000000"/>
              <w:bottom w:val="single" w:sz="4" w:space="0" w:color="000000"/>
            </w:tcBorders>
            <w:shd w:val="clear" w:color="auto" w:fill="auto"/>
          </w:tcPr>
          <w:p w14:paraId="617DEC1A" w14:textId="77777777" w:rsidR="001502F7" w:rsidRPr="00A426A0" w:rsidRDefault="001502F7" w:rsidP="00D464F7">
            <w:pPr>
              <w:spacing w:line="240" w:lineRule="exact"/>
              <w:rPr>
                <w:sz w:val="20"/>
                <w:szCs w:val="20"/>
              </w:rPr>
            </w:pPr>
            <w:r w:rsidRPr="00A426A0">
              <w:rPr>
                <w:sz w:val="20"/>
                <w:szCs w:val="20"/>
              </w:rPr>
              <w:t>Governance</w:t>
            </w:r>
          </w:p>
        </w:tc>
        <w:tc>
          <w:tcPr>
            <w:tcW w:w="1881" w:type="dxa"/>
            <w:tcBorders>
              <w:top w:val="single" w:sz="4" w:space="0" w:color="000000"/>
              <w:left w:val="single" w:sz="4" w:space="0" w:color="000000"/>
              <w:bottom w:val="single" w:sz="4" w:space="0" w:color="000000"/>
            </w:tcBorders>
            <w:shd w:val="clear" w:color="auto" w:fill="auto"/>
          </w:tcPr>
          <w:p w14:paraId="617DEC1B" w14:textId="77777777" w:rsidR="001502F7" w:rsidRPr="00A426A0" w:rsidRDefault="001502F7" w:rsidP="00D464F7">
            <w:pPr>
              <w:spacing w:line="240" w:lineRule="exact"/>
              <w:jc w:val="left"/>
              <w:rPr>
                <w:sz w:val="20"/>
                <w:szCs w:val="20"/>
              </w:rPr>
            </w:pPr>
            <w:r w:rsidRPr="00A426A0">
              <w:rPr>
                <w:sz w:val="20"/>
                <w:szCs w:val="20"/>
              </w:rPr>
              <w:t>I = 4</w:t>
            </w:r>
          </w:p>
          <w:p w14:paraId="617DEC1C" w14:textId="77777777" w:rsidR="001502F7" w:rsidRPr="00A426A0" w:rsidRDefault="001502F7" w:rsidP="00D464F7">
            <w:pPr>
              <w:jc w:val="left"/>
              <w:rPr>
                <w:sz w:val="20"/>
                <w:szCs w:val="20"/>
              </w:rPr>
            </w:pPr>
            <w:r w:rsidRPr="00A426A0">
              <w:rPr>
                <w:sz w:val="20"/>
                <w:szCs w:val="20"/>
              </w:rPr>
              <w:t>P = 1</w:t>
            </w:r>
          </w:p>
        </w:tc>
        <w:tc>
          <w:tcPr>
            <w:tcW w:w="2688" w:type="dxa"/>
            <w:tcBorders>
              <w:top w:val="single" w:sz="4" w:space="0" w:color="000000"/>
              <w:left w:val="single" w:sz="4" w:space="0" w:color="000000"/>
              <w:bottom w:val="single" w:sz="4" w:space="0" w:color="000000"/>
            </w:tcBorders>
            <w:shd w:val="clear" w:color="auto" w:fill="auto"/>
          </w:tcPr>
          <w:p w14:paraId="617DEC1D" w14:textId="77777777" w:rsidR="001502F7" w:rsidRPr="00A426A0" w:rsidRDefault="001502F7" w:rsidP="00D464F7">
            <w:pPr>
              <w:spacing w:line="240" w:lineRule="exact"/>
              <w:jc w:val="left"/>
              <w:rPr>
                <w:sz w:val="20"/>
                <w:szCs w:val="20"/>
              </w:rPr>
            </w:pPr>
            <w:r w:rsidRPr="00A426A0">
              <w:rPr>
                <w:sz w:val="20"/>
                <w:szCs w:val="20"/>
              </w:rPr>
              <w:t xml:space="preserve">The commitments and voluntary targets established by the industry are a strong indicator that there is willingness to engage in low emissions aviation.  </w:t>
            </w:r>
          </w:p>
          <w:p w14:paraId="617DEC1E" w14:textId="77777777" w:rsidR="001502F7" w:rsidRPr="00A426A0" w:rsidRDefault="001502F7">
            <w:pPr>
              <w:jc w:val="left"/>
              <w:rPr>
                <w:sz w:val="20"/>
                <w:szCs w:val="20"/>
              </w:rPr>
            </w:pPr>
            <w:r w:rsidRPr="00A426A0">
              <w:rPr>
                <w:sz w:val="20"/>
                <w:szCs w:val="20"/>
              </w:rPr>
              <w:t>A key aspect is to ensure concerted action across the industry,</w:t>
            </w:r>
            <w:r w:rsidR="00A423F3" w:rsidRPr="00A426A0">
              <w:rPr>
                <w:sz w:val="20"/>
                <w:szCs w:val="20"/>
              </w:rPr>
              <w:t xml:space="preserve"> so</w:t>
            </w:r>
            <w:r w:rsidRPr="00A426A0">
              <w:rPr>
                <w:sz w:val="20"/>
                <w:szCs w:val="20"/>
              </w:rPr>
              <w:t xml:space="preserve"> that the potential financial impact is not imbalanced across regions, thus affecting the competitiveness of the industry. </w:t>
            </w:r>
          </w:p>
          <w:p w14:paraId="617DEC1F" w14:textId="77777777" w:rsidR="001502F7" w:rsidRPr="00A426A0" w:rsidRDefault="001502F7" w:rsidP="00D464F7">
            <w:pPr>
              <w:jc w:val="left"/>
              <w:rPr>
                <w:sz w:val="20"/>
                <w:szCs w:val="20"/>
              </w:rPr>
            </w:pPr>
            <w:r w:rsidRPr="00A426A0">
              <w:rPr>
                <w:sz w:val="20"/>
                <w:szCs w:val="20"/>
              </w:rPr>
              <w:t>ICAO is at the forefront of this concerted action and has a successful track record of engaging the industry, which provides reassurance on the continued commitment of all associated stakeholders.</w:t>
            </w:r>
          </w:p>
        </w:tc>
        <w:tc>
          <w:tcPr>
            <w:tcW w:w="1560" w:type="dxa"/>
            <w:tcBorders>
              <w:top w:val="single" w:sz="4" w:space="0" w:color="000000"/>
              <w:left w:val="single" w:sz="4" w:space="0" w:color="000000"/>
              <w:bottom w:val="single" w:sz="4" w:space="0" w:color="000000"/>
            </w:tcBorders>
            <w:shd w:val="clear" w:color="auto" w:fill="auto"/>
          </w:tcPr>
          <w:p w14:paraId="617DEC20" w14:textId="77777777" w:rsidR="001502F7" w:rsidRPr="00A426A0" w:rsidRDefault="00B85117" w:rsidP="00D464F7">
            <w:pPr>
              <w:spacing w:line="240" w:lineRule="exact"/>
              <w:rPr>
                <w:sz w:val="20"/>
                <w:szCs w:val="20"/>
              </w:rPr>
            </w:pPr>
            <w:r>
              <w:rPr>
                <w:sz w:val="20"/>
                <w:szCs w:val="20"/>
              </w:rPr>
              <w:t>Project Manager</w:t>
            </w:r>
          </w:p>
        </w:tc>
        <w:tc>
          <w:tcPr>
            <w:tcW w:w="1417" w:type="dxa"/>
            <w:tcBorders>
              <w:top w:val="single" w:sz="4" w:space="0" w:color="000000"/>
              <w:left w:val="single" w:sz="4" w:space="0" w:color="000000"/>
              <w:bottom w:val="single" w:sz="4" w:space="0" w:color="000000"/>
            </w:tcBorders>
            <w:shd w:val="clear" w:color="auto" w:fill="auto"/>
          </w:tcPr>
          <w:p w14:paraId="617DEC21" w14:textId="77777777" w:rsidR="001502F7" w:rsidRPr="00A426A0" w:rsidRDefault="001502F7" w:rsidP="00D464F7">
            <w:pPr>
              <w:rPr>
                <w:sz w:val="20"/>
                <w:szCs w:val="20"/>
              </w:rPr>
            </w:pPr>
          </w:p>
        </w:tc>
        <w:tc>
          <w:tcPr>
            <w:tcW w:w="1150" w:type="dxa"/>
            <w:tcBorders>
              <w:top w:val="single" w:sz="4" w:space="0" w:color="000000"/>
              <w:left w:val="single" w:sz="4" w:space="0" w:color="000000"/>
              <w:bottom w:val="single" w:sz="4" w:space="0" w:color="000000"/>
            </w:tcBorders>
            <w:shd w:val="clear" w:color="auto" w:fill="auto"/>
          </w:tcPr>
          <w:p w14:paraId="617DEC22" w14:textId="77777777" w:rsidR="001502F7" w:rsidRPr="00A426A0" w:rsidRDefault="001502F7" w:rsidP="00D464F7">
            <w:pPr>
              <w:rPr>
                <w:sz w:val="20"/>
                <w:szCs w:val="20"/>
              </w:rPr>
            </w:pPr>
          </w:p>
        </w:tc>
        <w:tc>
          <w:tcPr>
            <w:tcW w:w="1012" w:type="dxa"/>
            <w:gridSpan w:val="2"/>
            <w:tcBorders>
              <w:top w:val="single" w:sz="4" w:space="0" w:color="000000"/>
              <w:left w:val="single" w:sz="4" w:space="0" w:color="000000"/>
              <w:bottom w:val="single" w:sz="4" w:space="0" w:color="000000"/>
              <w:right w:val="single" w:sz="4" w:space="0" w:color="000000"/>
            </w:tcBorders>
            <w:shd w:val="clear" w:color="auto" w:fill="auto"/>
          </w:tcPr>
          <w:p w14:paraId="617DEC23" w14:textId="77777777" w:rsidR="001502F7" w:rsidRPr="00A426A0" w:rsidRDefault="001502F7" w:rsidP="00D464F7">
            <w:pPr>
              <w:rPr>
                <w:sz w:val="20"/>
                <w:szCs w:val="20"/>
              </w:rPr>
            </w:pPr>
          </w:p>
        </w:tc>
      </w:tr>
      <w:tr w:rsidR="001502F7" w:rsidRPr="000C71B3" w14:paraId="617DEC32" w14:textId="77777777" w:rsidTr="001502F7">
        <w:tblPrEx>
          <w:tblLook w:val="0000" w:firstRow="0" w:lastRow="0" w:firstColumn="0" w:lastColumn="0" w:noHBand="0" w:noVBand="0"/>
        </w:tblPrEx>
        <w:tc>
          <w:tcPr>
            <w:tcW w:w="372" w:type="dxa"/>
            <w:tcBorders>
              <w:top w:val="single" w:sz="4" w:space="0" w:color="000000"/>
              <w:left w:val="single" w:sz="4" w:space="0" w:color="000000"/>
              <w:bottom w:val="single" w:sz="4" w:space="0" w:color="000000"/>
            </w:tcBorders>
            <w:shd w:val="clear" w:color="auto" w:fill="auto"/>
          </w:tcPr>
          <w:p w14:paraId="617DEC25" w14:textId="77777777" w:rsidR="001502F7" w:rsidRPr="00A426A0" w:rsidRDefault="001502F7" w:rsidP="00D464F7">
            <w:pPr>
              <w:spacing w:line="240" w:lineRule="exact"/>
              <w:rPr>
                <w:sz w:val="20"/>
                <w:szCs w:val="20"/>
              </w:rPr>
            </w:pPr>
            <w:r w:rsidRPr="00A426A0">
              <w:rPr>
                <w:sz w:val="20"/>
                <w:szCs w:val="20"/>
              </w:rPr>
              <w:t>3</w:t>
            </w:r>
          </w:p>
        </w:tc>
        <w:tc>
          <w:tcPr>
            <w:tcW w:w="1625" w:type="dxa"/>
            <w:gridSpan w:val="2"/>
            <w:tcBorders>
              <w:top w:val="single" w:sz="4" w:space="0" w:color="000000"/>
              <w:left w:val="single" w:sz="4" w:space="0" w:color="000000"/>
              <w:bottom w:val="single" w:sz="4" w:space="0" w:color="000000"/>
            </w:tcBorders>
            <w:shd w:val="clear" w:color="auto" w:fill="auto"/>
          </w:tcPr>
          <w:p w14:paraId="617DEC26" w14:textId="77777777" w:rsidR="001502F7" w:rsidRPr="00A426A0" w:rsidRDefault="001502F7" w:rsidP="00D464F7">
            <w:pPr>
              <w:spacing w:line="240" w:lineRule="exact"/>
              <w:jc w:val="left"/>
              <w:rPr>
                <w:bCs/>
                <w:sz w:val="20"/>
                <w:szCs w:val="20"/>
              </w:rPr>
            </w:pPr>
            <w:r w:rsidRPr="00A426A0">
              <w:rPr>
                <w:bCs/>
                <w:sz w:val="20"/>
                <w:szCs w:val="20"/>
              </w:rPr>
              <w:t xml:space="preserve">Global economic conditions do not allow developing </w:t>
            </w:r>
            <w:r w:rsidR="000C71B3" w:rsidRPr="00A426A0">
              <w:rPr>
                <w:bCs/>
                <w:sz w:val="20"/>
                <w:szCs w:val="20"/>
              </w:rPr>
              <w:t>S</w:t>
            </w:r>
            <w:r w:rsidRPr="00A426A0">
              <w:rPr>
                <w:bCs/>
                <w:sz w:val="20"/>
                <w:szCs w:val="20"/>
              </w:rPr>
              <w:t>tates and/or the aviation industry to invest in low emissions aviation.</w:t>
            </w:r>
          </w:p>
        </w:tc>
        <w:tc>
          <w:tcPr>
            <w:tcW w:w="1101" w:type="dxa"/>
            <w:tcBorders>
              <w:top w:val="single" w:sz="4" w:space="0" w:color="000000"/>
              <w:left w:val="single" w:sz="4" w:space="0" w:color="000000"/>
              <w:bottom w:val="single" w:sz="4" w:space="0" w:color="000000"/>
            </w:tcBorders>
            <w:shd w:val="clear" w:color="auto" w:fill="auto"/>
          </w:tcPr>
          <w:p w14:paraId="617DEC27" w14:textId="77777777" w:rsidR="001502F7" w:rsidRPr="00A426A0" w:rsidRDefault="001502F7" w:rsidP="00D464F7">
            <w:pPr>
              <w:spacing w:line="240" w:lineRule="exact"/>
              <w:rPr>
                <w:sz w:val="20"/>
                <w:szCs w:val="20"/>
              </w:rPr>
            </w:pPr>
            <w:r w:rsidRPr="00A426A0">
              <w:rPr>
                <w:sz w:val="20"/>
                <w:szCs w:val="20"/>
              </w:rPr>
              <w:t>PIF</w:t>
            </w:r>
          </w:p>
        </w:tc>
        <w:tc>
          <w:tcPr>
            <w:tcW w:w="1559" w:type="dxa"/>
            <w:tcBorders>
              <w:top w:val="single" w:sz="4" w:space="0" w:color="000000"/>
              <w:left w:val="single" w:sz="4" w:space="0" w:color="000000"/>
              <w:bottom w:val="single" w:sz="4" w:space="0" w:color="000000"/>
            </w:tcBorders>
            <w:shd w:val="clear" w:color="auto" w:fill="auto"/>
          </w:tcPr>
          <w:p w14:paraId="617DEC28" w14:textId="77777777" w:rsidR="001502F7" w:rsidRPr="00A426A0" w:rsidRDefault="001502F7" w:rsidP="00D464F7">
            <w:pPr>
              <w:spacing w:line="240" w:lineRule="exact"/>
              <w:rPr>
                <w:sz w:val="20"/>
                <w:szCs w:val="20"/>
              </w:rPr>
            </w:pPr>
            <w:r w:rsidRPr="00A426A0">
              <w:rPr>
                <w:sz w:val="20"/>
                <w:szCs w:val="20"/>
              </w:rPr>
              <w:t>Development</w:t>
            </w:r>
          </w:p>
        </w:tc>
        <w:tc>
          <w:tcPr>
            <w:tcW w:w="1881" w:type="dxa"/>
            <w:tcBorders>
              <w:top w:val="single" w:sz="4" w:space="0" w:color="000000"/>
              <w:left w:val="single" w:sz="4" w:space="0" w:color="000000"/>
              <w:bottom w:val="single" w:sz="4" w:space="0" w:color="000000"/>
            </w:tcBorders>
            <w:shd w:val="clear" w:color="auto" w:fill="auto"/>
          </w:tcPr>
          <w:p w14:paraId="617DEC29" w14:textId="77777777" w:rsidR="001502F7" w:rsidRPr="00A426A0" w:rsidRDefault="001502F7" w:rsidP="00D464F7">
            <w:pPr>
              <w:spacing w:line="240" w:lineRule="exact"/>
              <w:jc w:val="left"/>
              <w:rPr>
                <w:sz w:val="20"/>
                <w:szCs w:val="20"/>
              </w:rPr>
            </w:pPr>
            <w:r w:rsidRPr="00A426A0">
              <w:rPr>
                <w:sz w:val="20"/>
                <w:szCs w:val="20"/>
              </w:rPr>
              <w:t>I = 4</w:t>
            </w:r>
          </w:p>
          <w:p w14:paraId="617DEC2A" w14:textId="77777777" w:rsidR="001502F7" w:rsidRPr="00A426A0" w:rsidRDefault="001502F7" w:rsidP="00D464F7">
            <w:pPr>
              <w:jc w:val="left"/>
              <w:rPr>
                <w:sz w:val="20"/>
                <w:szCs w:val="20"/>
              </w:rPr>
            </w:pPr>
            <w:r w:rsidRPr="00A426A0">
              <w:rPr>
                <w:sz w:val="20"/>
                <w:szCs w:val="20"/>
              </w:rPr>
              <w:t>P = 2</w:t>
            </w:r>
          </w:p>
        </w:tc>
        <w:tc>
          <w:tcPr>
            <w:tcW w:w="2688" w:type="dxa"/>
            <w:tcBorders>
              <w:top w:val="single" w:sz="4" w:space="0" w:color="000000"/>
              <w:left w:val="single" w:sz="4" w:space="0" w:color="000000"/>
              <w:bottom w:val="single" w:sz="4" w:space="0" w:color="000000"/>
            </w:tcBorders>
            <w:shd w:val="clear" w:color="auto" w:fill="auto"/>
          </w:tcPr>
          <w:p w14:paraId="617DEC2B" w14:textId="77777777" w:rsidR="001502F7" w:rsidRPr="00A426A0" w:rsidRDefault="001502F7" w:rsidP="00D464F7">
            <w:pPr>
              <w:spacing w:line="240" w:lineRule="exact"/>
              <w:jc w:val="left"/>
              <w:rPr>
                <w:sz w:val="20"/>
                <w:szCs w:val="20"/>
              </w:rPr>
            </w:pPr>
            <w:r w:rsidRPr="00A426A0">
              <w:rPr>
                <w:sz w:val="20"/>
                <w:szCs w:val="20"/>
              </w:rPr>
              <w:t xml:space="preserve">International aviation is a highly competitive industry, which is particularly vulnerable to the state of the global economy.  As such, the commitment to additional investment fluctuates according to global economic conditions.   </w:t>
            </w:r>
          </w:p>
          <w:p w14:paraId="617DEC2C" w14:textId="77777777" w:rsidR="001502F7" w:rsidRPr="00A426A0" w:rsidRDefault="001502F7" w:rsidP="00D464F7">
            <w:pPr>
              <w:jc w:val="left"/>
              <w:rPr>
                <w:sz w:val="20"/>
                <w:szCs w:val="20"/>
              </w:rPr>
            </w:pPr>
            <w:r w:rsidRPr="00A426A0">
              <w:rPr>
                <w:sz w:val="20"/>
                <w:szCs w:val="20"/>
              </w:rPr>
              <w:t xml:space="preserve">The project seeks to minimize this risk by creating medium and long term market and regulatory conditions that establish a stable framework for investment in low emissions measures, regardless of global economic fluctuations.  </w:t>
            </w:r>
          </w:p>
          <w:p w14:paraId="617DEC2D" w14:textId="77777777" w:rsidR="001502F7" w:rsidRPr="00A426A0" w:rsidRDefault="001502F7" w:rsidP="00D464F7">
            <w:pPr>
              <w:jc w:val="left"/>
              <w:rPr>
                <w:sz w:val="20"/>
                <w:szCs w:val="20"/>
              </w:rPr>
            </w:pPr>
            <w:r w:rsidRPr="00A426A0">
              <w:rPr>
                <w:sz w:val="20"/>
                <w:szCs w:val="20"/>
              </w:rPr>
              <w:t xml:space="preserve">Furthermore, State action plans will identify the most cost effective measures for implementation, thus creating a potential for increased competitiveness and costs savings through emission reductions. </w:t>
            </w:r>
          </w:p>
        </w:tc>
        <w:tc>
          <w:tcPr>
            <w:tcW w:w="1560" w:type="dxa"/>
            <w:tcBorders>
              <w:top w:val="single" w:sz="4" w:space="0" w:color="000000"/>
              <w:left w:val="single" w:sz="4" w:space="0" w:color="000000"/>
              <w:bottom w:val="single" w:sz="4" w:space="0" w:color="000000"/>
            </w:tcBorders>
            <w:shd w:val="clear" w:color="auto" w:fill="auto"/>
          </w:tcPr>
          <w:p w14:paraId="617DEC2E" w14:textId="77777777" w:rsidR="001502F7" w:rsidRPr="00A426A0" w:rsidRDefault="00B85117" w:rsidP="00D464F7">
            <w:pPr>
              <w:spacing w:line="240" w:lineRule="exact"/>
              <w:rPr>
                <w:sz w:val="20"/>
                <w:szCs w:val="20"/>
              </w:rPr>
            </w:pPr>
            <w:r>
              <w:rPr>
                <w:sz w:val="20"/>
                <w:szCs w:val="20"/>
              </w:rPr>
              <w:t>Project Manager</w:t>
            </w:r>
          </w:p>
        </w:tc>
        <w:tc>
          <w:tcPr>
            <w:tcW w:w="1417" w:type="dxa"/>
            <w:tcBorders>
              <w:top w:val="single" w:sz="4" w:space="0" w:color="000000"/>
              <w:left w:val="single" w:sz="4" w:space="0" w:color="000000"/>
              <w:bottom w:val="single" w:sz="4" w:space="0" w:color="000000"/>
            </w:tcBorders>
            <w:shd w:val="clear" w:color="auto" w:fill="auto"/>
          </w:tcPr>
          <w:p w14:paraId="617DEC2F" w14:textId="77777777" w:rsidR="001502F7" w:rsidRPr="00A426A0" w:rsidRDefault="001502F7" w:rsidP="00D464F7">
            <w:pPr>
              <w:rPr>
                <w:sz w:val="20"/>
                <w:szCs w:val="20"/>
              </w:rPr>
            </w:pPr>
          </w:p>
        </w:tc>
        <w:tc>
          <w:tcPr>
            <w:tcW w:w="1150" w:type="dxa"/>
            <w:tcBorders>
              <w:top w:val="single" w:sz="4" w:space="0" w:color="000000"/>
              <w:left w:val="single" w:sz="4" w:space="0" w:color="000000"/>
              <w:bottom w:val="single" w:sz="4" w:space="0" w:color="000000"/>
            </w:tcBorders>
            <w:shd w:val="clear" w:color="auto" w:fill="auto"/>
          </w:tcPr>
          <w:p w14:paraId="617DEC30" w14:textId="77777777" w:rsidR="001502F7" w:rsidRPr="00A426A0" w:rsidRDefault="001502F7" w:rsidP="00D464F7">
            <w:pPr>
              <w:rPr>
                <w:sz w:val="20"/>
                <w:szCs w:val="20"/>
              </w:rPr>
            </w:pPr>
          </w:p>
        </w:tc>
        <w:tc>
          <w:tcPr>
            <w:tcW w:w="1012" w:type="dxa"/>
            <w:gridSpan w:val="2"/>
            <w:tcBorders>
              <w:top w:val="single" w:sz="4" w:space="0" w:color="000000"/>
              <w:left w:val="single" w:sz="4" w:space="0" w:color="000000"/>
              <w:bottom w:val="single" w:sz="4" w:space="0" w:color="000000"/>
              <w:right w:val="single" w:sz="4" w:space="0" w:color="000000"/>
            </w:tcBorders>
            <w:shd w:val="clear" w:color="auto" w:fill="auto"/>
          </w:tcPr>
          <w:p w14:paraId="617DEC31" w14:textId="77777777" w:rsidR="001502F7" w:rsidRPr="00A426A0" w:rsidRDefault="001502F7" w:rsidP="00D464F7">
            <w:pPr>
              <w:rPr>
                <w:sz w:val="20"/>
                <w:szCs w:val="20"/>
              </w:rPr>
            </w:pPr>
          </w:p>
        </w:tc>
      </w:tr>
      <w:tr w:rsidR="001502F7" w:rsidRPr="000C71B3" w14:paraId="617DEC3F" w14:textId="77777777" w:rsidTr="001502F7">
        <w:tblPrEx>
          <w:tblLook w:val="0000" w:firstRow="0" w:lastRow="0" w:firstColumn="0" w:lastColumn="0" w:noHBand="0" w:noVBand="0"/>
        </w:tblPrEx>
        <w:tc>
          <w:tcPr>
            <w:tcW w:w="372" w:type="dxa"/>
            <w:tcBorders>
              <w:top w:val="single" w:sz="4" w:space="0" w:color="000000"/>
              <w:left w:val="single" w:sz="4" w:space="0" w:color="000000"/>
              <w:bottom w:val="single" w:sz="4" w:space="0" w:color="000000"/>
            </w:tcBorders>
            <w:shd w:val="clear" w:color="auto" w:fill="auto"/>
          </w:tcPr>
          <w:p w14:paraId="617DEC33" w14:textId="77777777" w:rsidR="001502F7" w:rsidRPr="00A426A0" w:rsidRDefault="001502F7" w:rsidP="00D464F7">
            <w:pPr>
              <w:spacing w:line="240" w:lineRule="exact"/>
              <w:rPr>
                <w:sz w:val="20"/>
                <w:szCs w:val="20"/>
              </w:rPr>
            </w:pPr>
            <w:r w:rsidRPr="00A426A0">
              <w:rPr>
                <w:sz w:val="20"/>
                <w:szCs w:val="20"/>
              </w:rPr>
              <w:t>4</w:t>
            </w:r>
          </w:p>
        </w:tc>
        <w:tc>
          <w:tcPr>
            <w:tcW w:w="1625" w:type="dxa"/>
            <w:gridSpan w:val="2"/>
            <w:tcBorders>
              <w:top w:val="single" w:sz="4" w:space="0" w:color="000000"/>
              <w:left w:val="single" w:sz="4" w:space="0" w:color="000000"/>
              <w:bottom w:val="single" w:sz="4" w:space="0" w:color="000000"/>
            </w:tcBorders>
            <w:shd w:val="clear" w:color="auto" w:fill="auto"/>
          </w:tcPr>
          <w:p w14:paraId="617DEC34" w14:textId="77777777" w:rsidR="001502F7" w:rsidRPr="00A426A0" w:rsidRDefault="001502F7" w:rsidP="00D464F7">
            <w:pPr>
              <w:spacing w:line="240" w:lineRule="exact"/>
              <w:jc w:val="left"/>
              <w:rPr>
                <w:bCs/>
                <w:sz w:val="20"/>
                <w:szCs w:val="20"/>
              </w:rPr>
            </w:pPr>
            <w:r w:rsidRPr="00A426A0">
              <w:rPr>
                <w:bCs/>
                <w:sz w:val="20"/>
                <w:szCs w:val="20"/>
              </w:rPr>
              <w:t>The Government of Jamaica withdraws its support to the project</w:t>
            </w:r>
            <w:r w:rsidR="000C71B3" w:rsidRPr="00A426A0">
              <w:rPr>
                <w:bCs/>
                <w:sz w:val="20"/>
                <w:szCs w:val="20"/>
              </w:rPr>
              <w:t>.</w:t>
            </w:r>
          </w:p>
        </w:tc>
        <w:tc>
          <w:tcPr>
            <w:tcW w:w="1101" w:type="dxa"/>
            <w:tcBorders>
              <w:top w:val="single" w:sz="4" w:space="0" w:color="000000"/>
              <w:left w:val="single" w:sz="4" w:space="0" w:color="000000"/>
              <w:bottom w:val="single" w:sz="4" w:space="0" w:color="000000"/>
            </w:tcBorders>
            <w:shd w:val="clear" w:color="auto" w:fill="auto"/>
          </w:tcPr>
          <w:p w14:paraId="617DEC35" w14:textId="77777777" w:rsidR="001502F7" w:rsidRPr="00A426A0" w:rsidRDefault="001502F7" w:rsidP="00D464F7">
            <w:pPr>
              <w:spacing w:line="240" w:lineRule="exact"/>
              <w:rPr>
                <w:sz w:val="20"/>
                <w:szCs w:val="20"/>
              </w:rPr>
            </w:pPr>
            <w:r w:rsidRPr="00A426A0">
              <w:rPr>
                <w:sz w:val="20"/>
                <w:szCs w:val="20"/>
              </w:rPr>
              <w:t>PPG</w:t>
            </w:r>
          </w:p>
        </w:tc>
        <w:tc>
          <w:tcPr>
            <w:tcW w:w="1559" w:type="dxa"/>
            <w:tcBorders>
              <w:top w:val="single" w:sz="4" w:space="0" w:color="000000"/>
              <w:left w:val="single" w:sz="4" w:space="0" w:color="000000"/>
              <w:bottom w:val="single" w:sz="4" w:space="0" w:color="000000"/>
            </w:tcBorders>
            <w:shd w:val="clear" w:color="auto" w:fill="auto"/>
          </w:tcPr>
          <w:p w14:paraId="617DEC36" w14:textId="77777777" w:rsidR="001502F7" w:rsidRPr="00A426A0" w:rsidRDefault="001502F7" w:rsidP="00D464F7">
            <w:pPr>
              <w:spacing w:line="240" w:lineRule="exact"/>
              <w:rPr>
                <w:sz w:val="20"/>
                <w:szCs w:val="20"/>
              </w:rPr>
            </w:pPr>
            <w:r w:rsidRPr="00A426A0">
              <w:rPr>
                <w:sz w:val="20"/>
                <w:szCs w:val="20"/>
              </w:rPr>
              <w:t>Governance</w:t>
            </w:r>
          </w:p>
        </w:tc>
        <w:tc>
          <w:tcPr>
            <w:tcW w:w="1881" w:type="dxa"/>
            <w:tcBorders>
              <w:top w:val="single" w:sz="4" w:space="0" w:color="000000"/>
              <w:left w:val="single" w:sz="4" w:space="0" w:color="000000"/>
              <w:bottom w:val="single" w:sz="4" w:space="0" w:color="000000"/>
            </w:tcBorders>
            <w:shd w:val="clear" w:color="auto" w:fill="auto"/>
          </w:tcPr>
          <w:p w14:paraId="617DEC37" w14:textId="77777777" w:rsidR="001502F7" w:rsidRPr="00A426A0" w:rsidRDefault="001502F7" w:rsidP="00D464F7">
            <w:pPr>
              <w:spacing w:line="240" w:lineRule="exact"/>
              <w:jc w:val="left"/>
              <w:rPr>
                <w:sz w:val="20"/>
                <w:szCs w:val="20"/>
              </w:rPr>
            </w:pPr>
            <w:r w:rsidRPr="00A426A0">
              <w:rPr>
                <w:sz w:val="20"/>
                <w:szCs w:val="20"/>
              </w:rPr>
              <w:t>I = 2</w:t>
            </w:r>
          </w:p>
          <w:p w14:paraId="617DEC38" w14:textId="77777777" w:rsidR="001502F7" w:rsidRPr="00A426A0" w:rsidRDefault="001502F7" w:rsidP="00D464F7">
            <w:pPr>
              <w:jc w:val="left"/>
              <w:rPr>
                <w:sz w:val="20"/>
                <w:szCs w:val="20"/>
              </w:rPr>
            </w:pPr>
            <w:r w:rsidRPr="00A426A0">
              <w:rPr>
                <w:sz w:val="20"/>
                <w:szCs w:val="20"/>
              </w:rPr>
              <w:t>P = 1</w:t>
            </w:r>
          </w:p>
        </w:tc>
        <w:tc>
          <w:tcPr>
            <w:tcW w:w="2688" w:type="dxa"/>
            <w:tcBorders>
              <w:top w:val="single" w:sz="4" w:space="0" w:color="000000"/>
              <w:left w:val="single" w:sz="4" w:space="0" w:color="000000"/>
              <w:bottom w:val="single" w:sz="4" w:space="0" w:color="000000"/>
            </w:tcBorders>
            <w:shd w:val="clear" w:color="auto" w:fill="auto"/>
          </w:tcPr>
          <w:p w14:paraId="617DEC39" w14:textId="77777777" w:rsidR="001502F7" w:rsidRPr="00A426A0" w:rsidRDefault="001502F7" w:rsidP="003818E3">
            <w:pPr>
              <w:spacing w:line="240" w:lineRule="exact"/>
              <w:jc w:val="left"/>
              <w:rPr>
                <w:sz w:val="20"/>
                <w:szCs w:val="20"/>
              </w:rPr>
            </w:pPr>
            <w:r w:rsidRPr="00A426A0">
              <w:rPr>
                <w:sz w:val="20"/>
                <w:szCs w:val="20"/>
              </w:rPr>
              <w:t>The Government of Jamaica has agreed at the highest level to participate in the project</w:t>
            </w:r>
            <w:r w:rsidR="003C63F2">
              <w:rPr>
                <w:sz w:val="20"/>
                <w:szCs w:val="20"/>
              </w:rPr>
              <w:t xml:space="preserve">. </w:t>
            </w:r>
            <w:r w:rsidRPr="00A426A0">
              <w:rPr>
                <w:sz w:val="20"/>
                <w:szCs w:val="20"/>
              </w:rPr>
              <w:t>Letters of intent and support have been received by the Government of Jamaica and by CASSOS.</w:t>
            </w:r>
          </w:p>
          <w:p w14:paraId="617DEC3A" w14:textId="77777777" w:rsidR="001502F7" w:rsidRPr="00A426A0" w:rsidRDefault="001502F7">
            <w:pPr>
              <w:jc w:val="left"/>
              <w:rPr>
                <w:sz w:val="20"/>
                <w:szCs w:val="20"/>
              </w:rPr>
            </w:pPr>
            <w:r w:rsidRPr="00A426A0">
              <w:rPr>
                <w:sz w:val="20"/>
                <w:szCs w:val="20"/>
              </w:rPr>
              <w:t xml:space="preserve">However, </w:t>
            </w:r>
            <w:r w:rsidR="000C71B3" w:rsidRPr="00A426A0">
              <w:rPr>
                <w:sz w:val="20"/>
                <w:szCs w:val="20"/>
              </w:rPr>
              <w:t>should</w:t>
            </w:r>
            <w:r w:rsidRPr="00A426A0">
              <w:rPr>
                <w:sz w:val="20"/>
                <w:szCs w:val="20"/>
              </w:rPr>
              <w:t xml:space="preserve"> the Government of Jamaica decide not to participate, ICAO has already identified other SIDS that fulfil the criteria established for this project and </w:t>
            </w:r>
            <w:r w:rsidR="000C71B3" w:rsidRPr="00A426A0">
              <w:rPr>
                <w:sz w:val="20"/>
                <w:szCs w:val="20"/>
              </w:rPr>
              <w:t xml:space="preserve">who </w:t>
            </w:r>
            <w:r w:rsidRPr="00A426A0">
              <w:rPr>
                <w:sz w:val="20"/>
                <w:szCs w:val="20"/>
              </w:rPr>
              <w:t>have expressed interest in participating in the project.</w:t>
            </w:r>
          </w:p>
        </w:tc>
        <w:tc>
          <w:tcPr>
            <w:tcW w:w="1560" w:type="dxa"/>
            <w:tcBorders>
              <w:top w:val="single" w:sz="4" w:space="0" w:color="000000"/>
              <w:left w:val="single" w:sz="4" w:space="0" w:color="000000"/>
              <w:bottom w:val="single" w:sz="4" w:space="0" w:color="000000"/>
            </w:tcBorders>
            <w:shd w:val="clear" w:color="auto" w:fill="auto"/>
          </w:tcPr>
          <w:p w14:paraId="617DEC3B" w14:textId="77777777" w:rsidR="001502F7" w:rsidRPr="00A426A0" w:rsidRDefault="00B85117" w:rsidP="00D464F7">
            <w:pPr>
              <w:spacing w:line="240" w:lineRule="exact"/>
              <w:rPr>
                <w:sz w:val="20"/>
                <w:szCs w:val="20"/>
              </w:rPr>
            </w:pPr>
            <w:r>
              <w:rPr>
                <w:sz w:val="20"/>
                <w:szCs w:val="20"/>
              </w:rPr>
              <w:t>Project Manager</w:t>
            </w:r>
          </w:p>
        </w:tc>
        <w:tc>
          <w:tcPr>
            <w:tcW w:w="1417" w:type="dxa"/>
            <w:tcBorders>
              <w:top w:val="single" w:sz="4" w:space="0" w:color="000000"/>
              <w:left w:val="single" w:sz="4" w:space="0" w:color="000000"/>
              <w:bottom w:val="single" w:sz="4" w:space="0" w:color="000000"/>
            </w:tcBorders>
            <w:shd w:val="clear" w:color="auto" w:fill="auto"/>
          </w:tcPr>
          <w:p w14:paraId="617DEC3C" w14:textId="77777777" w:rsidR="001502F7" w:rsidRPr="00A426A0" w:rsidRDefault="001502F7" w:rsidP="00D464F7">
            <w:pPr>
              <w:rPr>
                <w:sz w:val="20"/>
                <w:szCs w:val="20"/>
              </w:rPr>
            </w:pPr>
          </w:p>
        </w:tc>
        <w:tc>
          <w:tcPr>
            <w:tcW w:w="1150" w:type="dxa"/>
            <w:tcBorders>
              <w:top w:val="single" w:sz="4" w:space="0" w:color="000000"/>
              <w:left w:val="single" w:sz="4" w:space="0" w:color="000000"/>
              <w:bottom w:val="single" w:sz="4" w:space="0" w:color="000000"/>
            </w:tcBorders>
            <w:shd w:val="clear" w:color="auto" w:fill="auto"/>
          </w:tcPr>
          <w:p w14:paraId="617DEC3D" w14:textId="77777777" w:rsidR="001502F7" w:rsidRPr="00A426A0" w:rsidRDefault="001502F7" w:rsidP="00D464F7">
            <w:pPr>
              <w:rPr>
                <w:sz w:val="20"/>
                <w:szCs w:val="20"/>
              </w:rPr>
            </w:pPr>
          </w:p>
        </w:tc>
        <w:tc>
          <w:tcPr>
            <w:tcW w:w="1012" w:type="dxa"/>
            <w:gridSpan w:val="2"/>
            <w:tcBorders>
              <w:top w:val="single" w:sz="4" w:space="0" w:color="000000"/>
              <w:left w:val="single" w:sz="4" w:space="0" w:color="000000"/>
              <w:bottom w:val="single" w:sz="4" w:space="0" w:color="000000"/>
              <w:right w:val="single" w:sz="4" w:space="0" w:color="000000"/>
            </w:tcBorders>
            <w:shd w:val="clear" w:color="auto" w:fill="auto"/>
          </w:tcPr>
          <w:p w14:paraId="617DEC3E" w14:textId="77777777" w:rsidR="001502F7" w:rsidRPr="00A426A0" w:rsidRDefault="001502F7" w:rsidP="00D464F7">
            <w:pPr>
              <w:rPr>
                <w:sz w:val="20"/>
                <w:szCs w:val="20"/>
              </w:rPr>
            </w:pPr>
          </w:p>
        </w:tc>
      </w:tr>
      <w:tr w:rsidR="001502F7" w:rsidRPr="000C71B3" w14:paraId="617DEC4E" w14:textId="77777777" w:rsidTr="001502F7">
        <w:tblPrEx>
          <w:tblLook w:val="0000" w:firstRow="0" w:lastRow="0" w:firstColumn="0" w:lastColumn="0" w:noHBand="0" w:noVBand="0"/>
        </w:tblPrEx>
        <w:tc>
          <w:tcPr>
            <w:tcW w:w="372" w:type="dxa"/>
            <w:tcBorders>
              <w:top w:val="single" w:sz="4" w:space="0" w:color="000000"/>
              <w:left w:val="single" w:sz="4" w:space="0" w:color="000000"/>
              <w:bottom w:val="single" w:sz="4" w:space="0" w:color="000000"/>
            </w:tcBorders>
            <w:shd w:val="clear" w:color="auto" w:fill="auto"/>
          </w:tcPr>
          <w:p w14:paraId="617DEC40" w14:textId="77777777" w:rsidR="001502F7" w:rsidRPr="00A426A0" w:rsidRDefault="001502F7" w:rsidP="00D464F7">
            <w:pPr>
              <w:spacing w:line="240" w:lineRule="exact"/>
              <w:rPr>
                <w:bCs/>
                <w:sz w:val="20"/>
                <w:szCs w:val="20"/>
              </w:rPr>
            </w:pPr>
            <w:r w:rsidRPr="00A426A0">
              <w:rPr>
                <w:sz w:val="20"/>
                <w:szCs w:val="20"/>
              </w:rPr>
              <w:t>5</w:t>
            </w:r>
          </w:p>
        </w:tc>
        <w:tc>
          <w:tcPr>
            <w:tcW w:w="1625" w:type="dxa"/>
            <w:gridSpan w:val="2"/>
            <w:tcBorders>
              <w:top w:val="single" w:sz="4" w:space="0" w:color="000000"/>
              <w:left w:val="single" w:sz="4" w:space="0" w:color="000000"/>
              <w:bottom w:val="single" w:sz="4" w:space="0" w:color="000000"/>
            </w:tcBorders>
            <w:shd w:val="clear" w:color="auto" w:fill="auto"/>
          </w:tcPr>
          <w:p w14:paraId="617DEC41" w14:textId="77777777" w:rsidR="001502F7" w:rsidRPr="00A426A0" w:rsidRDefault="001502F7" w:rsidP="00D464F7">
            <w:pPr>
              <w:spacing w:line="240" w:lineRule="exact"/>
              <w:jc w:val="left"/>
              <w:rPr>
                <w:sz w:val="20"/>
                <w:szCs w:val="20"/>
              </w:rPr>
            </w:pPr>
            <w:r w:rsidRPr="00A426A0">
              <w:rPr>
                <w:bCs/>
                <w:sz w:val="20"/>
                <w:szCs w:val="20"/>
              </w:rPr>
              <w:t xml:space="preserve">It is difficult to verify the GHG emission reductions delivered by the project. </w:t>
            </w:r>
          </w:p>
        </w:tc>
        <w:tc>
          <w:tcPr>
            <w:tcW w:w="1101" w:type="dxa"/>
            <w:tcBorders>
              <w:top w:val="single" w:sz="4" w:space="0" w:color="000000"/>
              <w:left w:val="single" w:sz="4" w:space="0" w:color="000000"/>
              <w:bottom w:val="single" w:sz="4" w:space="0" w:color="000000"/>
            </w:tcBorders>
            <w:shd w:val="clear" w:color="auto" w:fill="auto"/>
          </w:tcPr>
          <w:p w14:paraId="617DEC42" w14:textId="77777777" w:rsidR="001502F7" w:rsidRPr="00A426A0" w:rsidRDefault="001502F7" w:rsidP="00D464F7">
            <w:pPr>
              <w:spacing w:line="240" w:lineRule="exact"/>
              <w:rPr>
                <w:sz w:val="20"/>
                <w:szCs w:val="20"/>
              </w:rPr>
            </w:pPr>
            <w:r w:rsidRPr="00A426A0">
              <w:rPr>
                <w:sz w:val="20"/>
                <w:szCs w:val="20"/>
              </w:rPr>
              <w:t>PPG</w:t>
            </w:r>
          </w:p>
        </w:tc>
        <w:tc>
          <w:tcPr>
            <w:tcW w:w="1559" w:type="dxa"/>
            <w:tcBorders>
              <w:top w:val="single" w:sz="4" w:space="0" w:color="000000"/>
              <w:left w:val="single" w:sz="4" w:space="0" w:color="000000"/>
              <w:bottom w:val="single" w:sz="4" w:space="0" w:color="000000"/>
            </w:tcBorders>
            <w:shd w:val="clear" w:color="auto" w:fill="auto"/>
          </w:tcPr>
          <w:p w14:paraId="617DEC43" w14:textId="77777777" w:rsidR="001502F7" w:rsidRPr="00A426A0" w:rsidRDefault="001502F7" w:rsidP="00D464F7">
            <w:pPr>
              <w:spacing w:line="240" w:lineRule="exact"/>
              <w:rPr>
                <w:sz w:val="20"/>
                <w:szCs w:val="20"/>
              </w:rPr>
            </w:pPr>
            <w:r w:rsidRPr="00A426A0">
              <w:rPr>
                <w:sz w:val="20"/>
                <w:szCs w:val="20"/>
              </w:rPr>
              <w:t>Development</w:t>
            </w:r>
          </w:p>
        </w:tc>
        <w:tc>
          <w:tcPr>
            <w:tcW w:w="1881" w:type="dxa"/>
            <w:tcBorders>
              <w:top w:val="single" w:sz="4" w:space="0" w:color="000000"/>
              <w:left w:val="single" w:sz="4" w:space="0" w:color="000000"/>
              <w:bottom w:val="single" w:sz="4" w:space="0" w:color="000000"/>
            </w:tcBorders>
            <w:shd w:val="clear" w:color="auto" w:fill="auto"/>
          </w:tcPr>
          <w:p w14:paraId="617DEC44" w14:textId="77777777" w:rsidR="001502F7" w:rsidRPr="00A426A0" w:rsidRDefault="001502F7" w:rsidP="00D464F7">
            <w:pPr>
              <w:spacing w:line="240" w:lineRule="exact"/>
              <w:rPr>
                <w:sz w:val="20"/>
                <w:szCs w:val="20"/>
              </w:rPr>
            </w:pPr>
            <w:r w:rsidRPr="00A426A0">
              <w:rPr>
                <w:sz w:val="20"/>
                <w:szCs w:val="20"/>
              </w:rPr>
              <w:t>I = 3</w:t>
            </w:r>
          </w:p>
          <w:p w14:paraId="617DEC45" w14:textId="77777777" w:rsidR="001502F7" w:rsidRPr="00A426A0" w:rsidRDefault="001502F7" w:rsidP="00D464F7">
            <w:pPr>
              <w:rPr>
                <w:sz w:val="20"/>
                <w:szCs w:val="20"/>
              </w:rPr>
            </w:pPr>
            <w:r w:rsidRPr="00A426A0">
              <w:rPr>
                <w:sz w:val="20"/>
                <w:szCs w:val="20"/>
              </w:rPr>
              <w:t>P = 3</w:t>
            </w:r>
          </w:p>
        </w:tc>
        <w:tc>
          <w:tcPr>
            <w:tcW w:w="2688" w:type="dxa"/>
            <w:tcBorders>
              <w:top w:val="single" w:sz="4" w:space="0" w:color="000000"/>
              <w:left w:val="single" w:sz="4" w:space="0" w:color="000000"/>
              <w:bottom w:val="single" w:sz="4" w:space="0" w:color="000000"/>
            </w:tcBorders>
            <w:shd w:val="clear" w:color="auto" w:fill="auto"/>
          </w:tcPr>
          <w:p w14:paraId="617DEC46" w14:textId="77777777" w:rsidR="001502F7" w:rsidRPr="00A426A0" w:rsidRDefault="001502F7">
            <w:pPr>
              <w:spacing w:line="240" w:lineRule="exact"/>
              <w:ind w:right="-108"/>
              <w:jc w:val="left"/>
              <w:rPr>
                <w:sz w:val="20"/>
                <w:szCs w:val="20"/>
              </w:rPr>
            </w:pPr>
            <w:r w:rsidRPr="00A426A0">
              <w:rPr>
                <w:sz w:val="20"/>
                <w:szCs w:val="20"/>
              </w:rPr>
              <w:t xml:space="preserve">The focus of this project is to assist ICAO </w:t>
            </w:r>
            <w:r w:rsidR="000C71B3" w:rsidRPr="00A426A0">
              <w:rPr>
                <w:sz w:val="20"/>
                <w:szCs w:val="20"/>
              </w:rPr>
              <w:t xml:space="preserve">Member </w:t>
            </w:r>
            <w:r w:rsidRPr="00A426A0">
              <w:rPr>
                <w:sz w:val="20"/>
                <w:szCs w:val="20"/>
              </w:rPr>
              <w:t xml:space="preserve">States to reduce emissions from international aviation. Given the global scope, the verification of results is a key parameter not only of the demonstration component (Component </w:t>
            </w:r>
            <w:r w:rsidR="000C71B3" w:rsidRPr="00A426A0">
              <w:rPr>
                <w:sz w:val="20"/>
                <w:szCs w:val="20"/>
              </w:rPr>
              <w:t>4</w:t>
            </w:r>
            <w:r w:rsidRPr="00A426A0">
              <w:rPr>
                <w:sz w:val="20"/>
                <w:szCs w:val="20"/>
              </w:rPr>
              <w:t xml:space="preserve">) but of the whole project. </w:t>
            </w:r>
          </w:p>
          <w:p w14:paraId="617DEC47" w14:textId="77777777" w:rsidR="001502F7" w:rsidRPr="00A426A0" w:rsidRDefault="001502F7">
            <w:pPr>
              <w:ind w:right="-108"/>
              <w:jc w:val="left"/>
              <w:rPr>
                <w:sz w:val="20"/>
                <w:szCs w:val="20"/>
              </w:rPr>
            </w:pPr>
            <w:r w:rsidRPr="00A426A0">
              <w:rPr>
                <w:sz w:val="20"/>
                <w:szCs w:val="20"/>
              </w:rPr>
              <w:t xml:space="preserve">To verify emissions reductions from the demonstration </w:t>
            </w:r>
            <w:r w:rsidR="000C71B3" w:rsidRPr="00A426A0">
              <w:rPr>
                <w:sz w:val="20"/>
                <w:szCs w:val="20"/>
              </w:rPr>
              <w:t xml:space="preserve">component, </w:t>
            </w:r>
            <w:r w:rsidRPr="00A426A0">
              <w:rPr>
                <w:sz w:val="20"/>
                <w:szCs w:val="20"/>
              </w:rPr>
              <w:t xml:space="preserve">an appropriate methodology will be used including continuous monitoring of electricity production from the PV panels. </w:t>
            </w:r>
          </w:p>
          <w:p w14:paraId="617DEC48" w14:textId="77777777" w:rsidR="001502F7" w:rsidRPr="00A426A0" w:rsidRDefault="001502F7">
            <w:pPr>
              <w:ind w:right="-108"/>
              <w:jc w:val="left"/>
              <w:rPr>
                <w:sz w:val="20"/>
                <w:szCs w:val="20"/>
              </w:rPr>
            </w:pPr>
            <w:r w:rsidRPr="00A426A0">
              <w:rPr>
                <w:sz w:val="20"/>
                <w:szCs w:val="20"/>
              </w:rPr>
              <w:t>For the other project components, information will be collected from States</w:t>
            </w:r>
            <w:r w:rsidR="000C71B3" w:rsidRPr="00A426A0">
              <w:rPr>
                <w:sz w:val="20"/>
                <w:szCs w:val="20"/>
              </w:rPr>
              <w:t>’</w:t>
            </w:r>
            <w:r w:rsidRPr="00A426A0">
              <w:rPr>
                <w:sz w:val="20"/>
                <w:szCs w:val="20"/>
              </w:rPr>
              <w:t xml:space="preserve"> action plans and will be </w:t>
            </w:r>
            <w:r w:rsidR="000C71B3" w:rsidRPr="00A426A0">
              <w:rPr>
                <w:sz w:val="20"/>
                <w:szCs w:val="20"/>
              </w:rPr>
              <w:t xml:space="preserve">reviewed </w:t>
            </w:r>
            <w:r w:rsidRPr="00A426A0">
              <w:rPr>
                <w:sz w:val="20"/>
                <w:szCs w:val="20"/>
              </w:rPr>
              <w:t xml:space="preserve">against relevant information from industry associations. </w:t>
            </w:r>
          </w:p>
          <w:p w14:paraId="617DEC49" w14:textId="77777777" w:rsidR="001502F7" w:rsidRPr="00A426A0" w:rsidRDefault="001502F7" w:rsidP="00D464F7">
            <w:pPr>
              <w:ind w:right="-108"/>
              <w:jc w:val="left"/>
              <w:rPr>
                <w:sz w:val="20"/>
                <w:szCs w:val="20"/>
              </w:rPr>
            </w:pPr>
            <w:r w:rsidRPr="00A426A0">
              <w:rPr>
                <w:sz w:val="20"/>
                <w:szCs w:val="20"/>
              </w:rPr>
              <w:t>Throughout the duration of the project, ICAO will draw on technical knowledge and expertise to implement a robust monitoring and verification system</w:t>
            </w:r>
            <w:r w:rsidR="000C71B3" w:rsidRPr="00A426A0">
              <w:rPr>
                <w:sz w:val="20"/>
                <w:szCs w:val="20"/>
              </w:rPr>
              <w:t>,</w:t>
            </w:r>
            <w:r w:rsidRPr="00A426A0">
              <w:rPr>
                <w:sz w:val="20"/>
                <w:szCs w:val="20"/>
              </w:rPr>
              <w:t xml:space="preserve"> in collaboration with national and international experts.</w:t>
            </w:r>
          </w:p>
        </w:tc>
        <w:tc>
          <w:tcPr>
            <w:tcW w:w="1560" w:type="dxa"/>
            <w:tcBorders>
              <w:top w:val="single" w:sz="4" w:space="0" w:color="000000"/>
              <w:left w:val="single" w:sz="4" w:space="0" w:color="000000"/>
              <w:bottom w:val="single" w:sz="4" w:space="0" w:color="000000"/>
            </w:tcBorders>
            <w:shd w:val="clear" w:color="auto" w:fill="auto"/>
          </w:tcPr>
          <w:p w14:paraId="617DEC4A" w14:textId="77777777" w:rsidR="001502F7" w:rsidRPr="00A426A0" w:rsidRDefault="00B85117" w:rsidP="00D464F7">
            <w:pPr>
              <w:spacing w:line="240" w:lineRule="exact"/>
              <w:rPr>
                <w:sz w:val="20"/>
                <w:szCs w:val="20"/>
              </w:rPr>
            </w:pPr>
            <w:r>
              <w:rPr>
                <w:sz w:val="20"/>
                <w:szCs w:val="20"/>
              </w:rPr>
              <w:t>Project Manager</w:t>
            </w:r>
          </w:p>
        </w:tc>
        <w:tc>
          <w:tcPr>
            <w:tcW w:w="1417" w:type="dxa"/>
            <w:tcBorders>
              <w:top w:val="single" w:sz="4" w:space="0" w:color="000000"/>
              <w:left w:val="single" w:sz="4" w:space="0" w:color="000000"/>
              <w:bottom w:val="single" w:sz="4" w:space="0" w:color="000000"/>
            </w:tcBorders>
            <w:shd w:val="clear" w:color="auto" w:fill="auto"/>
          </w:tcPr>
          <w:p w14:paraId="617DEC4B" w14:textId="77777777" w:rsidR="001502F7" w:rsidRPr="00A426A0" w:rsidRDefault="001502F7" w:rsidP="00D464F7">
            <w:pPr>
              <w:rPr>
                <w:sz w:val="20"/>
                <w:szCs w:val="20"/>
              </w:rPr>
            </w:pPr>
          </w:p>
        </w:tc>
        <w:tc>
          <w:tcPr>
            <w:tcW w:w="1150" w:type="dxa"/>
            <w:tcBorders>
              <w:top w:val="single" w:sz="4" w:space="0" w:color="000000"/>
              <w:left w:val="single" w:sz="4" w:space="0" w:color="000000"/>
              <w:bottom w:val="single" w:sz="4" w:space="0" w:color="000000"/>
            </w:tcBorders>
            <w:shd w:val="clear" w:color="auto" w:fill="auto"/>
          </w:tcPr>
          <w:p w14:paraId="617DEC4C" w14:textId="77777777" w:rsidR="001502F7" w:rsidRPr="00A426A0" w:rsidRDefault="001502F7" w:rsidP="00D464F7">
            <w:pPr>
              <w:rPr>
                <w:i/>
                <w:sz w:val="20"/>
                <w:szCs w:val="20"/>
              </w:rPr>
            </w:pPr>
          </w:p>
        </w:tc>
        <w:tc>
          <w:tcPr>
            <w:tcW w:w="1012" w:type="dxa"/>
            <w:gridSpan w:val="2"/>
            <w:tcBorders>
              <w:top w:val="single" w:sz="4" w:space="0" w:color="000000"/>
              <w:left w:val="single" w:sz="4" w:space="0" w:color="000000"/>
              <w:bottom w:val="single" w:sz="4" w:space="0" w:color="000000"/>
              <w:right w:val="single" w:sz="4" w:space="0" w:color="000000"/>
            </w:tcBorders>
            <w:shd w:val="clear" w:color="auto" w:fill="auto"/>
          </w:tcPr>
          <w:p w14:paraId="617DEC4D" w14:textId="77777777" w:rsidR="001502F7" w:rsidRPr="00A426A0" w:rsidRDefault="001502F7" w:rsidP="00D464F7">
            <w:pPr>
              <w:rPr>
                <w:sz w:val="20"/>
                <w:szCs w:val="20"/>
              </w:rPr>
            </w:pPr>
          </w:p>
        </w:tc>
      </w:tr>
      <w:tr w:rsidR="001502F7" w:rsidRPr="000C71B3" w14:paraId="617DEC5B" w14:textId="77777777" w:rsidTr="001502F7">
        <w:tblPrEx>
          <w:tblLook w:val="0000" w:firstRow="0" w:lastRow="0" w:firstColumn="0" w:lastColumn="0" w:noHBand="0" w:noVBand="0"/>
        </w:tblPrEx>
        <w:tc>
          <w:tcPr>
            <w:tcW w:w="372" w:type="dxa"/>
            <w:tcBorders>
              <w:top w:val="single" w:sz="4" w:space="0" w:color="000000"/>
              <w:left w:val="single" w:sz="4" w:space="0" w:color="000000"/>
              <w:bottom w:val="single" w:sz="4" w:space="0" w:color="000000"/>
            </w:tcBorders>
            <w:shd w:val="clear" w:color="auto" w:fill="auto"/>
          </w:tcPr>
          <w:p w14:paraId="617DEC4F" w14:textId="77777777" w:rsidR="001502F7" w:rsidRPr="00A426A0" w:rsidRDefault="001502F7" w:rsidP="00D464F7">
            <w:pPr>
              <w:spacing w:line="240" w:lineRule="exact"/>
              <w:rPr>
                <w:bCs/>
                <w:sz w:val="20"/>
                <w:szCs w:val="20"/>
              </w:rPr>
            </w:pPr>
            <w:r w:rsidRPr="00A426A0">
              <w:rPr>
                <w:sz w:val="20"/>
                <w:szCs w:val="20"/>
              </w:rPr>
              <w:t>6</w:t>
            </w:r>
          </w:p>
        </w:tc>
        <w:tc>
          <w:tcPr>
            <w:tcW w:w="1625" w:type="dxa"/>
            <w:gridSpan w:val="2"/>
            <w:tcBorders>
              <w:top w:val="single" w:sz="4" w:space="0" w:color="000000"/>
              <w:left w:val="single" w:sz="4" w:space="0" w:color="000000"/>
              <w:bottom w:val="single" w:sz="4" w:space="0" w:color="000000"/>
            </w:tcBorders>
            <w:shd w:val="clear" w:color="auto" w:fill="auto"/>
          </w:tcPr>
          <w:p w14:paraId="617DEC50" w14:textId="77777777" w:rsidR="001502F7" w:rsidRPr="00A426A0" w:rsidRDefault="001502F7" w:rsidP="00D464F7">
            <w:pPr>
              <w:spacing w:line="240" w:lineRule="exact"/>
              <w:jc w:val="left"/>
              <w:rPr>
                <w:sz w:val="20"/>
                <w:szCs w:val="20"/>
              </w:rPr>
            </w:pPr>
            <w:r w:rsidRPr="00A426A0">
              <w:rPr>
                <w:bCs/>
                <w:sz w:val="20"/>
                <w:szCs w:val="20"/>
              </w:rPr>
              <w:t>The unit cost of the PV panels would be too high for use in this project</w:t>
            </w:r>
            <w:r w:rsidR="000C71B3" w:rsidRPr="00A426A0">
              <w:rPr>
                <w:bCs/>
                <w:sz w:val="20"/>
                <w:szCs w:val="20"/>
              </w:rPr>
              <w:t>.</w:t>
            </w:r>
          </w:p>
        </w:tc>
        <w:tc>
          <w:tcPr>
            <w:tcW w:w="1101" w:type="dxa"/>
            <w:tcBorders>
              <w:top w:val="single" w:sz="4" w:space="0" w:color="000000"/>
              <w:left w:val="single" w:sz="4" w:space="0" w:color="000000"/>
              <w:bottom w:val="single" w:sz="4" w:space="0" w:color="000000"/>
            </w:tcBorders>
            <w:shd w:val="clear" w:color="auto" w:fill="auto"/>
          </w:tcPr>
          <w:p w14:paraId="617DEC51" w14:textId="77777777" w:rsidR="001502F7" w:rsidRPr="00A426A0" w:rsidRDefault="001502F7" w:rsidP="00D464F7">
            <w:pPr>
              <w:spacing w:line="240" w:lineRule="exact"/>
              <w:rPr>
                <w:sz w:val="20"/>
                <w:szCs w:val="20"/>
              </w:rPr>
            </w:pPr>
            <w:r w:rsidRPr="00A426A0">
              <w:rPr>
                <w:sz w:val="20"/>
                <w:szCs w:val="20"/>
              </w:rPr>
              <w:t>PPG</w:t>
            </w:r>
          </w:p>
        </w:tc>
        <w:tc>
          <w:tcPr>
            <w:tcW w:w="1559" w:type="dxa"/>
            <w:tcBorders>
              <w:top w:val="single" w:sz="4" w:space="0" w:color="000000"/>
              <w:left w:val="single" w:sz="4" w:space="0" w:color="000000"/>
              <w:bottom w:val="single" w:sz="4" w:space="0" w:color="000000"/>
            </w:tcBorders>
            <w:shd w:val="clear" w:color="auto" w:fill="auto"/>
          </w:tcPr>
          <w:p w14:paraId="617DEC52" w14:textId="77777777" w:rsidR="001502F7" w:rsidRPr="00A426A0" w:rsidRDefault="001502F7" w:rsidP="00D464F7">
            <w:pPr>
              <w:spacing w:line="240" w:lineRule="exact"/>
              <w:rPr>
                <w:sz w:val="20"/>
                <w:szCs w:val="20"/>
              </w:rPr>
            </w:pPr>
            <w:r w:rsidRPr="00A426A0">
              <w:rPr>
                <w:sz w:val="20"/>
                <w:szCs w:val="20"/>
              </w:rPr>
              <w:t>Development</w:t>
            </w:r>
          </w:p>
        </w:tc>
        <w:tc>
          <w:tcPr>
            <w:tcW w:w="1881" w:type="dxa"/>
            <w:tcBorders>
              <w:top w:val="single" w:sz="4" w:space="0" w:color="000000"/>
              <w:left w:val="single" w:sz="4" w:space="0" w:color="000000"/>
              <w:bottom w:val="single" w:sz="4" w:space="0" w:color="000000"/>
            </w:tcBorders>
            <w:shd w:val="clear" w:color="auto" w:fill="auto"/>
          </w:tcPr>
          <w:p w14:paraId="617DEC53" w14:textId="77777777" w:rsidR="001502F7" w:rsidRPr="00A426A0" w:rsidRDefault="001502F7" w:rsidP="00D464F7">
            <w:pPr>
              <w:spacing w:line="240" w:lineRule="exact"/>
              <w:rPr>
                <w:sz w:val="20"/>
                <w:szCs w:val="20"/>
              </w:rPr>
            </w:pPr>
            <w:r w:rsidRPr="00A426A0">
              <w:rPr>
                <w:sz w:val="20"/>
                <w:szCs w:val="20"/>
              </w:rPr>
              <w:t>I = 4</w:t>
            </w:r>
          </w:p>
          <w:p w14:paraId="617DEC54" w14:textId="77777777" w:rsidR="001502F7" w:rsidRPr="00A426A0" w:rsidRDefault="001502F7" w:rsidP="00D464F7">
            <w:pPr>
              <w:rPr>
                <w:sz w:val="20"/>
                <w:szCs w:val="20"/>
              </w:rPr>
            </w:pPr>
            <w:r w:rsidRPr="00A426A0">
              <w:rPr>
                <w:sz w:val="20"/>
                <w:szCs w:val="20"/>
              </w:rPr>
              <w:t>P = 1</w:t>
            </w:r>
          </w:p>
        </w:tc>
        <w:tc>
          <w:tcPr>
            <w:tcW w:w="2688" w:type="dxa"/>
            <w:tcBorders>
              <w:top w:val="single" w:sz="4" w:space="0" w:color="000000"/>
              <w:left w:val="single" w:sz="4" w:space="0" w:color="000000"/>
              <w:bottom w:val="single" w:sz="4" w:space="0" w:color="000000"/>
            </w:tcBorders>
            <w:shd w:val="clear" w:color="auto" w:fill="auto"/>
          </w:tcPr>
          <w:p w14:paraId="617DEC55" w14:textId="77777777" w:rsidR="001502F7" w:rsidRPr="00A426A0" w:rsidRDefault="001502F7">
            <w:pPr>
              <w:spacing w:line="240" w:lineRule="exact"/>
              <w:jc w:val="left"/>
              <w:rPr>
                <w:sz w:val="20"/>
                <w:szCs w:val="20"/>
              </w:rPr>
            </w:pPr>
            <w:r w:rsidRPr="00A426A0">
              <w:rPr>
                <w:sz w:val="20"/>
                <w:szCs w:val="20"/>
              </w:rPr>
              <w:t xml:space="preserve">The unit cost of PV panels has decreased over the last few years. However, this issue </w:t>
            </w:r>
            <w:r w:rsidR="000C71B3" w:rsidRPr="00A426A0">
              <w:rPr>
                <w:sz w:val="20"/>
                <w:szCs w:val="20"/>
              </w:rPr>
              <w:t xml:space="preserve">was raised </w:t>
            </w:r>
            <w:r w:rsidRPr="00A426A0">
              <w:rPr>
                <w:sz w:val="20"/>
                <w:szCs w:val="20"/>
              </w:rPr>
              <w:t xml:space="preserve">during PPG and it was decided to increase the budget for Component </w:t>
            </w:r>
            <w:r w:rsidR="000C71B3" w:rsidRPr="00A426A0">
              <w:rPr>
                <w:sz w:val="20"/>
                <w:szCs w:val="20"/>
              </w:rPr>
              <w:t xml:space="preserve">4 </w:t>
            </w:r>
            <w:r w:rsidRPr="00A426A0">
              <w:rPr>
                <w:sz w:val="20"/>
                <w:szCs w:val="20"/>
              </w:rPr>
              <w:t xml:space="preserve">to ensure that there are enough financial resources available for the installation of PV panels. </w:t>
            </w:r>
          </w:p>
          <w:p w14:paraId="617DEC56" w14:textId="77777777" w:rsidR="001502F7" w:rsidRPr="00A426A0" w:rsidRDefault="001502F7" w:rsidP="00D464F7">
            <w:pPr>
              <w:rPr>
                <w:sz w:val="20"/>
                <w:szCs w:val="20"/>
              </w:rPr>
            </w:pPr>
          </w:p>
        </w:tc>
        <w:tc>
          <w:tcPr>
            <w:tcW w:w="1560" w:type="dxa"/>
            <w:tcBorders>
              <w:top w:val="single" w:sz="4" w:space="0" w:color="000000"/>
              <w:left w:val="single" w:sz="4" w:space="0" w:color="000000"/>
              <w:bottom w:val="single" w:sz="4" w:space="0" w:color="000000"/>
            </w:tcBorders>
            <w:shd w:val="clear" w:color="auto" w:fill="auto"/>
          </w:tcPr>
          <w:p w14:paraId="617DEC57" w14:textId="77777777" w:rsidR="001502F7" w:rsidRPr="00A426A0" w:rsidRDefault="00B85117" w:rsidP="00D464F7">
            <w:pPr>
              <w:spacing w:line="240" w:lineRule="exact"/>
              <w:rPr>
                <w:sz w:val="20"/>
                <w:szCs w:val="20"/>
              </w:rPr>
            </w:pPr>
            <w:r>
              <w:rPr>
                <w:sz w:val="20"/>
                <w:szCs w:val="20"/>
              </w:rPr>
              <w:t>Project Manager</w:t>
            </w:r>
          </w:p>
        </w:tc>
        <w:tc>
          <w:tcPr>
            <w:tcW w:w="1417" w:type="dxa"/>
            <w:tcBorders>
              <w:top w:val="single" w:sz="4" w:space="0" w:color="000000"/>
              <w:left w:val="single" w:sz="4" w:space="0" w:color="000000"/>
              <w:bottom w:val="single" w:sz="4" w:space="0" w:color="000000"/>
            </w:tcBorders>
            <w:shd w:val="clear" w:color="auto" w:fill="auto"/>
          </w:tcPr>
          <w:p w14:paraId="617DEC58" w14:textId="77777777" w:rsidR="001502F7" w:rsidRPr="00A426A0" w:rsidRDefault="001502F7" w:rsidP="00D464F7">
            <w:pPr>
              <w:rPr>
                <w:sz w:val="20"/>
                <w:szCs w:val="20"/>
              </w:rPr>
            </w:pPr>
          </w:p>
        </w:tc>
        <w:tc>
          <w:tcPr>
            <w:tcW w:w="1150" w:type="dxa"/>
            <w:tcBorders>
              <w:top w:val="single" w:sz="4" w:space="0" w:color="000000"/>
              <w:left w:val="single" w:sz="4" w:space="0" w:color="000000"/>
              <w:bottom w:val="single" w:sz="4" w:space="0" w:color="000000"/>
            </w:tcBorders>
            <w:shd w:val="clear" w:color="auto" w:fill="auto"/>
          </w:tcPr>
          <w:p w14:paraId="617DEC59" w14:textId="77777777" w:rsidR="001502F7" w:rsidRPr="00A426A0" w:rsidRDefault="001502F7" w:rsidP="00D464F7">
            <w:pPr>
              <w:rPr>
                <w:i/>
                <w:sz w:val="20"/>
                <w:szCs w:val="20"/>
              </w:rPr>
            </w:pPr>
          </w:p>
        </w:tc>
        <w:tc>
          <w:tcPr>
            <w:tcW w:w="1012" w:type="dxa"/>
            <w:gridSpan w:val="2"/>
            <w:tcBorders>
              <w:top w:val="single" w:sz="4" w:space="0" w:color="000000"/>
              <w:left w:val="single" w:sz="4" w:space="0" w:color="000000"/>
              <w:bottom w:val="single" w:sz="4" w:space="0" w:color="000000"/>
              <w:right w:val="single" w:sz="4" w:space="0" w:color="000000"/>
            </w:tcBorders>
            <w:shd w:val="clear" w:color="auto" w:fill="auto"/>
          </w:tcPr>
          <w:p w14:paraId="617DEC5A" w14:textId="77777777" w:rsidR="001502F7" w:rsidRPr="00A426A0" w:rsidRDefault="001502F7" w:rsidP="00D464F7">
            <w:pPr>
              <w:rPr>
                <w:sz w:val="20"/>
                <w:szCs w:val="20"/>
              </w:rPr>
            </w:pPr>
          </w:p>
        </w:tc>
      </w:tr>
      <w:tr w:rsidR="001502F7" w:rsidRPr="000C71B3" w14:paraId="617DEC69" w14:textId="77777777" w:rsidTr="001502F7">
        <w:tblPrEx>
          <w:tblLook w:val="0000" w:firstRow="0" w:lastRow="0" w:firstColumn="0" w:lastColumn="0" w:noHBand="0" w:noVBand="0"/>
        </w:tblPrEx>
        <w:tc>
          <w:tcPr>
            <w:tcW w:w="372" w:type="dxa"/>
            <w:tcBorders>
              <w:top w:val="single" w:sz="4" w:space="0" w:color="000000"/>
              <w:left w:val="single" w:sz="4" w:space="0" w:color="000000"/>
              <w:bottom w:val="single" w:sz="4" w:space="0" w:color="000000"/>
            </w:tcBorders>
            <w:shd w:val="clear" w:color="auto" w:fill="auto"/>
          </w:tcPr>
          <w:p w14:paraId="617DEC5C" w14:textId="77777777" w:rsidR="001502F7" w:rsidRPr="00A426A0" w:rsidRDefault="001502F7" w:rsidP="00D464F7">
            <w:pPr>
              <w:spacing w:line="240" w:lineRule="exact"/>
              <w:rPr>
                <w:bCs/>
                <w:sz w:val="20"/>
                <w:szCs w:val="20"/>
              </w:rPr>
            </w:pPr>
            <w:r w:rsidRPr="00A426A0">
              <w:rPr>
                <w:sz w:val="20"/>
                <w:szCs w:val="20"/>
              </w:rPr>
              <w:t>8</w:t>
            </w:r>
          </w:p>
        </w:tc>
        <w:tc>
          <w:tcPr>
            <w:tcW w:w="1625" w:type="dxa"/>
            <w:gridSpan w:val="2"/>
            <w:tcBorders>
              <w:top w:val="single" w:sz="4" w:space="0" w:color="000000"/>
              <w:left w:val="single" w:sz="4" w:space="0" w:color="000000"/>
              <w:bottom w:val="single" w:sz="4" w:space="0" w:color="000000"/>
            </w:tcBorders>
            <w:shd w:val="clear" w:color="auto" w:fill="auto"/>
          </w:tcPr>
          <w:p w14:paraId="617DEC5D" w14:textId="77777777" w:rsidR="001502F7" w:rsidRPr="00A426A0" w:rsidRDefault="001502F7" w:rsidP="00D464F7">
            <w:pPr>
              <w:spacing w:line="240" w:lineRule="exact"/>
              <w:jc w:val="left"/>
              <w:rPr>
                <w:sz w:val="20"/>
                <w:szCs w:val="20"/>
              </w:rPr>
            </w:pPr>
            <w:r w:rsidRPr="00A426A0">
              <w:rPr>
                <w:bCs/>
                <w:sz w:val="20"/>
                <w:szCs w:val="20"/>
              </w:rPr>
              <w:t>Adverse social impacts (such as labo</w:t>
            </w:r>
            <w:r w:rsidR="000C71B3" w:rsidRPr="00A426A0">
              <w:rPr>
                <w:bCs/>
                <w:sz w:val="20"/>
                <w:szCs w:val="20"/>
              </w:rPr>
              <w:t>u</w:t>
            </w:r>
            <w:r w:rsidRPr="00A426A0">
              <w:rPr>
                <w:bCs/>
                <w:sz w:val="20"/>
                <w:szCs w:val="20"/>
              </w:rPr>
              <w:t>r loss) would affect the introduction of renewable energy in international aviation</w:t>
            </w:r>
            <w:r w:rsidR="000C71B3">
              <w:rPr>
                <w:bCs/>
                <w:sz w:val="20"/>
                <w:szCs w:val="20"/>
              </w:rPr>
              <w:t>.</w:t>
            </w:r>
          </w:p>
        </w:tc>
        <w:tc>
          <w:tcPr>
            <w:tcW w:w="1101" w:type="dxa"/>
            <w:tcBorders>
              <w:top w:val="single" w:sz="4" w:space="0" w:color="000000"/>
              <w:left w:val="single" w:sz="4" w:space="0" w:color="000000"/>
              <w:bottom w:val="single" w:sz="4" w:space="0" w:color="000000"/>
            </w:tcBorders>
            <w:shd w:val="clear" w:color="auto" w:fill="auto"/>
          </w:tcPr>
          <w:p w14:paraId="617DEC5E" w14:textId="77777777" w:rsidR="001502F7" w:rsidRPr="00A426A0" w:rsidRDefault="001502F7" w:rsidP="00D464F7">
            <w:pPr>
              <w:spacing w:line="240" w:lineRule="exact"/>
              <w:rPr>
                <w:sz w:val="20"/>
                <w:szCs w:val="20"/>
              </w:rPr>
            </w:pPr>
            <w:r w:rsidRPr="00A426A0">
              <w:rPr>
                <w:sz w:val="20"/>
                <w:szCs w:val="20"/>
              </w:rPr>
              <w:t>PPG</w:t>
            </w:r>
          </w:p>
        </w:tc>
        <w:tc>
          <w:tcPr>
            <w:tcW w:w="1559" w:type="dxa"/>
            <w:tcBorders>
              <w:top w:val="single" w:sz="4" w:space="0" w:color="000000"/>
              <w:left w:val="single" w:sz="4" w:space="0" w:color="000000"/>
              <w:bottom w:val="single" w:sz="4" w:space="0" w:color="000000"/>
            </w:tcBorders>
            <w:shd w:val="clear" w:color="auto" w:fill="auto"/>
          </w:tcPr>
          <w:p w14:paraId="617DEC5F" w14:textId="77777777" w:rsidR="001502F7" w:rsidRPr="00A426A0" w:rsidRDefault="001502F7" w:rsidP="00D464F7">
            <w:pPr>
              <w:spacing w:line="240" w:lineRule="exact"/>
              <w:rPr>
                <w:sz w:val="20"/>
                <w:szCs w:val="20"/>
              </w:rPr>
            </w:pPr>
            <w:r w:rsidRPr="00A426A0">
              <w:rPr>
                <w:sz w:val="20"/>
                <w:szCs w:val="20"/>
              </w:rPr>
              <w:t>Sustainability</w:t>
            </w:r>
          </w:p>
        </w:tc>
        <w:tc>
          <w:tcPr>
            <w:tcW w:w="1881" w:type="dxa"/>
            <w:tcBorders>
              <w:top w:val="single" w:sz="4" w:space="0" w:color="000000"/>
              <w:left w:val="single" w:sz="4" w:space="0" w:color="000000"/>
              <w:bottom w:val="single" w:sz="4" w:space="0" w:color="000000"/>
            </w:tcBorders>
            <w:shd w:val="clear" w:color="auto" w:fill="auto"/>
          </w:tcPr>
          <w:p w14:paraId="617DEC60" w14:textId="77777777" w:rsidR="001502F7" w:rsidRPr="00A426A0" w:rsidRDefault="001502F7" w:rsidP="00D464F7">
            <w:pPr>
              <w:spacing w:line="240" w:lineRule="exact"/>
              <w:rPr>
                <w:sz w:val="20"/>
                <w:szCs w:val="20"/>
              </w:rPr>
            </w:pPr>
            <w:r w:rsidRPr="00A426A0">
              <w:rPr>
                <w:sz w:val="20"/>
                <w:szCs w:val="20"/>
              </w:rPr>
              <w:t>P = 1</w:t>
            </w:r>
          </w:p>
          <w:p w14:paraId="617DEC61" w14:textId="77777777" w:rsidR="001502F7" w:rsidRPr="00A426A0" w:rsidRDefault="001502F7" w:rsidP="00D464F7">
            <w:pPr>
              <w:rPr>
                <w:sz w:val="20"/>
                <w:szCs w:val="20"/>
              </w:rPr>
            </w:pPr>
            <w:r w:rsidRPr="00A426A0">
              <w:rPr>
                <w:sz w:val="20"/>
                <w:szCs w:val="20"/>
              </w:rPr>
              <w:t>I = 2</w:t>
            </w:r>
          </w:p>
        </w:tc>
        <w:tc>
          <w:tcPr>
            <w:tcW w:w="2688" w:type="dxa"/>
            <w:tcBorders>
              <w:top w:val="single" w:sz="4" w:space="0" w:color="000000"/>
              <w:left w:val="single" w:sz="4" w:space="0" w:color="000000"/>
              <w:bottom w:val="single" w:sz="4" w:space="0" w:color="000000"/>
            </w:tcBorders>
            <w:shd w:val="clear" w:color="auto" w:fill="auto"/>
          </w:tcPr>
          <w:p w14:paraId="617DEC62" w14:textId="77777777" w:rsidR="001502F7" w:rsidRPr="00A426A0" w:rsidRDefault="001502F7">
            <w:pPr>
              <w:spacing w:line="240" w:lineRule="exact"/>
              <w:jc w:val="left"/>
              <w:rPr>
                <w:sz w:val="20"/>
                <w:szCs w:val="20"/>
              </w:rPr>
            </w:pPr>
            <w:r w:rsidRPr="00A426A0">
              <w:rPr>
                <w:sz w:val="20"/>
                <w:szCs w:val="20"/>
              </w:rPr>
              <w:t xml:space="preserve">Replacing fossil fuels with </w:t>
            </w:r>
            <w:r w:rsidR="000C71B3">
              <w:rPr>
                <w:sz w:val="20"/>
                <w:szCs w:val="20"/>
              </w:rPr>
              <w:t>RE</w:t>
            </w:r>
            <w:r w:rsidRPr="00A426A0">
              <w:rPr>
                <w:sz w:val="20"/>
                <w:szCs w:val="20"/>
              </w:rPr>
              <w:t xml:space="preserve"> may have impacts on </w:t>
            </w:r>
            <w:r w:rsidR="000C71B3" w:rsidRPr="000C71B3">
              <w:rPr>
                <w:sz w:val="20"/>
                <w:szCs w:val="20"/>
              </w:rPr>
              <w:t>labour</w:t>
            </w:r>
            <w:r w:rsidRPr="00A426A0">
              <w:rPr>
                <w:sz w:val="20"/>
                <w:szCs w:val="20"/>
              </w:rPr>
              <w:t xml:space="preserve"> demand</w:t>
            </w:r>
            <w:r w:rsidR="000C71B3">
              <w:rPr>
                <w:sz w:val="20"/>
                <w:szCs w:val="20"/>
              </w:rPr>
              <w:t>,</w:t>
            </w:r>
            <w:r w:rsidRPr="00A426A0">
              <w:rPr>
                <w:sz w:val="20"/>
                <w:szCs w:val="20"/>
              </w:rPr>
              <w:t xml:space="preserve"> especially for oil production and processing. </w:t>
            </w:r>
          </w:p>
          <w:p w14:paraId="617DEC63" w14:textId="77777777" w:rsidR="001502F7" w:rsidRPr="00A426A0" w:rsidRDefault="001502F7" w:rsidP="00D464F7">
            <w:pPr>
              <w:jc w:val="left"/>
              <w:rPr>
                <w:sz w:val="20"/>
                <w:szCs w:val="20"/>
              </w:rPr>
            </w:pPr>
            <w:r w:rsidRPr="00A426A0">
              <w:rPr>
                <w:sz w:val="20"/>
                <w:szCs w:val="20"/>
              </w:rPr>
              <w:t xml:space="preserve">The introduction of innovative technologies, however, presents new opportunities </w:t>
            </w:r>
            <w:r w:rsidR="000C71B3" w:rsidRPr="000C71B3">
              <w:rPr>
                <w:sz w:val="20"/>
                <w:szCs w:val="20"/>
              </w:rPr>
              <w:t>for</w:t>
            </w:r>
            <w:r w:rsidRPr="00A426A0">
              <w:rPr>
                <w:sz w:val="20"/>
                <w:szCs w:val="20"/>
              </w:rPr>
              <w:t xml:space="preserve"> employment</w:t>
            </w:r>
            <w:r w:rsidR="000C71B3">
              <w:rPr>
                <w:sz w:val="20"/>
                <w:szCs w:val="20"/>
              </w:rPr>
              <w:t>,</w:t>
            </w:r>
            <w:r w:rsidRPr="00A426A0">
              <w:rPr>
                <w:sz w:val="20"/>
                <w:szCs w:val="20"/>
              </w:rPr>
              <w:t xml:space="preserve"> as well as improving local environmental </w:t>
            </w:r>
            <w:r w:rsidR="000C71B3">
              <w:rPr>
                <w:sz w:val="20"/>
                <w:szCs w:val="20"/>
              </w:rPr>
              <w:t xml:space="preserve">conditions </w:t>
            </w:r>
            <w:r w:rsidRPr="00A426A0">
              <w:rPr>
                <w:sz w:val="20"/>
                <w:szCs w:val="20"/>
              </w:rPr>
              <w:t xml:space="preserve">by reducing local pollution and noise. </w:t>
            </w:r>
          </w:p>
          <w:p w14:paraId="617DEC64" w14:textId="77777777" w:rsidR="001502F7" w:rsidRPr="00A426A0" w:rsidRDefault="001502F7" w:rsidP="00D464F7">
            <w:pPr>
              <w:rPr>
                <w:sz w:val="20"/>
                <w:szCs w:val="20"/>
              </w:rPr>
            </w:pPr>
          </w:p>
        </w:tc>
        <w:tc>
          <w:tcPr>
            <w:tcW w:w="1560" w:type="dxa"/>
            <w:tcBorders>
              <w:top w:val="single" w:sz="4" w:space="0" w:color="000000"/>
              <w:left w:val="single" w:sz="4" w:space="0" w:color="000000"/>
              <w:bottom w:val="single" w:sz="4" w:space="0" w:color="000000"/>
            </w:tcBorders>
            <w:shd w:val="clear" w:color="auto" w:fill="auto"/>
          </w:tcPr>
          <w:p w14:paraId="617DEC65" w14:textId="77777777" w:rsidR="001502F7" w:rsidRPr="00A426A0" w:rsidRDefault="00B85117" w:rsidP="00D464F7">
            <w:pPr>
              <w:spacing w:line="240" w:lineRule="exact"/>
              <w:rPr>
                <w:sz w:val="20"/>
                <w:szCs w:val="20"/>
              </w:rPr>
            </w:pPr>
            <w:r>
              <w:rPr>
                <w:sz w:val="20"/>
                <w:szCs w:val="20"/>
              </w:rPr>
              <w:t>Project Manager</w:t>
            </w:r>
          </w:p>
        </w:tc>
        <w:tc>
          <w:tcPr>
            <w:tcW w:w="1417" w:type="dxa"/>
            <w:tcBorders>
              <w:top w:val="single" w:sz="4" w:space="0" w:color="000000"/>
              <w:left w:val="single" w:sz="4" w:space="0" w:color="000000"/>
              <w:bottom w:val="single" w:sz="4" w:space="0" w:color="000000"/>
            </w:tcBorders>
            <w:shd w:val="clear" w:color="auto" w:fill="auto"/>
          </w:tcPr>
          <w:p w14:paraId="617DEC66" w14:textId="77777777" w:rsidR="001502F7" w:rsidRPr="00A426A0" w:rsidRDefault="001502F7" w:rsidP="00D464F7">
            <w:pPr>
              <w:rPr>
                <w:sz w:val="20"/>
                <w:szCs w:val="20"/>
              </w:rPr>
            </w:pPr>
          </w:p>
        </w:tc>
        <w:tc>
          <w:tcPr>
            <w:tcW w:w="1150" w:type="dxa"/>
            <w:tcBorders>
              <w:top w:val="single" w:sz="4" w:space="0" w:color="000000"/>
              <w:left w:val="single" w:sz="4" w:space="0" w:color="000000"/>
              <w:bottom w:val="single" w:sz="4" w:space="0" w:color="000000"/>
            </w:tcBorders>
            <w:shd w:val="clear" w:color="auto" w:fill="auto"/>
          </w:tcPr>
          <w:p w14:paraId="617DEC67" w14:textId="77777777" w:rsidR="001502F7" w:rsidRPr="00A426A0" w:rsidRDefault="001502F7" w:rsidP="00D464F7">
            <w:pPr>
              <w:rPr>
                <w:i/>
                <w:sz w:val="20"/>
                <w:szCs w:val="20"/>
              </w:rPr>
            </w:pPr>
          </w:p>
        </w:tc>
        <w:tc>
          <w:tcPr>
            <w:tcW w:w="1012" w:type="dxa"/>
            <w:gridSpan w:val="2"/>
            <w:tcBorders>
              <w:top w:val="single" w:sz="4" w:space="0" w:color="000000"/>
              <w:left w:val="single" w:sz="4" w:space="0" w:color="000000"/>
              <w:bottom w:val="single" w:sz="4" w:space="0" w:color="000000"/>
              <w:right w:val="single" w:sz="4" w:space="0" w:color="000000"/>
            </w:tcBorders>
            <w:shd w:val="clear" w:color="auto" w:fill="auto"/>
          </w:tcPr>
          <w:p w14:paraId="617DEC68" w14:textId="77777777" w:rsidR="001502F7" w:rsidRPr="00A426A0" w:rsidRDefault="001502F7" w:rsidP="00D464F7">
            <w:pPr>
              <w:rPr>
                <w:sz w:val="20"/>
                <w:szCs w:val="20"/>
              </w:rPr>
            </w:pPr>
          </w:p>
        </w:tc>
      </w:tr>
      <w:tr w:rsidR="001502F7" w:rsidRPr="000C71B3" w14:paraId="617DEC77" w14:textId="77777777" w:rsidTr="001502F7">
        <w:tblPrEx>
          <w:tblLook w:val="0000" w:firstRow="0" w:lastRow="0" w:firstColumn="0" w:lastColumn="0" w:noHBand="0" w:noVBand="0"/>
        </w:tblPrEx>
        <w:tc>
          <w:tcPr>
            <w:tcW w:w="372" w:type="dxa"/>
            <w:tcBorders>
              <w:top w:val="single" w:sz="4" w:space="0" w:color="000000"/>
              <w:left w:val="single" w:sz="4" w:space="0" w:color="000000"/>
              <w:bottom w:val="single" w:sz="4" w:space="0" w:color="000000"/>
            </w:tcBorders>
            <w:shd w:val="clear" w:color="auto" w:fill="auto"/>
          </w:tcPr>
          <w:p w14:paraId="617DEC6A" w14:textId="77777777" w:rsidR="001502F7" w:rsidRPr="00A426A0" w:rsidRDefault="001502F7" w:rsidP="00D464F7">
            <w:pPr>
              <w:spacing w:line="240" w:lineRule="exact"/>
              <w:rPr>
                <w:bCs/>
                <w:sz w:val="20"/>
                <w:szCs w:val="20"/>
              </w:rPr>
            </w:pPr>
            <w:r w:rsidRPr="00A426A0">
              <w:rPr>
                <w:sz w:val="20"/>
                <w:szCs w:val="20"/>
              </w:rPr>
              <w:t>9</w:t>
            </w:r>
          </w:p>
        </w:tc>
        <w:tc>
          <w:tcPr>
            <w:tcW w:w="1625" w:type="dxa"/>
            <w:gridSpan w:val="2"/>
            <w:tcBorders>
              <w:top w:val="single" w:sz="4" w:space="0" w:color="000000"/>
              <w:left w:val="single" w:sz="4" w:space="0" w:color="000000"/>
              <w:bottom w:val="single" w:sz="4" w:space="0" w:color="000000"/>
            </w:tcBorders>
            <w:shd w:val="clear" w:color="auto" w:fill="auto"/>
          </w:tcPr>
          <w:p w14:paraId="617DEC6B" w14:textId="77777777" w:rsidR="001502F7" w:rsidRPr="00A426A0" w:rsidRDefault="001502F7" w:rsidP="00D464F7">
            <w:pPr>
              <w:spacing w:line="240" w:lineRule="exact"/>
              <w:jc w:val="left"/>
              <w:rPr>
                <w:sz w:val="20"/>
                <w:szCs w:val="20"/>
              </w:rPr>
            </w:pPr>
            <w:r w:rsidRPr="00A426A0">
              <w:rPr>
                <w:bCs/>
                <w:sz w:val="20"/>
                <w:szCs w:val="20"/>
              </w:rPr>
              <w:t>Exchange rate risk</w:t>
            </w:r>
            <w:r w:rsidR="000C71B3">
              <w:rPr>
                <w:bCs/>
                <w:sz w:val="20"/>
                <w:szCs w:val="20"/>
              </w:rPr>
              <w:t>.</w:t>
            </w:r>
          </w:p>
        </w:tc>
        <w:tc>
          <w:tcPr>
            <w:tcW w:w="1101" w:type="dxa"/>
            <w:tcBorders>
              <w:top w:val="single" w:sz="4" w:space="0" w:color="000000"/>
              <w:left w:val="single" w:sz="4" w:space="0" w:color="000000"/>
              <w:bottom w:val="single" w:sz="4" w:space="0" w:color="000000"/>
            </w:tcBorders>
            <w:shd w:val="clear" w:color="auto" w:fill="auto"/>
          </w:tcPr>
          <w:p w14:paraId="617DEC6C" w14:textId="77777777" w:rsidR="001502F7" w:rsidRPr="00A426A0" w:rsidRDefault="001502F7" w:rsidP="00D464F7">
            <w:pPr>
              <w:spacing w:line="240" w:lineRule="exact"/>
              <w:rPr>
                <w:sz w:val="20"/>
                <w:szCs w:val="20"/>
              </w:rPr>
            </w:pPr>
            <w:r w:rsidRPr="00A426A0">
              <w:rPr>
                <w:sz w:val="20"/>
                <w:szCs w:val="20"/>
              </w:rPr>
              <w:t>PPG</w:t>
            </w:r>
          </w:p>
        </w:tc>
        <w:tc>
          <w:tcPr>
            <w:tcW w:w="1559" w:type="dxa"/>
            <w:tcBorders>
              <w:top w:val="single" w:sz="4" w:space="0" w:color="000000"/>
              <w:left w:val="single" w:sz="4" w:space="0" w:color="000000"/>
              <w:bottom w:val="single" w:sz="4" w:space="0" w:color="000000"/>
            </w:tcBorders>
            <w:shd w:val="clear" w:color="auto" w:fill="auto"/>
          </w:tcPr>
          <w:p w14:paraId="617DEC6D" w14:textId="77777777" w:rsidR="001502F7" w:rsidRPr="00A426A0" w:rsidRDefault="001502F7" w:rsidP="00D464F7">
            <w:pPr>
              <w:spacing w:line="240" w:lineRule="exact"/>
              <w:rPr>
                <w:sz w:val="20"/>
                <w:szCs w:val="20"/>
              </w:rPr>
            </w:pPr>
            <w:r w:rsidRPr="00A426A0">
              <w:rPr>
                <w:sz w:val="20"/>
                <w:szCs w:val="20"/>
              </w:rPr>
              <w:t>Financial</w:t>
            </w:r>
          </w:p>
        </w:tc>
        <w:tc>
          <w:tcPr>
            <w:tcW w:w="1881" w:type="dxa"/>
            <w:tcBorders>
              <w:top w:val="single" w:sz="4" w:space="0" w:color="000000"/>
              <w:left w:val="single" w:sz="4" w:space="0" w:color="000000"/>
              <w:bottom w:val="single" w:sz="4" w:space="0" w:color="000000"/>
            </w:tcBorders>
            <w:shd w:val="clear" w:color="auto" w:fill="auto"/>
          </w:tcPr>
          <w:p w14:paraId="617DEC6E" w14:textId="77777777" w:rsidR="001502F7" w:rsidRPr="00A426A0" w:rsidRDefault="001502F7" w:rsidP="00D464F7">
            <w:pPr>
              <w:spacing w:line="240" w:lineRule="exact"/>
              <w:rPr>
                <w:sz w:val="20"/>
                <w:szCs w:val="20"/>
              </w:rPr>
            </w:pPr>
            <w:r w:rsidRPr="00A426A0">
              <w:rPr>
                <w:sz w:val="20"/>
                <w:szCs w:val="20"/>
              </w:rPr>
              <w:t>P = 2</w:t>
            </w:r>
          </w:p>
          <w:p w14:paraId="617DEC6F" w14:textId="77777777" w:rsidR="001502F7" w:rsidRPr="00A426A0" w:rsidRDefault="001502F7" w:rsidP="00D464F7">
            <w:pPr>
              <w:rPr>
                <w:sz w:val="20"/>
                <w:szCs w:val="20"/>
              </w:rPr>
            </w:pPr>
            <w:r w:rsidRPr="00A426A0">
              <w:rPr>
                <w:sz w:val="20"/>
                <w:szCs w:val="20"/>
              </w:rPr>
              <w:t>I = 3</w:t>
            </w:r>
          </w:p>
        </w:tc>
        <w:tc>
          <w:tcPr>
            <w:tcW w:w="2688" w:type="dxa"/>
            <w:tcBorders>
              <w:top w:val="single" w:sz="4" w:space="0" w:color="000000"/>
              <w:left w:val="single" w:sz="4" w:space="0" w:color="000000"/>
              <w:bottom w:val="single" w:sz="4" w:space="0" w:color="000000"/>
            </w:tcBorders>
            <w:shd w:val="clear" w:color="auto" w:fill="auto"/>
          </w:tcPr>
          <w:p w14:paraId="617DEC70" w14:textId="77777777" w:rsidR="001502F7" w:rsidRPr="00A426A0" w:rsidRDefault="001502F7" w:rsidP="00D464F7">
            <w:pPr>
              <w:spacing w:line="240" w:lineRule="exact"/>
              <w:jc w:val="left"/>
              <w:rPr>
                <w:sz w:val="20"/>
                <w:szCs w:val="20"/>
              </w:rPr>
            </w:pPr>
            <w:r w:rsidRPr="00A426A0">
              <w:rPr>
                <w:sz w:val="20"/>
                <w:szCs w:val="20"/>
              </w:rPr>
              <w:t xml:space="preserve">The exchange rate between the US dollar and the Jamaican dollar may increase and/or fluctuate, potentially leading to a reduced value of GEF resources. </w:t>
            </w:r>
          </w:p>
          <w:p w14:paraId="617DEC71" w14:textId="77777777" w:rsidR="001502F7" w:rsidRPr="00A426A0" w:rsidRDefault="001502F7" w:rsidP="00D464F7">
            <w:pPr>
              <w:jc w:val="left"/>
              <w:rPr>
                <w:sz w:val="20"/>
                <w:szCs w:val="20"/>
              </w:rPr>
            </w:pPr>
            <w:r w:rsidRPr="00A426A0">
              <w:rPr>
                <w:sz w:val="20"/>
                <w:szCs w:val="20"/>
              </w:rPr>
              <w:t xml:space="preserve">This external risk has affected the performance of other GEF Projects in developing countries. </w:t>
            </w:r>
          </w:p>
          <w:p w14:paraId="617DEC72" w14:textId="77777777" w:rsidR="001502F7" w:rsidRPr="00A426A0" w:rsidRDefault="001502F7" w:rsidP="00D464F7">
            <w:pPr>
              <w:jc w:val="left"/>
              <w:rPr>
                <w:sz w:val="20"/>
                <w:szCs w:val="20"/>
              </w:rPr>
            </w:pPr>
            <w:r w:rsidRPr="00A426A0">
              <w:rPr>
                <w:sz w:val="20"/>
                <w:szCs w:val="20"/>
              </w:rPr>
              <w:t xml:space="preserve">Careful financial planning should help anticipate such </w:t>
            </w:r>
            <w:r w:rsidR="000C71B3">
              <w:rPr>
                <w:sz w:val="20"/>
                <w:szCs w:val="20"/>
              </w:rPr>
              <w:t xml:space="preserve">a </w:t>
            </w:r>
            <w:r w:rsidRPr="00A426A0">
              <w:rPr>
                <w:sz w:val="20"/>
                <w:szCs w:val="20"/>
              </w:rPr>
              <w:t>situation.</w:t>
            </w:r>
          </w:p>
        </w:tc>
        <w:tc>
          <w:tcPr>
            <w:tcW w:w="1560" w:type="dxa"/>
            <w:tcBorders>
              <w:top w:val="single" w:sz="4" w:space="0" w:color="000000"/>
              <w:left w:val="single" w:sz="4" w:space="0" w:color="000000"/>
              <w:bottom w:val="single" w:sz="4" w:space="0" w:color="000000"/>
            </w:tcBorders>
            <w:shd w:val="clear" w:color="auto" w:fill="auto"/>
          </w:tcPr>
          <w:p w14:paraId="617DEC73" w14:textId="77777777" w:rsidR="001502F7" w:rsidRPr="00A426A0" w:rsidRDefault="00B85117" w:rsidP="00D464F7">
            <w:pPr>
              <w:spacing w:line="240" w:lineRule="exact"/>
              <w:rPr>
                <w:sz w:val="20"/>
                <w:szCs w:val="20"/>
              </w:rPr>
            </w:pPr>
            <w:r>
              <w:rPr>
                <w:sz w:val="20"/>
                <w:szCs w:val="20"/>
              </w:rPr>
              <w:t>Project Manager</w:t>
            </w:r>
          </w:p>
        </w:tc>
        <w:tc>
          <w:tcPr>
            <w:tcW w:w="1417" w:type="dxa"/>
            <w:tcBorders>
              <w:top w:val="single" w:sz="4" w:space="0" w:color="000000"/>
              <w:left w:val="single" w:sz="4" w:space="0" w:color="000000"/>
              <w:bottom w:val="single" w:sz="4" w:space="0" w:color="000000"/>
            </w:tcBorders>
            <w:shd w:val="clear" w:color="auto" w:fill="auto"/>
          </w:tcPr>
          <w:p w14:paraId="617DEC74" w14:textId="77777777" w:rsidR="001502F7" w:rsidRPr="00A426A0" w:rsidRDefault="001502F7" w:rsidP="00D464F7">
            <w:pPr>
              <w:rPr>
                <w:sz w:val="20"/>
                <w:szCs w:val="20"/>
              </w:rPr>
            </w:pPr>
          </w:p>
        </w:tc>
        <w:tc>
          <w:tcPr>
            <w:tcW w:w="1150" w:type="dxa"/>
            <w:tcBorders>
              <w:top w:val="single" w:sz="4" w:space="0" w:color="000000"/>
              <w:left w:val="single" w:sz="4" w:space="0" w:color="000000"/>
              <w:bottom w:val="single" w:sz="4" w:space="0" w:color="000000"/>
            </w:tcBorders>
            <w:shd w:val="clear" w:color="auto" w:fill="auto"/>
          </w:tcPr>
          <w:p w14:paraId="617DEC75" w14:textId="77777777" w:rsidR="001502F7" w:rsidRPr="00A426A0" w:rsidRDefault="001502F7" w:rsidP="00D464F7">
            <w:pPr>
              <w:rPr>
                <w:i/>
                <w:sz w:val="20"/>
                <w:szCs w:val="20"/>
              </w:rPr>
            </w:pPr>
          </w:p>
        </w:tc>
        <w:tc>
          <w:tcPr>
            <w:tcW w:w="1012" w:type="dxa"/>
            <w:gridSpan w:val="2"/>
            <w:tcBorders>
              <w:top w:val="single" w:sz="4" w:space="0" w:color="000000"/>
              <w:left w:val="single" w:sz="4" w:space="0" w:color="000000"/>
              <w:bottom w:val="single" w:sz="4" w:space="0" w:color="000000"/>
              <w:right w:val="single" w:sz="4" w:space="0" w:color="000000"/>
            </w:tcBorders>
            <w:shd w:val="clear" w:color="auto" w:fill="auto"/>
          </w:tcPr>
          <w:p w14:paraId="617DEC76" w14:textId="77777777" w:rsidR="001502F7" w:rsidRPr="000C71B3" w:rsidRDefault="001502F7" w:rsidP="00D464F7"/>
        </w:tc>
      </w:tr>
    </w:tbl>
    <w:p w14:paraId="617DEC78" w14:textId="77777777" w:rsidR="001502F7" w:rsidRPr="000C71B3" w:rsidRDefault="001502F7"/>
    <w:p w14:paraId="617DEC79" w14:textId="77777777" w:rsidR="001502F7" w:rsidRPr="000C71B3" w:rsidRDefault="001502F7"/>
    <w:p w14:paraId="617DEC7A" w14:textId="77777777" w:rsidR="001502F7" w:rsidRPr="000C71B3" w:rsidRDefault="001502F7"/>
    <w:p w14:paraId="617DEC7B" w14:textId="77777777" w:rsidR="004A39C7" w:rsidRPr="000C71B3" w:rsidRDefault="004A39C7" w:rsidP="008645BC">
      <w:pPr>
        <w:rPr>
          <w:rFonts w:ascii="Arial Narrow" w:hAnsi="Arial Narrow" w:cs="Arial"/>
          <w:szCs w:val="20"/>
          <w:highlight w:val="yellow"/>
        </w:rPr>
      </w:pPr>
    </w:p>
    <w:p w14:paraId="617DEC7C" w14:textId="77777777" w:rsidR="00CF0A44" w:rsidRPr="000C71B3" w:rsidRDefault="00CF0A44" w:rsidP="00CF0A44">
      <w:pPr>
        <w:shd w:val="clear" w:color="auto" w:fill="FFFFFF" w:themeFill="background1"/>
        <w:jc w:val="left"/>
        <w:rPr>
          <w:rFonts w:ascii="Arial Narrow" w:hAnsi="Arial Narrow" w:cs="Arial"/>
          <w:szCs w:val="20"/>
        </w:rPr>
      </w:pPr>
    </w:p>
    <w:p w14:paraId="617DEC7D" w14:textId="77777777" w:rsidR="00766E02" w:rsidRPr="000C71B3" w:rsidRDefault="00766E02" w:rsidP="00CF0A44">
      <w:pPr>
        <w:shd w:val="clear" w:color="auto" w:fill="FFFFFF" w:themeFill="background1"/>
        <w:jc w:val="left"/>
        <w:rPr>
          <w:rFonts w:ascii="Arial Narrow" w:hAnsi="Arial Narrow" w:cs="Arial"/>
          <w:szCs w:val="20"/>
        </w:rPr>
        <w:sectPr w:rsidR="00766E02" w:rsidRPr="000C71B3" w:rsidSect="004A39C7">
          <w:pgSz w:w="15840" w:h="12240" w:orient="landscape" w:code="1"/>
          <w:pgMar w:top="1440" w:right="1440" w:bottom="1440" w:left="1440" w:header="709" w:footer="709" w:gutter="0"/>
          <w:cols w:space="708"/>
          <w:docGrid w:linePitch="360"/>
        </w:sectPr>
      </w:pPr>
    </w:p>
    <w:p w14:paraId="617DEC7E" w14:textId="77777777" w:rsidR="00247878" w:rsidRPr="000C71B3" w:rsidRDefault="004F345B" w:rsidP="00A426A0">
      <w:pPr>
        <w:rPr>
          <w:rFonts w:ascii="Arial Narrow" w:hAnsi="Arial Narrow" w:cs="Arial"/>
          <w:b/>
          <w:color w:val="000000" w:themeColor="text1"/>
          <w:szCs w:val="20"/>
        </w:rPr>
      </w:pPr>
      <w:r w:rsidRPr="000C71B3">
        <w:rPr>
          <w:rFonts w:ascii="Arial Narrow" w:hAnsi="Arial Narrow" w:cs="Arial"/>
          <w:b/>
          <w:color w:val="000000" w:themeColor="text1"/>
          <w:szCs w:val="20"/>
        </w:rPr>
        <w:t>2.8 Innovativeness</w:t>
      </w:r>
    </w:p>
    <w:p w14:paraId="617DEC7F" w14:textId="77777777" w:rsidR="00D47F72" w:rsidRPr="000C71B3" w:rsidRDefault="00D47F72" w:rsidP="00247878">
      <w:pPr>
        <w:rPr>
          <w:rFonts w:ascii="Arial Narrow" w:hAnsi="Arial Narrow" w:cs="Arial"/>
          <w:color w:val="000000" w:themeColor="text1"/>
          <w:szCs w:val="20"/>
        </w:rPr>
      </w:pPr>
    </w:p>
    <w:p w14:paraId="617DEC80" w14:textId="77777777" w:rsidR="009771FD" w:rsidRPr="000C71B3" w:rsidRDefault="004F345B">
      <w:pPr>
        <w:rPr>
          <w:rFonts w:ascii="Arial Narrow" w:hAnsi="Arial Narrow" w:cs="Arial"/>
          <w:color w:val="000000" w:themeColor="text1"/>
          <w:szCs w:val="20"/>
        </w:rPr>
      </w:pPr>
      <w:r w:rsidRPr="000C71B3">
        <w:rPr>
          <w:rFonts w:ascii="Arial Narrow" w:hAnsi="Arial Narrow" w:cs="Arial"/>
          <w:color w:val="000000" w:themeColor="text1"/>
          <w:szCs w:val="20"/>
        </w:rPr>
        <w:t xml:space="preserve">This is the first global project funded by the GEF that aims to provide tools to developing States and SIDS to help them reduce emissions from international aviation, including the pilot activity of installing PV panels to demonstrate an innovative approach to </w:t>
      </w:r>
      <w:r w:rsidR="000C71B3">
        <w:rPr>
          <w:rFonts w:ascii="Arial Narrow" w:hAnsi="Arial Narrow" w:cs="Arial"/>
          <w:color w:val="000000" w:themeColor="text1"/>
          <w:szCs w:val="20"/>
        </w:rPr>
        <w:t>reduce</w:t>
      </w:r>
      <w:r w:rsidR="000C71B3" w:rsidRPr="000C71B3">
        <w:rPr>
          <w:rFonts w:ascii="Arial Narrow" w:hAnsi="Arial Narrow" w:cs="Arial"/>
          <w:color w:val="000000" w:themeColor="text1"/>
          <w:szCs w:val="20"/>
        </w:rPr>
        <w:t xml:space="preserve"> </w:t>
      </w:r>
      <w:r w:rsidRPr="000C71B3">
        <w:rPr>
          <w:rFonts w:ascii="Arial Narrow" w:hAnsi="Arial Narrow" w:cs="Arial"/>
          <w:color w:val="000000" w:themeColor="text1"/>
          <w:szCs w:val="20"/>
        </w:rPr>
        <w:t xml:space="preserve">(and if possible eliminate) international aviation fuel used to run APUs at airports. </w:t>
      </w:r>
    </w:p>
    <w:p w14:paraId="617DEC81" w14:textId="77777777" w:rsidR="009771FD" w:rsidRPr="000C71B3" w:rsidRDefault="009771FD" w:rsidP="00247878">
      <w:pPr>
        <w:rPr>
          <w:rFonts w:ascii="Arial Narrow" w:hAnsi="Arial Narrow" w:cs="Arial"/>
          <w:color w:val="000000" w:themeColor="text1"/>
          <w:szCs w:val="20"/>
        </w:rPr>
      </w:pPr>
    </w:p>
    <w:p w14:paraId="617DEC82" w14:textId="77777777" w:rsidR="00711CCF" w:rsidRPr="000C71B3" w:rsidRDefault="004F345B">
      <w:pPr>
        <w:rPr>
          <w:rFonts w:ascii="Arial Narrow" w:hAnsi="Arial Narrow" w:cs="Arial"/>
          <w:color w:val="000000" w:themeColor="text1"/>
          <w:szCs w:val="20"/>
        </w:rPr>
      </w:pPr>
      <w:r w:rsidRPr="000C71B3">
        <w:rPr>
          <w:rFonts w:ascii="Arial Narrow" w:hAnsi="Arial Narrow" w:cs="Arial"/>
          <w:color w:val="000000" w:themeColor="text1"/>
          <w:szCs w:val="20"/>
        </w:rPr>
        <w:t>The impact of this project will be mostly systemic, as the strategy is to engage developing States in a medium and long term process to initially stabilize</w:t>
      </w:r>
      <w:r w:rsidR="000C71B3">
        <w:rPr>
          <w:rFonts w:ascii="Arial Narrow" w:hAnsi="Arial Narrow" w:cs="Arial"/>
          <w:color w:val="000000" w:themeColor="text1"/>
          <w:szCs w:val="20"/>
        </w:rPr>
        <w:t>,</w:t>
      </w:r>
      <w:r w:rsidRPr="000C71B3">
        <w:rPr>
          <w:rFonts w:ascii="Arial Narrow" w:hAnsi="Arial Narrow" w:cs="Arial"/>
          <w:color w:val="000000" w:themeColor="text1"/>
          <w:szCs w:val="20"/>
        </w:rPr>
        <w:t xml:space="preserve"> and then reduce emissions from international aviation. </w:t>
      </w:r>
      <w:r w:rsidR="000C71B3">
        <w:rPr>
          <w:rFonts w:ascii="Arial Narrow" w:hAnsi="Arial Narrow" w:cs="Arial"/>
          <w:color w:val="000000" w:themeColor="text1"/>
          <w:szCs w:val="20"/>
        </w:rPr>
        <w:t>Building</w:t>
      </w:r>
      <w:r w:rsidRPr="000C71B3">
        <w:rPr>
          <w:rFonts w:ascii="Arial Narrow" w:hAnsi="Arial Narrow" w:cs="Arial"/>
          <w:color w:val="000000" w:themeColor="text1"/>
          <w:szCs w:val="20"/>
        </w:rPr>
        <w:t xml:space="preserve"> upon the ICAO aspirational goals</w:t>
      </w:r>
      <w:r w:rsidR="000C71B3">
        <w:rPr>
          <w:rFonts w:ascii="Arial Narrow" w:hAnsi="Arial Narrow" w:cs="Arial"/>
          <w:color w:val="000000" w:themeColor="text1"/>
          <w:szCs w:val="20"/>
        </w:rPr>
        <w:t xml:space="preserve">, the project aims to </w:t>
      </w:r>
      <w:r w:rsidRPr="000C71B3">
        <w:rPr>
          <w:rFonts w:ascii="Arial Narrow" w:hAnsi="Arial Narrow" w:cs="Arial"/>
          <w:color w:val="000000" w:themeColor="text1"/>
          <w:szCs w:val="20"/>
        </w:rPr>
        <w:t>enabl</w:t>
      </w:r>
      <w:r w:rsidR="000C71B3">
        <w:rPr>
          <w:rFonts w:ascii="Arial Narrow" w:hAnsi="Arial Narrow" w:cs="Arial"/>
          <w:color w:val="000000" w:themeColor="text1"/>
          <w:szCs w:val="20"/>
        </w:rPr>
        <w:t>e</w:t>
      </w:r>
      <w:r w:rsidRPr="000C71B3">
        <w:rPr>
          <w:rFonts w:ascii="Arial Narrow" w:hAnsi="Arial Narrow" w:cs="Arial"/>
          <w:color w:val="000000" w:themeColor="text1"/>
          <w:szCs w:val="20"/>
        </w:rPr>
        <w:t xml:space="preserve"> developing States</w:t>
      </w:r>
      <w:r w:rsidR="0006231B">
        <w:rPr>
          <w:rFonts w:ascii="Arial Narrow" w:hAnsi="Arial Narrow" w:cs="Arial"/>
          <w:color w:val="000000" w:themeColor="text1"/>
          <w:szCs w:val="20"/>
        </w:rPr>
        <w:t xml:space="preserve"> and SIDs</w:t>
      </w:r>
      <w:r w:rsidRPr="000C71B3">
        <w:rPr>
          <w:rFonts w:ascii="Arial Narrow" w:hAnsi="Arial Narrow" w:cs="Arial"/>
          <w:color w:val="000000" w:themeColor="text1"/>
          <w:szCs w:val="20"/>
        </w:rPr>
        <w:t xml:space="preserve"> to define how they can contribute to the achievement</w:t>
      </w:r>
      <w:r w:rsidR="000C71B3">
        <w:rPr>
          <w:rFonts w:ascii="Arial Narrow" w:hAnsi="Arial Narrow" w:cs="Arial"/>
          <w:color w:val="000000" w:themeColor="text1"/>
          <w:szCs w:val="20"/>
        </w:rPr>
        <w:t xml:space="preserve"> of these global goals</w:t>
      </w:r>
      <w:r w:rsidRPr="000C71B3">
        <w:rPr>
          <w:rFonts w:ascii="Arial Narrow" w:hAnsi="Arial Narrow" w:cs="Arial"/>
          <w:color w:val="000000" w:themeColor="text1"/>
          <w:szCs w:val="20"/>
        </w:rPr>
        <w:t xml:space="preserve">. </w:t>
      </w:r>
    </w:p>
    <w:p w14:paraId="617DEC83" w14:textId="77777777" w:rsidR="00E536E8" w:rsidRPr="000C71B3" w:rsidRDefault="00E536E8" w:rsidP="00247878">
      <w:pPr>
        <w:rPr>
          <w:rFonts w:ascii="Arial Narrow" w:hAnsi="Arial Narrow" w:cs="Arial"/>
          <w:color w:val="000000" w:themeColor="text1"/>
          <w:szCs w:val="20"/>
        </w:rPr>
      </w:pPr>
    </w:p>
    <w:p w14:paraId="617DEC84" w14:textId="77777777" w:rsidR="00247878" w:rsidRPr="000C71B3" w:rsidRDefault="004F345B" w:rsidP="0006231B">
      <w:pPr>
        <w:rPr>
          <w:rFonts w:ascii="Arial Narrow" w:hAnsi="Arial Narrow" w:cs="Arial"/>
          <w:color w:val="000000" w:themeColor="text1"/>
          <w:szCs w:val="20"/>
        </w:rPr>
      </w:pPr>
      <w:r w:rsidRPr="000C71B3">
        <w:rPr>
          <w:rFonts w:ascii="Arial Narrow" w:hAnsi="Arial Narrow" w:cs="Arial"/>
          <w:color w:val="000000" w:themeColor="text1"/>
          <w:szCs w:val="20"/>
        </w:rPr>
        <w:t xml:space="preserve">The aviation sector is symbolic of global connectivity and integration and is a rapid disseminator of technological innovation and best practices across the world. The project will create a platform to ensure that the transfer of technology and </w:t>
      </w:r>
      <w:r w:rsidR="000C71B3">
        <w:rPr>
          <w:rFonts w:ascii="Arial Narrow" w:hAnsi="Arial Narrow" w:cs="Arial"/>
          <w:color w:val="000000" w:themeColor="text1"/>
          <w:szCs w:val="20"/>
        </w:rPr>
        <w:t>expertise</w:t>
      </w:r>
      <w:r w:rsidRPr="000C71B3">
        <w:rPr>
          <w:rFonts w:ascii="Arial Narrow" w:hAnsi="Arial Narrow" w:cs="Arial"/>
          <w:color w:val="000000" w:themeColor="text1"/>
          <w:szCs w:val="20"/>
        </w:rPr>
        <w:t xml:space="preserve"> reaches across all </w:t>
      </w:r>
      <w:r w:rsidR="0006231B">
        <w:rPr>
          <w:rFonts w:ascii="Arial Narrow" w:hAnsi="Arial Narrow" w:cs="Arial"/>
          <w:color w:val="000000" w:themeColor="text1"/>
          <w:szCs w:val="20"/>
        </w:rPr>
        <w:t>ICAO Member</w:t>
      </w:r>
      <w:r w:rsidRPr="000C71B3">
        <w:rPr>
          <w:rFonts w:ascii="Arial Narrow" w:hAnsi="Arial Narrow" w:cs="Arial"/>
          <w:color w:val="000000" w:themeColor="text1"/>
          <w:szCs w:val="20"/>
        </w:rPr>
        <w:t xml:space="preserve"> States. As such, the project will significantly contribute to a long term and high impact emission reduction process that will </w:t>
      </w:r>
      <w:r w:rsidR="000C71B3">
        <w:rPr>
          <w:rFonts w:ascii="Arial Narrow" w:hAnsi="Arial Narrow" w:cs="Arial"/>
          <w:color w:val="000000" w:themeColor="text1"/>
          <w:szCs w:val="20"/>
        </w:rPr>
        <w:t xml:space="preserve">lead </w:t>
      </w:r>
      <w:r w:rsidRPr="000C71B3">
        <w:rPr>
          <w:rFonts w:ascii="Arial Narrow" w:hAnsi="Arial Narrow" w:cs="Arial"/>
          <w:color w:val="000000" w:themeColor="text1"/>
          <w:szCs w:val="20"/>
        </w:rPr>
        <w:t xml:space="preserve">the international aviation sector </w:t>
      </w:r>
      <w:r w:rsidR="000C71B3">
        <w:rPr>
          <w:rFonts w:ascii="Arial Narrow" w:hAnsi="Arial Narrow" w:cs="Arial"/>
          <w:color w:val="000000" w:themeColor="text1"/>
          <w:szCs w:val="20"/>
        </w:rPr>
        <w:t>on</w:t>
      </w:r>
      <w:r w:rsidR="000C71B3" w:rsidRPr="000C71B3">
        <w:rPr>
          <w:rFonts w:ascii="Arial Narrow" w:hAnsi="Arial Narrow" w:cs="Arial"/>
          <w:color w:val="000000" w:themeColor="text1"/>
          <w:szCs w:val="20"/>
        </w:rPr>
        <w:t xml:space="preserve"> </w:t>
      </w:r>
      <w:r w:rsidRPr="000C71B3">
        <w:rPr>
          <w:rFonts w:ascii="Arial Narrow" w:hAnsi="Arial Narrow" w:cs="Arial"/>
          <w:color w:val="000000" w:themeColor="text1"/>
          <w:szCs w:val="20"/>
        </w:rPr>
        <w:t>a</w:t>
      </w:r>
      <w:r w:rsidR="000C71B3">
        <w:rPr>
          <w:rFonts w:ascii="Arial Narrow" w:hAnsi="Arial Narrow" w:cs="Arial"/>
          <w:color w:val="000000" w:themeColor="text1"/>
          <w:szCs w:val="20"/>
        </w:rPr>
        <w:t>n environmentally</w:t>
      </w:r>
      <w:r w:rsidRPr="000C71B3">
        <w:rPr>
          <w:rFonts w:ascii="Arial Narrow" w:hAnsi="Arial Narrow" w:cs="Arial"/>
          <w:color w:val="000000" w:themeColor="text1"/>
          <w:szCs w:val="20"/>
        </w:rPr>
        <w:t xml:space="preserve"> sustainable path. </w:t>
      </w:r>
    </w:p>
    <w:p w14:paraId="617DEC85" w14:textId="77777777" w:rsidR="004868A9" w:rsidRPr="000C71B3" w:rsidRDefault="004868A9" w:rsidP="004868A9">
      <w:pPr>
        <w:rPr>
          <w:rFonts w:ascii="Arial Narrow" w:hAnsi="Arial Narrow" w:cs="Arial"/>
          <w:bCs/>
          <w:color w:val="000000" w:themeColor="text1"/>
          <w:szCs w:val="20"/>
        </w:rPr>
      </w:pPr>
    </w:p>
    <w:p w14:paraId="617DEC86" w14:textId="77777777" w:rsidR="004868A9" w:rsidRPr="000C71B3" w:rsidRDefault="004F345B" w:rsidP="00A426A0">
      <w:pPr>
        <w:rPr>
          <w:rFonts w:ascii="Arial Narrow" w:hAnsi="Arial Narrow" w:cs="Arial"/>
          <w:b/>
          <w:color w:val="000000" w:themeColor="text1"/>
          <w:szCs w:val="20"/>
        </w:rPr>
      </w:pPr>
      <w:r w:rsidRPr="000C71B3">
        <w:rPr>
          <w:rFonts w:ascii="Arial Narrow" w:hAnsi="Arial Narrow" w:cs="Arial"/>
          <w:b/>
          <w:color w:val="000000" w:themeColor="text1"/>
          <w:szCs w:val="20"/>
        </w:rPr>
        <w:t>2.9 Stakeholders</w:t>
      </w:r>
    </w:p>
    <w:p w14:paraId="617DEC87" w14:textId="77777777" w:rsidR="00D47F72" w:rsidRPr="000C71B3" w:rsidRDefault="00D47F72" w:rsidP="00732764">
      <w:pPr>
        <w:rPr>
          <w:rFonts w:ascii="Arial Narrow" w:hAnsi="Arial Narrow" w:cs="Arial"/>
          <w:color w:val="000000" w:themeColor="text1"/>
          <w:szCs w:val="20"/>
        </w:rPr>
      </w:pPr>
    </w:p>
    <w:p w14:paraId="617DEC88" w14:textId="77777777" w:rsidR="00732764" w:rsidRPr="000C71B3" w:rsidRDefault="004F345B">
      <w:pPr>
        <w:rPr>
          <w:rFonts w:ascii="Arial Narrow" w:hAnsi="Arial Narrow" w:cs="Arial"/>
          <w:color w:val="000000" w:themeColor="text1"/>
          <w:szCs w:val="20"/>
        </w:rPr>
      </w:pPr>
      <w:r w:rsidRPr="000C71B3">
        <w:rPr>
          <w:rFonts w:ascii="Arial Narrow" w:hAnsi="Arial Narrow" w:cs="Arial"/>
          <w:color w:val="000000" w:themeColor="text1"/>
          <w:szCs w:val="20"/>
        </w:rPr>
        <w:t xml:space="preserve">The project will foster a partnership between UNDP, ICAO (including its 191 Member States) and the nominated ICAO </w:t>
      </w:r>
      <w:r w:rsidR="00285869">
        <w:rPr>
          <w:rFonts w:ascii="Arial Narrow" w:hAnsi="Arial Narrow" w:cs="Arial"/>
          <w:color w:val="000000" w:themeColor="text1"/>
          <w:szCs w:val="20"/>
        </w:rPr>
        <w:t>National</w:t>
      </w:r>
      <w:r w:rsidR="00285869" w:rsidRPr="000C71B3">
        <w:rPr>
          <w:rFonts w:ascii="Arial Narrow" w:hAnsi="Arial Narrow" w:cs="Arial"/>
          <w:color w:val="000000" w:themeColor="text1"/>
          <w:szCs w:val="20"/>
        </w:rPr>
        <w:t xml:space="preserve"> </w:t>
      </w:r>
      <w:r w:rsidR="000C71B3">
        <w:rPr>
          <w:rFonts w:ascii="Arial Narrow" w:hAnsi="Arial Narrow" w:cs="Arial"/>
          <w:color w:val="000000" w:themeColor="text1"/>
          <w:szCs w:val="20"/>
        </w:rPr>
        <w:t xml:space="preserve">Action Plan </w:t>
      </w:r>
      <w:r w:rsidRPr="000C71B3">
        <w:rPr>
          <w:rFonts w:ascii="Arial Narrow" w:hAnsi="Arial Narrow" w:cs="Arial"/>
          <w:color w:val="000000" w:themeColor="text1"/>
          <w:szCs w:val="20"/>
        </w:rPr>
        <w:t xml:space="preserve">Focal Points (more than 115 </w:t>
      </w:r>
      <w:r w:rsidR="000C71B3" w:rsidRPr="000C71B3">
        <w:rPr>
          <w:rFonts w:ascii="Arial Narrow" w:hAnsi="Arial Narrow" w:cs="Arial"/>
          <w:color w:val="000000" w:themeColor="text1"/>
          <w:szCs w:val="20"/>
        </w:rPr>
        <w:t xml:space="preserve"> </w:t>
      </w:r>
      <w:r w:rsidR="00285869">
        <w:rPr>
          <w:rFonts w:ascii="Arial Narrow" w:hAnsi="Arial Narrow" w:cs="Arial"/>
          <w:color w:val="000000" w:themeColor="text1"/>
          <w:szCs w:val="20"/>
        </w:rPr>
        <w:t>National Action Plan</w:t>
      </w:r>
      <w:r w:rsidR="00285869" w:rsidRPr="000C71B3">
        <w:rPr>
          <w:rFonts w:ascii="Arial Narrow" w:hAnsi="Arial Narrow" w:cs="Arial"/>
          <w:color w:val="000000" w:themeColor="text1"/>
          <w:szCs w:val="20"/>
        </w:rPr>
        <w:t xml:space="preserve"> </w:t>
      </w:r>
      <w:r w:rsidRPr="000C71B3">
        <w:rPr>
          <w:rFonts w:ascii="Arial Narrow" w:hAnsi="Arial Narrow" w:cs="Arial"/>
          <w:color w:val="000000" w:themeColor="text1"/>
          <w:szCs w:val="20"/>
        </w:rPr>
        <w:t>Focal Points</w:t>
      </w:r>
      <w:r w:rsidR="00285869">
        <w:rPr>
          <w:rFonts w:ascii="Arial Narrow" w:hAnsi="Arial Narrow" w:cs="Arial"/>
          <w:color w:val="000000" w:themeColor="text1"/>
          <w:szCs w:val="20"/>
        </w:rPr>
        <w:t xml:space="preserve"> have been nominated by their respective Governments</w:t>
      </w:r>
      <w:r w:rsidRPr="000C71B3">
        <w:rPr>
          <w:rFonts w:ascii="Arial Narrow" w:hAnsi="Arial Narrow" w:cs="Arial"/>
          <w:color w:val="000000" w:themeColor="text1"/>
          <w:szCs w:val="20"/>
        </w:rPr>
        <w:t xml:space="preserve">). The project will engage with the </w:t>
      </w:r>
      <w:r w:rsidR="00285869">
        <w:rPr>
          <w:rFonts w:ascii="Arial Narrow" w:hAnsi="Arial Narrow" w:cs="Arial"/>
          <w:color w:val="000000" w:themeColor="text1"/>
          <w:szCs w:val="20"/>
        </w:rPr>
        <w:t>aviation i</w:t>
      </w:r>
      <w:r w:rsidRPr="000C71B3">
        <w:rPr>
          <w:rFonts w:ascii="Arial Narrow" w:hAnsi="Arial Narrow" w:cs="Arial"/>
          <w:color w:val="000000" w:themeColor="text1"/>
          <w:szCs w:val="20"/>
        </w:rPr>
        <w:t>ndustry through various associations, such as</w:t>
      </w:r>
      <w:r w:rsidR="00A57E6A" w:rsidRPr="000C71B3">
        <w:rPr>
          <w:rFonts w:ascii="Arial Narrow" w:hAnsi="Arial Narrow" w:cs="Arial"/>
          <w:color w:val="000000" w:themeColor="text1"/>
          <w:szCs w:val="20"/>
        </w:rPr>
        <w:t>:</w:t>
      </w:r>
      <w:r w:rsidRPr="000C71B3">
        <w:rPr>
          <w:rFonts w:ascii="Arial Narrow" w:hAnsi="Arial Narrow" w:cs="Arial"/>
          <w:color w:val="000000" w:themeColor="text1"/>
          <w:szCs w:val="20"/>
        </w:rPr>
        <w:t xml:space="preserve"> the International Air Transport Association (IATA)</w:t>
      </w:r>
      <w:r w:rsidR="00A57E6A" w:rsidRPr="000C71B3">
        <w:rPr>
          <w:rFonts w:ascii="Arial Narrow" w:hAnsi="Arial Narrow" w:cs="Arial"/>
          <w:color w:val="000000" w:themeColor="text1"/>
          <w:szCs w:val="20"/>
        </w:rPr>
        <w:t xml:space="preserve"> for air carriers;</w:t>
      </w:r>
      <w:r w:rsidRPr="000C71B3">
        <w:rPr>
          <w:rFonts w:ascii="Arial Narrow" w:hAnsi="Arial Narrow" w:cs="Arial"/>
          <w:color w:val="000000" w:themeColor="text1"/>
          <w:szCs w:val="20"/>
        </w:rPr>
        <w:t xml:space="preserve"> the Civil Air Navigation Services Organization (CANSO) for </w:t>
      </w:r>
      <w:r w:rsidR="00285869">
        <w:rPr>
          <w:rFonts w:ascii="Arial Narrow" w:hAnsi="Arial Narrow" w:cs="Arial"/>
          <w:color w:val="000000" w:themeColor="text1"/>
          <w:szCs w:val="20"/>
        </w:rPr>
        <w:t>ANSPs</w:t>
      </w:r>
      <w:r w:rsidR="00A57E6A" w:rsidRPr="000C71B3">
        <w:rPr>
          <w:rFonts w:ascii="Arial Narrow" w:hAnsi="Arial Narrow" w:cs="Arial"/>
          <w:color w:val="000000" w:themeColor="text1"/>
          <w:szCs w:val="20"/>
        </w:rPr>
        <w:t>;</w:t>
      </w:r>
      <w:r w:rsidRPr="000C71B3">
        <w:rPr>
          <w:rFonts w:ascii="Arial Narrow" w:hAnsi="Arial Narrow" w:cs="Arial"/>
          <w:color w:val="000000" w:themeColor="text1"/>
          <w:szCs w:val="20"/>
        </w:rPr>
        <w:t xml:space="preserve"> the Airport</w:t>
      </w:r>
      <w:r w:rsidR="00285869">
        <w:rPr>
          <w:rFonts w:ascii="Arial Narrow" w:hAnsi="Arial Narrow" w:cs="Arial"/>
          <w:color w:val="000000" w:themeColor="text1"/>
          <w:szCs w:val="20"/>
        </w:rPr>
        <w:t>s</w:t>
      </w:r>
      <w:r w:rsidRPr="000C71B3">
        <w:rPr>
          <w:rFonts w:ascii="Arial Narrow" w:hAnsi="Arial Narrow" w:cs="Arial"/>
          <w:color w:val="000000" w:themeColor="text1"/>
          <w:szCs w:val="20"/>
        </w:rPr>
        <w:t xml:space="preserve"> Council International (ACI) for airports</w:t>
      </w:r>
      <w:r w:rsidR="00A57E6A" w:rsidRPr="000C71B3">
        <w:rPr>
          <w:rFonts w:ascii="Arial Narrow" w:hAnsi="Arial Narrow" w:cs="Arial"/>
          <w:color w:val="000000" w:themeColor="text1"/>
          <w:szCs w:val="20"/>
        </w:rPr>
        <w:t>;</w:t>
      </w:r>
      <w:r w:rsidRPr="000C71B3">
        <w:rPr>
          <w:rFonts w:ascii="Arial Narrow" w:hAnsi="Arial Narrow" w:cs="Arial"/>
          <w:color w:val="000000" w:themeColor="text1"/>
          <w:szCs w:val="20"/>
        </w:rPr>
        <w:t xml:space="preserve"> and the International Coordinating Council of Aerospace Industries Association (ICCAIA) for </w:t>
      </w:r>
      <w:r w:rsidR="00285869" w:rsidRPr="000C71B3">
        <w:rPr>
          <w:rFonts w:ascii="Arial Narrow" w:hAnsi="Arial Narrow" w:cs="Arial"/>
          <w:color w:val="000000" w:themeColor="text1"/>
          <w:szCs w:val="20"/>
        </w:rPr>
        <w:t>a</w:t>
      </w:r>
      <w:r w:rsidR="00285869">
        <w:rPr>
          <w:rFonts w:ascii="Arial Narrow" w:hAnsi="Arial Narrow" w:cs="Arial"/>
          <w:color w:val="000000" w:themeColor="text1"/>
          <w:szCs w:val="20"/>
        </w:rPr>
        <w:t>eros</w:t>
      </w:r>
      <w:r w:rsidR="00285869" w:rsidRPr="000C71B3">
        <w:rPr>
          <w:rFonts w:ascii="Arial Narrow" w:hAnsi="Arial Narrow" w:cs="Arial"/>
          <w:color w:val="000000" w:themeColor="text1"/>
          <w:szCs w:val="20"/>
        </w:rPr>
        <w:t xml:space="preserve">pace </w:t>
      </w:r>
      <w:r w:rsidRPr="000C71B3">
        <w:rPr>
          <w:rFonts w:ascii="Arial Narrow" w:hAnsi="Arial Narrow" w:cs="Arial"/>
          <w:color w:val="000000" w:themeColor="text1"/>
          <w:szCs w:val="20"/>
        </w:rPr>
        <w:t xml:space="preserve">industries. The members of these organizations are well represented in the various CAEP working groups, </w:t>
      </w:r>
      <w:r w:rsidR="00285869">
        <w:rPr>
          <w:rFonts w:ascii="Arial Narrow" w:hAnsi="Arial Narrow" w:cs="Arial"/>
          <w:color w:val="000000" w:themeColor="text1"/>
          <w:szCs w:val="20"/>
        </w:rPr>
        <w:t>and actively</w:t>
      </w:r>
      <w:r w:rsidRPr="000C71B3">
        <w:rPr>
          <w:rFonts w:ascii="Arial Narrow" w:hAnsi="Arial Narrow" w:cs="Arial"/>
          <w:color w:val="000000" w:themeColor="text1"/>
          <w:szCs w:val="20"/>
        </w:rPr>
        <w:t xml:space="preserve"> support the environmental tasks of ICAO. </w:t>
      </w:r>
    </w:p>
    <w:p w14:paraId="617DEC89" w14:textId="77777777" w:rsidR="00732764" w:rsidRPr="000C71B3" w:rsidRDefault="00732764" w:rsidP="004868A9">
      <w:pPr>
        <w:rPr>
          <w:rFonts w:ascii="Arial Narrow" w:hAnsi="Arial Narrow" w:cs="Arial"/>
          <w:color w:val="000000" w:themeColor="text1"/>
          <w:szCs w:val="20"/>
        </w:rPr>
      </w:pPr>
    </w:p>
    <w:p w14:paraId="617DEC8A" w14:textId="77777777" w:rsidR="007238AE" w:rsidRPr="000C71B3" w:rsidRDefault="00285869">
      <w:pPr>
        <w:rPr>
          <w:rFonts w:ascii="Arial Narrow" w:hAnsi="Arial Narrow" w:cs="Arial"/>
          <w:color w:val="000000" w:themeColor="text1"/>
          <w:szCs w:val="20"/>
        </w:rPr>
      </w:pPr>
      <w:r>
        <w:rPr>
          <w:rFonts w:ascii="Arial Narrow" w:hAnsi="Arial Narrow" w:cs="Arial"/>
          <w:color w:val="000000" w:themeColor="text1"/>
          <w:szCs w:val="20"/>
        </w:rPr>
        <w:t>T</w:t>
      </w:r>
      <w:r w:rsidR="004868A9" w:rsidRPr="000C71B3">
        <w:rPr>
          <w:rFonts w:ascii="Arial Narrow" w:hAnsi="Arial Narrow" w:cs="Arial"/>
          <w:color w:val="000000" w:themeColor="text1"/>
          <w:szCs w:val="20"/>
        </w:rPr>
        <w:t xml:space="preserve">hrough </w:t>
      </w:r>
      <w:r w:rsidR="00732764" w:rsidRPr="000C71B3">
        <w:rPr>
          <w:rFonts w:ascii="Arial Narrow" w:hAnsi="Arial Narrow" w:cs="Arial"/>
          <w:color w:val="000000" w:themeColor="text1"/>
          <w:szCs w:val="20"/>
        </w:rPr>
        <w:t xml:space="preserve">this project, </w:t>
      </w:r>
      <w:r w:rsidR="004868A9" w:rsidRPr="000C71B3">
        <w:rPr>
          <w:rFonts w:ascii="Arial Narrow" w:hAnsi="Arial Narrow" w:cs="Arial"/>
          <w:color w:val="000000" w:themeColor="text1"/>
          <w:szCs w:val="20"/>
        </w:rPr>
        <w:t>ICAO</w:t>
      </w:r>
      <w:r w:rsidR="00732764" w:rsidRPr="000C71B3">
        <w:rPr>
          <w:rFonts w:ascii="Arial Narrow" w:hAnsi="Arial Narrow" w:cs="Arial"/>
          <w:color w:val="000000" w:themeColor="text1"/>
          <w:szCs w:val="20"/>
        </w:rPr>
        <w:t xml:space="preserve"> will also engage with </w:t>
      </w:r>
      <w:r w:rsidR="004868A9" w:rsidRPr="000C71B3">
        <w:rPr>
          <w:rFonts w:ascii="Arial Narrow" w:hAnsi="Arial Narrow" w:cs="Arial"/>
          <w:color w:val="000000" w:themeColor="text1"/>
          <w:szCs w:val="20"/>
        </w:rPr>
        <w:t xml:space="preserve">an extensive network that covers </w:t>
      </w:r>
      <w:r w:rsidR="00732764" w:rsidRPr="000C71B3">
        <w:rPr>
          <w:rFonts w:ascii="Arial Narrow" w:hAnsi="Arial Narrow" w:cs="Arial"/>
          <w:color w:val="000000" w:themeColor="text1"/>
          <w:szCs w:val="20"/>
        </w:rPr>
        <w:t xml:space="preserve">the </w:t>
      </w:r>
      <w:r w:rsidR="004868A9" w:rsidRPr="000C71B3">
        <w:rPr>
          <w:rFonts w:ascii="Arial Narrow" w:hAnsi="Arial Narrow" w:cs="Arial"/>
          <w:color w:val="000000" w:themeColor="text1"/>
          <w:szCs w:val="20"/>
        </w:rPr>
        <w:t>International Coalition for Sustainable Aviation (ICSA)</w:t>
      </w:r>
      <w:r>
        <w:rPr>
          <w:rFonts w:ascii="Arial Narrow" w:hAnsi="Arial Narrow" w:cs="Arial"/>
          <w:color w:val="000000" w:themeColor="text1"/>
          <w:szCs w:val="20"/>
        </w:rPr>
        <w:t xml:space="preserve"> representing non-governmental organizations</w:t>
      </w:r>
      <w:r w:rsidR="004868A9" w:rsidRPr="000C71B3">
        <w:rPr>
          <w:rFonts w:ascii="Arial Narrow" w:hAnsi="Arial Narrow" w:cs="Arial"/>
          <w:color w:val="000000" w:themeColor="text1"/>
          <w:szCs w:val="20"/>
        </w:rPr>
        <w:t xml:space="preserve">, </w:t>
      </w:r>
      <w:r>
        <w:rPr>
          <w:rFonts w:ascii="Arial Narrow" w:hAnsi="Arial Narrow" w:cs="Arial"/>
          <w:color w:val="000000" w:themeColor="text1"/>
          <w:szCs w:val="20"/>
        </w:rPr>
        <w:t>c</w:t>
      </w:r>
      <w:r w:rsidRPr="000C71B3">
        <w:rPr>
          <w:rFonts w:ascii="Arial Narrow" w:hAnsi="Arial Narrow" w:cs="Arial"/>
          <w:color w:val="000000" w:themeColor="text1"/>
          <w:szCs w:val="20"/>
        </w:rPr>
        <w:t xml:space="preserve">ivil </w:t>
      </w:r>
      <w:r>
        <w:rPr>
          <w:rFonts w:ascii="Arial Narrow" w:hAnsi="Arial Narrow" w:cs="Arial"/>
          <w:color w:val="000000" w:themeColor="text1"/>
          <w:szCs w:val="20"/>
        </w:rPr>
        <w:t>a</w:t>
      </w:r>
      <w:r w:rsidRPr="000C71B3">
        <w:rPr>
          <w:rFonts w:ascii="Arial Narrow" w:hAnsi="Arial Narrow" w:cs="Arial"/>
          <w:color w:val="000000" w:themeColor="text1"/>
          <w:szCs w:val="20"/>
        </w:rPr>
        <w:t xml:space="preserve">viation </w:t>
      </w:r>
      <w:r w:rsidR="004868A9" w:rsidRPr="000C71B3">
        <w:rPr>
          <w:rFonts w:ascii="Arial Narrow" w:hAnsi="Arial Narrow" w:cs="Arial"/>
          <w:color w:val="000000" w:themeColor="text1"/>
          <w:szCs w:val="20"/>
        </w:rPr>
        <w:t xml:space="preserve">authorities, airspace regulators, and </w:t>
      </w:r>
      <w:r w:rsidR="004513FD" w:rsidRPr="000C71B3">
        <w:rPr>
          <w:rFonts w:ascii="Arial Narrow" w:hAnsi="Arial Narrow" w:cs="Arial"/>
          <w:color w:val="000000" w:themeColor="text1"/>
          <w:szCs w:val="20"/>
        </w:rPr>
        <w:t>i</w:t>
      </w:r>
      <w:r w:rsidR="004868A9" w:rsidRPr="000C71B3">
        <w:rPr>
          <w:rFonts w:ascii="Arial Narrow" w:hAnsi="Arial Narrow" w:cs="Arial"/>
          <w:color w:val="000000" w:themeColor="text1"/>
          <w:szCs w:val="20"/>
        </w:rPr>
        <w:t>ndustries providing emissions reduction services and product</w:t>
      </w:r>
      <w:r>
        <w:rPr>
          <w:rFonts w:ascii="Arial Narrow" w:hAnsi="Arial Narrow" w:cs="Arial"/>
          <w:color w:val="000000" w:themeColor="text1"/>
          <w:szCs w:val="20"/>
        </w:rPr>
        <w:t>s</w:t>
      </w:r>
      <w:r w:rsidR="004868A9" w:rsidRPr="000C71B3">
        <w:rPr>
          <w:rFonts w:ascii="Arial Narrow" w:hAnsi="Arial Narrow" w:cs="Arial"/>
          <w:color w:val="000000" w:themeColor="text1"/>
          <w:szCs w:val="20"/>
        </w:rPr>
        <w:t xml:space="preserve"> to users. </w:t>
      </w:r>
    </w:p>
    <w:p w14:paraId="617DEC8B" w14:textId="77777777" w:rsidR="007238AE" w:rsidRPr="000C71B3" w:rsidRDefault="007238AE" w:rsidP="00032C90"/>
    <w:p w14:paraId="617DEC8C" w14:textId="77777777" w:rsidR="004868A9" w:rsidRPr="000C71B3" w:rsidRDefault="004F345B">
      <w:pPr>
        <w:rPr>
          <w:rFonts w:ascii="Arial Narrow" w:hAnsi="Arial Narrow" w:cs="Arial"/>
          <w:color w:val="000000" w:themeColor="text1"/>
          <w:szCs w:val="20"/>
        </w:rPr>
      </w:pPr>
      <w:r w:rsidRPr="000C71B3">
        <w:rPr>
          <w:rFonts w:ascii="Arial Narrow" w:hAnsi="Arial Narrow" w:cs="Arial"/>
          <w:color w:val="000000" w:themeColor="text1"/>
          <w:szCs w:val="20"/>
        </w:rPr>
        <w:t xml:space="preserve">Furthermore, the </w:t>
      </w:r>
      <w:r w:rsidR="00285869">
        <w:rPr>
          <w:rFonts w:ascii="Arial Narrow" w:hAnsi="Arial Narrow" w:cs="Arial"/>
          <w:color w:val="000000" w:themeColor="text1"/>
          <w:szCs w:val="20"/>
        </w:rPr>
        <w:t xml:space="preserve">ICAO </w:t>
      </w:r>
      <w:r w:rsidRPr="000C71B3">
        <w:rPr>
          <w:rFonts w:ascii="Arial Narrow" w:hAnsi="Arial Narrow" w:cs="Arial"/>
          <w:color w:val="000000" w:themeColor="text1"/>
          <w:szCs w:val="20"/>
        </w:rPr>
        <w:t xml:space="preserve">CAEP will </w:t>
      </w:r>
      <w:r w:rsidR="00285869">
        <w:rPr>
          <w:rFonts w:ascii="Arial Narrow" w:hAnsi="Arial Narrow" w:cs="Arial"/>
          <w:color w:val="000000" w:themeColor="text1"/>
          <w:szCs w:val="20"/>
        </w:rPr>
        <w:t>work to</w:t>
      </w:r>
      <w:r w:rsidRPr="000C71B3">
        <w:rPr>
          <w:rFonts w:ascii="Arial Narrow" w:hAnsi="Arial Narrow" w:cs="Arial"/>
          <w:color w:val="000000" w:themeColor="text1"/>
          <w:szCs w:val="20"/>
        </w:rPr>
        <w:t xml:space="preserve"> formulate new Standards and Recommended Practices (SARPs) related to aircraft noise and emissions, and more generally </w:t>
      </w:r>
      <w:r w:rsidR="00285869">
        <w:rPr>
          <w:rFonts w:ascii="Arial Narrow" w:hAnsi="Arial Narrow" w:cs="Arial"/>
          <w:color w:val="000000" w:themeColor="text1"/>
          <w:szCs w:val="20"/>
        </w:rPr>
        <w:t>on</w:t>
      </w:r>
      <w:r w:rsidR="00285869" w:rsidRPr="000C71B3">
        <w:rPr>
          <w:rFonts w:ascii="Arial Narrow" w:hAnsi="Arial Narrow" w:cs="Arial"/>
          <w:color w:val="000000" w:themeColor="text1"/>
          <w:szCs w:val="20"/>
        </w:rPr>
        <w:t xml:space="preserve"> </w:t>
      </w:r>
      <w:r w:rsidRPr="000C71B3">
        <w:rPr>
          <w:rFonts w:ascii="Arial Narrow" w:hAnsi="Arial Narrow" w:cs="Arial"/>
          <w:color w:val="000000" w:themeColor="text1"/>
          <w:szCs w:val="20"/>
        </w:rPr>
        <w:t>aviation</w:t>
      </w:r>
      <w:r w:rsidR="00285869">
        <w:rPr>
          <w:rFonts w:ascii="Arial Narrow" w:hAnsi="Arial Narrow" w:cs="Arial"/>
          <w:color w:val="000000" w:themeColor="text1"/>
          <w:szCs w:val="20"/>
        </w:rPr>
        <w:t>’s</w:t>
      </w:r>
      <w:r w:rsidRPr="000C71B3">
        <w:rPr>
          <w:rFonts w:ascii="Arial Narrow" w:hAnsi="Arial Narrow" w:cs="Arial"/>
          <w:color w:val="000000" w:themeColor="text1"/>
          <w:szCs w:val="20"/>
        </w:rPr>
        <w:t xml:space="preserve"> environmental impact. </w:t>
      </w:r>
      <w:r w:rsidR="00285869">
        <w:rPr>
          <w:rFonts w:ascii="Arial Narrow" w:hAnsi="Arial Narrow" w:cs="Arial"/>
          <w:color w:val="000000" w:themeColor="text1"/>
          <w:szCs w:val="20"/>
        </w:rPr>
        <w:t>T</w:t>
      </w:r>
      <w:r w:rsidR="00285869" w:rsidRPr="004F14C8">
        <w:rPr>
          <w:rFonts w:ascii="Arial Narrow" w:hAnsi="Arial Narrow" w:cs="Arial"/>
          <w:color w:val="000000" w:themeColor="text1"/>
          <w:szCs w:val="20"/>
        </w:rPr>
        <w:t xml:space="preserve">he resources </w:t>
      </w:r>
      <w:r w:rsidR="00285869">
        <w:rPr>
          <w:rFonts w:ascii="Arial Narrow" w:hAnsi="Arial Narrow" w:cs="Arial"/>
          <w:color w:val="000000" w:themeColor="text1"/>
          <w:szCs w:val="20"/>
        </w:rPr>
        <w:t xml:space="preserve">provided by </w:t>
      </w:r>
      <w:r w:rsidR="00285869" w:rsidRPr="004F14C8">
        <w:rPr>
          <w:rFonts w:ascii="Arial Narrow" w:hAnsi="Arial Narrow" w:cs="Arial"/>
          <w:color w:val="000000" w:themeColor="text1"/>
          <w:szCs w:val="20"/>
        </w:rPr>
        <w:t xml:space="preserve">CAEP </w:t>
      </w:r>
      <w:r w:rsidR="00285869">
        <w:rPr>
          <w:rFonts w:ascii="Arial Narrow" w:hAnsi="Arial Narrow" w:cs="Arial"/>
          <w:color w:val="000000" w:themeColor="text1"/>
          <w:szCs w:val="20"/>
        </w:rPr>
        <w:t>m</w:t>
      </w:r>
      <w:r w:rsidR="00285869" w:rsidRPr="004F14C8">
        <w:rPr>
          <w:rFonts w:ascii="Arial Narrow" w:hAnsi="Arial Narrow" w:cs="Arial"/>
          <w:color w:val="000000" w:themeColor="text1"/>
          <w:szCs w:val="20"/>
        </w:rPr>
        <w:t xml:space="preserve">embers and </w:t>
      </w:r>
      <w:r w:rsidR="00285869">
        <w:rPr>
          <w:rFonts w:ascii="Arial Narrow" w:hAnsi="Arial Narrow" w:cs="Arial"/>
          <w:color w:val="000000" w:themeColor="text1"/>
          <w:szCs w:val="20"/>
        </w:rPr>
        <w:t>o</w:t>
      </w:r>
      <w:r w:rsidR="00285869" w:rsidRPr="004F14C8">
        <w:rPr>
          <w:rFonts w:ascii="Arial Narrow" w:hAnsi="Arial Narrow" w:cs="Arial"/>
          <w:color w:val="000000" w:themeColor="text1"/>
          <w:szCs w:val="20"/>
        </w:rPr>
        <w:t xml:space="preserve">bservers </w:t>
      </w:r>
      <w:r w:rsidR="00285869">
        <w:rPr>
          <w:rFonts w:ascii="Arial Narrow" w:hAnsi="Arial Narrow" w:cs="Arial"/>
          <w:color w:val="000000" w:themeColor="text1"/>
          <w:szCs w:val="20"/>
        </w:rPr>
        <w:t>to conduct the work of</w:t>
      </w:r>
      <w:r w:rsidRPr="000C71B3">
        <w:rPr>
          <w:rFonts w:ascii="Arial Narrow" w:hAnsi="Arial Narrow" w:cs="Arial"/>
          <w:color w:val="000000" w:themeColor="text1"/>
          <w:szCs w:val="20"/>
        </w:rPr>
        <w:t xml:space="preserve"> CAEP </w:t>
      </w:r>
      <w:r w:rsidRPr="00470D1A">
        <w:rPr>
          <w:rFonts w:ascii="Arial Narrow" w:hAnsi="Arial Narrow" w:cs="Arial"/>
          <w:color w:val="000000" w:themeColor="text1"/>
          <w:szCs w:val="20"/>
        </w:rPr>
        <w:t xml:space="preserve">is </w:t>
      </w:r>
      <w:r w:rsidR="00285869" w:rsidRPr="00470D1A">
        <w:rPr>
          <w:rFonts w:ascii="Arial Narrow" w:hAnsi="Arial Narrow" w:cs="Arial"/>
          <w:color w:val="000000" w:themeColor="text1"/>
          <w:szCs w:val="20"/>
        </w:rPr>
        <w:t>considered an in-kind contribution,</w:t>
      </w:r>
      <w:r w:rsidRPr="000C71B3">
        <w:rPr>
          <w:rFonts w:ascii="Arial Narrow" w:hAnsi="Arial Narrow" w:cs="Arial"/>
          <w:color w:val="000000" w:themeColor="text1"/>
          <w:szCs w:val="20"/>
        </w:rPr>
        <w:t xml:space="preserve"> </w:t>
      </w:r>
      <w:r w:rsidR="00285869">
        <w:rPr>
          <w:rFonts w:ascii="Arial Narrow" w:hAnsi="Arial Narrow" w:cs="Arial"/>
          <w:color w:val="000000" w:themeColor="text1"/>
          <w:szCs w:val="20"/>
        </w:rPr>
        <w:t>taking into account</w:t>
      </w:r>
      <w:r w:rsidRPr="000C71B3">
        <w:rPr>
          <w:rFonts w:ascii="Arial Narrow" w:hAnsi="Arial Narrow" w:cs="Arial"/>
          <w:color w:val="000000" w:themeColor="text1"/>
          <w:szCs w:val="20"/>
        </w:rPr>
        <w:t xml:space="preserve"> the monetization of time</w:t>
      </w:r>
      <w:r w:rsidR="00285869">
        <w:rPr>
          <w:rFonts w:ascii="Arial Narrow" w:hAnsi="Arial Narrow" w:cs="Arial"/>
          <w:color w:val="000000" w:themeColor="text1"/>
          <w:szCs w:val="20"/>
        </w:rPr>
        <w:t>,</w:t>
      </w:r>
      <w:r w:rsidRPr="000C71B3">
        <w:rPr>
          <w:rFonts w:ascii="Arial Narrow" w:hAnsi="Arial Narrow" w:cs="Arial"/>
          <w:color w:val="000000" w:themeColor="text1"/>
          <w:szCs w:val="20"/>
        </w:rPr>
        <w:t xml:space="preserve"> and </w:t>
      </w:r>
      <w:r w:rsidR="00285869">
        <w:rPr>
          <w:rFonts w:ascii="Arial Narrow" w:hAnsi="Arial Narrow" w:cs="Arial"/>
          <w:color w:val="000000" w:themeColor="text1"/>
          <w:szCs w:val="20"/>
        </w:rPr>
        <w:t xml:space="preserve">human and technical resources spent by States and international organizations on undertaking CAEP-related activities </w:t>
      </w:r>
      <w:r w:rsidRPr="000C71B3">
        <w:rPr>
          <w:rFonts w:ascii="Arial Narrow" w:hAnsi="Arial Narrow" w:cs="Arial"/>
          <w:color w:val="000000" w:themeColor="text1"/>
          <w:szCs w:val="20"/>
        </w:rPr>
        <w:t>.</w:t>
      </w:r>
    </w:p>
    <w:p w14:paraId="617DEC8D" w14:textId="77777777" w:rsidR="007238AE" w:rsidRPr="000C71B3" w:rsidRDefault="007238AE" w:rsidP="00032C90">
      <w:pPr>
        <w:rPr>
          <w:rFonts w:ascii="Arial Narrow" w:hAnsi="Arial Narrow" w:cs="Arial"/>
          <w:color w:val="000000" w:themeColor="text1"/>
          <w:szCs w:val="20"/>
        </w:rPr>
      </w:pPr>
    </w:p>
    <w:p w14:paraId="617DEC8E" w14:textId="77777777" w:rsidR="007238AE" w:rsidRPr="000C71B3" w:rsidRDefault="00285869">
      <w:pPr>
        <w:rPr>
          <w:rFonts w:ascii="Arial Narrow" w:hAnsi="Arial Narrow" w:cs="Arial"/>
          <w:color w:val="000000" w:themeColor="text1"/>
          <w:szCs w:val="20"/>
        </w:rPr>
      </w:pPr>
      <w:r>
        <w:rPr>
          <w:rFonts w:ascii="Arial Narrow" w:hAnsi="Arial Narrow" w:cs="Arial"/>
          <w:color w:val="000000" w:themeColor="text1"/>
          <w:szCs w:val="20"/>
        </w:rPr>
        <w:t>The project</w:t>
      </w:r>
      <w:r w:rsidR="00365B6D" w:rsidRPr="000C71B3">
        <w:rPr>
          <w:rFonts w:ascii="Arial Narrow" w:hAnsi="Arial Narrow" w:cs="Arial"/>
          <w:color w:val="000000" w:themeColor="text1"/>
          <w:szCs w:val="20"/>
        </w:rPr>
        <w:t xml:space="preserve"> will </w:t>
      </w:r>
      <w:r>
        <w:rPr>
          <w:rFonts w:ascii="Arial Narrow" w:hAnsi="Arial Narrow" w:cs="Arial"/>
          <w:color w:val="000000" w:themeColor="text1"/>
          <w:szCs w:val="20"/>
        </w:rPr>
        <w:t xml:space="preserve">also </w:t>
      </w:r>
      <w:r w:rsidR="00365B6D" w:rsidRPr="000C71B3">
        <w:rPr>
          <w:rFonts w:ascii="Arial Narrow" w:hAnsi="Arial Narrow" w:cs="Arial"/>
          <w:color w:val="000000" w:themeColor="text1"/>
          <w:szCs w:val="20"/>
        </w:rPr>
        <w:t xml:space="preserve">engage the </w:t>
      </w:r>
      <w:r>
        <w:rPr>
          <w:rFonts w:ascii="Arial Narrow" w:hAnsi="Arial Narrow" w:cs="Arial"/>
          <w:color w:val="000000" w:themeColor="text1"/>
          <w:szCs w:val="20"/>
        </w:rPr>
        <w:t xml:space="preserve">ICAO </w:t>
      </w:r>
      <w:r w:rsidR="00365B6D" w:rsidRPr="000C71B3">
        <w:rPr>
          <w:rFonts w:ascii="Arial Narrow" w:hAnsi="Arial Narrow" w:cs="Arial"/>
          <w:color w:val="000000" w:themeColor="text1"/>
          <w:szCs w:val="20"/>
        </w:rPr>
        <w:t xml:space="preserve">Technical Cooperation Bureau </w:t>
      </w:r>
      <w:r>
        <w:rPr>
          <w:rFonts w:ascii="Arial Narrow" w:hAnsi="Arial Narrow" w:cs="Arial"/>
          <w:color w:val="000000" w:themeColor="text1"/>
          <w:szCs w:val="20"/>
        </w:rPr>
        <w:t>in terms of</w:t>
      </w:r>
      <w:r w:rsidR="00365B6D" w:rsidRPr="000C71B3">
        <w:rPr>
          <w:rFonts w:ascii="Arial Narrow" w:hAnsi="Arial Narrow" w:cs="Arial"/>
          <w:color w:val="000000" w:themeColor="text1"/>
          <w:szCs w:val="20"/>
        </w:rPr>
        <w:t xml:space="preserve"> the procurement of goods and equipment</w:t>
      </w:r>
      <w:r>
        <w:rPr>
          <w:rFonts w:ascii="Arial Narrow" w:hAnsi="Arial Narrow" w:cs="Arial"/>
          <w:color w:val="000000" w:themeColor="text1"/>
          <w:szCs w:val="20"/>
        </w:rPr>
        <w:t>,</w:t>
      </w:r>
      <w:r w:rsidR="00365B6D" w:rsidRPr="000C71B3">
        <w:rPr>
          <w:rFonts w:ascii="Arial Narrow" w:hAnsi="Arial Narrow" w:cs="Arial"/>
          <w:color w:val="000000" w:themeColor="text1"/>
          <w:szCs w:val="20"/>
        </w:rPr>
        <w:t xml:space="preserve"> </w:t>
      </w:r>
      <w:r w:rsidR="00D15456" w:rsidRPr="000C71B3">
        <w:rPr>
          <w:rFonts w:ascii="Arial Narrow" w:hAnsi="Arial Narrow" w:cs="Arial"/>
          <w:color w:val="000000" w:themeColor="text1"/>
          <w:szCs w:val="20"/>
        </w:rPr>
        <w:t xml:space="preserve">as well as </w:t>
      </w:r>
      <w:r>
        <w:rPr>
          <w:rFonts w:ascii="Arial Narrow" w:hAnsi="Arial Narrow" w:cs="Arial"/>
          <w:color w:val="000000" w:themeColor="text1"/>
          <w:szCs w:val="20"/>
        </w:rPr>
        <w:t xml:space="preserve">for </w:t>
      </w:r>
      <w:r w:rsidR="00365B6D" w:rsidRPr="000C71B3">
        <w:rPr>
          <w:rFonts w:ascii="Arial Narrow" w:hAnsi="Arial Narrow" w:cs="Arial"/>
          <w:color w:val="000000" w:themeColor="text1"/>
          <w:szCs w:val="20"/>
        </w:rPr>
        <w:t>technical advice</w:t>
      </w:r>
      <w:r w:rsidR="00D15456" w:rsidRPr="000C71B3">
        <w:rPr>
          <w:rFonts w:ascii="Arial Narrow" w:hAnsi="Arial Narrow" w:cs="Arial"/>
          <w:color w:val="000000" w:themeColor="text1"/>
          <w:szCs w:val="20"/>
        </w:rPr>
        <w:t xml:space="preserve"> </w:t>
      </w:r>
      <w:r w:rsidR="00365B6D" w:rsidRPr="000C71B3">
        <w:rPr>
          <w:rFonts w:ascii="Arial Narrow" w:hAnsi="Arial Narrow" w:cs="Arial"/>
          <w:color w:val="000000" w:themeColor="text1"/>
          <w:szCs w:val="20"/>
        </w:rPr>
        <w:t xml:space="preserve">and </w:t>
      </w:r>
      <w:r w:rsidR="00D15456" w:rsidRPr="000C71B3">
        <w:rPr>
          <w:rFonts w:ascii="Arial Narrow" w:hAnsi="Arial Narrow" w:cs="Arial"/>
          <w:color w:val="000000" w:themeColor="text1"/>
          <w:szCs w:val="20"/>
        </w:rPr>
        <w:t xml:space="preserve">field </w:t>
      </w:r>
      <w:r w:rsidR="00365B6D" w:rsidRPr="000C71B3">
        <w:rPr>
          <w:rFonts w:ascii="Arial Narrow" w:hAnsi="Arial Narrow" w:cs="Arial"/>
          <w:color w:val="000000" w:themeColor="text1"/>
          <w:szCs w:val="20"/>
        </w:rPr>
        <w:t>experience.</w:t>
      </w:r>
    </w:p>
    <w:p w14:paraId="617DEC8F" w14:textId="77777777" w:rsidR="007238AE" w:rsidRPr="000C71B3" w:rsidRDefault="007238AE" w:rsidP="00032C90">
      <w:pPr>
        <w:rPr>
          <w:rFonts w:ascii="Arial Narrow" w:hAnsi="Arial Narrow" w:cs="Arial"/>
          <w:color w:val="000000" w:themeColor="text1"/>
          <w:szCs w:val="20"/>
        </w:rPr>
      </w:pPr>
    </w:p>
    <w:p w14:paraId="617DEC90" w14:textId="77777777" w:rsidR="004868A9" w:rsidRPr="000C71B3" w:rsidRDefault="004F345B">
      <w:pPr>
        <w:rPr>
          <w:rFonts w:ascii="Arial Narrow" w:hAnsi="Arial Narrow" w:cs="Arial"/>
          <w:color w:val="000000" w:themeColor="text1"/>
          <w:szCs w:val="20"/>
        </w:rPr>
      </w:pPr>
      <w:r w:rsidRPr="000C71B3">
        <w:rPr>
          <w:rFonts w:ascii="Arial Narrow" w:hAnsi="Arial Narrow" w:cs="Arial"/>
          <w:color w:val="000000" w:themeColor="text1"/>
          <w:szCs w:val="20"/>
        </w:rPr>
        <w:t xml:space="preserve">Other key stakeholders are international organizations with </w:t>
      </w:r>
      <w:r w:rsidR="0049256A" w:rsidRPr="000C71B3">
        <w:rPr>
          <w:rFonts w:ascii="Arial Narrow" w:hAnsi="Arial Narrow" w:cs="Arial"/>
          <w:color w:val="000000" w:themeColor="text1"/>
          <w:szCs w:val="20"/>
        </w:rPr>
        <w:t>wh</w:t>
      </w:r>
      <w:r w:rsidR="0049256A">
        <w:rPr>
          <w:rFonts w:ascii="Arial Narrow" w:hAnsi="Arial Narrow" w:cs="Arial"/>
          <w:color w:val="000000" w:themeColor="text1"/>
          <w:szCs w:val="20"/>
        </w:rPr>
        <w:t>om</w:t>
      </w:r>
      <w:r w:rsidR="0049256A" w:rsidRPr="000C71B3">
        <w:rPr>
          <w:rFonts w:ascii="Arial Narrow" w:hAnsi="Arial Narrow" w:cs="Arial"/>
          <w:color w:val="000000" w:themeColor="text1"/>
          <w:szCs w:val="20"/>
        </w:rPr>
        <w:t xml:space="preserve"> </w:t>
      </w:r>
      <w:r w:rsidRPr="000C71B3">
        <w:rPr>
          <w:rFonts w:ascii="Arial Narrow" w:hAnsi="Arial Narrow" w:cs="Arial"/>
          <w:color w:val="000000" w:themeColor="text1"/>
          <w:szCs w:val="20"/>
        </w:rPr>
        <w:t xml:space="preserve">ICAO is coordinating to secure funding related to the development of the action plans and implementation of emissions reduction measures. ICAO established </w:t>
      </w:r>
      <w:r w:rsidR="0049256A">
        <w:rPr>
          <w:rFonts w:ascii="Arial Narrow" w:hAnsi="Arial Narrow" w:cs="Arial"/>
          <w:color w:val="000000" w:themeColor="text1"/>
          <w:szCs w:val="20"/>
        </w:rPr>
        <w:t xml:space="preserve">a </w:t>
      </w:r>
      <w:r w:rsidRPr="000C71B3">
        <w:rPr>
          <w:rFonts w:ascii="Arial Narrow" w:hAnsi="Arial Narrow" w:cs="Arial"/>
          <w:color w:val="000000" w:themeColor="text1"/>
          <w:szCs w:val="20"/>
        </w:rPr>
        <w:t xml:space="preserve">partnership with the European Union (EU) to further assist States and reinforce/develop </w:t>
      </w:r>
      <w:r w:rsidR="0049256A">
        <w:rPr>
          <w:rFonts w:ascii="Arial Narrow" w:hAnsi="Arial Narrow" w:cs="Arial"/>
          <w:color w:val="000000" w:themeColor="text1"/>
          <w:szCs w:val="20"/>
        </w:rPr>
        <w:t xml:space="preserve">a </w:t>
      </w:r>
      <w:r w:rsidRPr="000C71B3">
        <w:rPr>
          <w:rFonts w:ascii="Arial Narrow" w:hAnsi="Arial Narrow" w:cs="Arial"/>
          <w:color w:val="000000" w:themeColor="text1"/>
          <w:szCs w:val="20"/>
        </w:rPr>
        <w:t xml:space="preserve">capacity building </w:t>
      </w:r>
      <w:r w:rsidR="0049256A">
        <w:rPr>
          <w:rFonts w:ascii="Arial Narrow" w:hAnsi="Arial Narrow" w:cs="Arial"/>
          <w:color w:val="000000" w:themeColor="text1"/>
          <w:szCs w:val="20"/>
        </w:rPr>
        <w:t xml:space="preserve">project </w:t>
      </w:r>
      <w:r w:rsidRPr="000C71B3">
        <w:rPr>
          <w:rFonts w:ascii="Arial Narrow" w:hAnsi="Arial Narrow" w:cs="Arial"/>
          <w:color w:val="000000" w:themeColor="text1"/>
          <w:szCs w:val="20"/>
        </w:rPr>
        <w:t>for CO</w:t>
      </w:r>
      <w:r w:rsidRPr="000C71B3">
        <w:rPr>
          <w:rFonts w:ascii="Arial Narrow" w:hAnsi="Arial Narrow" w:cs="Arial"/>
          <w:color w:val="000000" w:themeColor="text1"/>
          <w:szCs w:val="20"/>
          <w:vertAlign w:val="subscript"/>
        </w:rPr>
        <w:t>2</w:t>
      </w:r>
      <w:r w:rsidRPr="000C71B3">
        <w:rPr>
          <w:rFonts w:ascii="Arial Narrow" w:hAnsi="Arial Narrow" w:cs="Arial"/>
          <w:color w:val="000000" w:themeColor="text1"/>
          <w:szCs w:val="20"/>
        </w:rPr>
        <w:t xml:space="preserve"> mitigation from international aviation. </w:t>
      </w:r>
    </w:p>
    <w:p w14:paraId="617DEC91" w14:textId="77777777" w:rsidR="004868A9" w:rsidRPr="00A426A0" w:rsidRDefault="004868A9" w:rsidP="004868A9">
      <w:pPr>
        <w:pStyle w:val="ListParagraph"/>
        <w:ind w:left="1080"/>
        <w:rPr>
          <w:rFonts w:ascii="Arial Narrow" w:hAnsi="Arial Narrow" w:cs="Arial"/>
          <w:color w:val="000000" w:themeColor="text1"/>
          <w:sz w:val="22"/>
          <w:szCs w:val="20"/>
          <w:lang w:val="en-GB"/>
        </w:rPr>
      </w:pPr>
    </w:p>
    <w:p w14:paraId="617DEC92" w14:textId="77777777" w:rsidR="004868A9" w:rsidRPr="000C71B3" w:rsidRDefault="004F345B">
      <w:pPr>
        <w:rPr>
          <w:rFonts w:ascii="Arial Narrow" w:hAnsi="Arial Narrow" w:cs="Arial"/>
          <w:color w:val="000000" w:themeColor="text1"/>
          <w:szCs w:val="20"/>
        </w:rPr>
      </w:pPr>
      <w:r w:rsidRPr="000C71B3">
        <w:rPr>
          <w:rFonts w:ascii="Arial Narrow" w:hAnsi="Arial Narrow" w:cs="Arial"/>
          <w:color w:val="000000" w:themeColor="text1"/>
          <w:szCs w:val="20"/>
        </w:rPr>
        <w:t xml:space="preserve">ICAO will serve as a platform for engaging </w:t>
      </w:r>
      <w:r w:rsidR="0049256A">
        <w:rPr>
          <w:rFonts w:ascii="Arial Narrow" w:hAnsi="Arial Narrow" w:cs="Arial"/>
          <w:color w:val="000000" w:themeColor="text1"/>
          <w:szCs w:val="20"/>
        </w:rPr>
        <w:t>its Member</w:t>
      </w:r>
      <w:r w:rsidRPr="000C71B3">
        <w:rPr>
          <w:rFonts w:ascii="Arial Narrow" w:hAnsi="Arial Narrow" w:cs="Arial"/>
          <w:color w:val="000000" w:themeColor="text1"/>
          <w:szCs w:val="20"/>
        </w:rPr>
        <w:t xml:space="preserve"> States, </w:t>
      </w:r>
      <w:r w:rsidR="0049256A">
        <w:rPr>
          <w:rFonts w:ascii="Arial Narrow" w:hAnsi="Arial Narrow" w:cs="Arial"/>
          <w:color w:val="000000" w:themeColor="text1"/>
          <w:szCs w:val="20"/>
        </w:rPr>
        <w:t xml:space="preserve">National Action Plan </w:t>
      </w:r>
      <w:r w:rsidRPr="000C71B3">
        <w:rPr>
          <w:rFonts w:ascii="Arial Narrow" w:hAnsi="Arial Narrow" w:cs="Arial"/>
          <w:color w:val="000000" w:themeColor="text1"/>
          <w:szCs w:val="20"/>
        </w:rPr>
        <w:t xml:space="preserve">Focal Points and other stakeholders during </w:t>
      </w:r>
      <w:r w:rsidR="0049256A">
        <w:rPr>
          <w:rFonts w:ascii="Arial Narrow" w:hAnsi="Arial Narrow" w:cs="Arial"/>
          <w:color w:val="000000" w:themeColor="text1"/>
          <w:szCs w:val="20"/>
        </w:rPr>
        <w:t xml:space="preserve">the </w:t>
      </w:r>
      <w:r w:rsidRPr="000C71B3">
        <w:rPr>
          <w:rFonts w:ascii="Arial Narrow" w:hAnsi="Arial Narrow" w:cs="Arial"/>
          <w:color w:val="000000" w:themeColor="text1"/>
          <w:szCs w:val="20"/>
        </w:rPr>
        <w:t>project</w:t>
      </w:r>
      <w:r w:rsidR="0049256A">
        <w:rPr>
          <w:rFonts w:ascii="Arial Narrow" w:hAnsi="Arial Narrow" w:cs="Arial"/>
          <w:color w:val="000000" w:themeColor="text1"/>
          <w:szCs w:val="20"/>
        </w:rPr>
        <w:t>’s</w:t>
      </w:r>
      <w:r w:rsidRPr="000C71B3">
        <w:rPr>
          <w:rFonts w:ascii="Arial Narrow" w:hAnsi="Arial Narrow" w:cs="Arial"/>
          <w:color w:val="000000" w:themeColor="text1"/>
          <w:szCs w:val="20"/>
        </w:rPr>
        <w:t xml:space="preserve"> implementation, ensuring that the project reflects </w:t>
      </w:r>
      <w:r w:rsidR="0049256A" w:rsidRPr="000C71B3">
        <w:rPr>
          <w:rFonts w:ascii="Arial Narrow" w:hAnsi="Arial Narrow" w:cs="Arial"/>
          <w:color w:val="000000" w:themeColor="text1"/>
          <w:szCs w:val="20"/>
        </w:rPr>
        <w:t>th</w:t>
      </w:r>
      <w:r w:rsidR="0049256A">
        <w:rPr>
          <w:rFonts w:ascii="Arial Narrow" w:hAnsi="Arial Narrow" w:cs="Arial"/>
          <w:color w:val="000000" w:themeColor="text1"/>
          <w:szCs w:val="20"/>
        </w:rPr>
        <w:t>ese stakeholders’</w:t>
      </w:r>
      <w:r w:rsidR="0049256A" w:rsidRPr="000C71B3">
        <w:rPr>
          <w:rFonts w:ascii="Arial Narrow" w:hAnsi="Arial Narrow" w:cs="Arial"/>
          <w:color w:val="000000" w:themeColor="text1"/>
          <w:szCs w:val="20"/>
        </w:rPr>
        <w:t xml:space="preserve"> </w:t>
      </w:r>
      <w:r w:rsidRPr="000C71B3">
        <w:rPr>
          <w:rFonts w:ascii="Arial Narrow" w:hAnsi="Arial Narrow" w:cs="Arial"/>
          <w:color w:val="000000" w:themeColor="text1"/>
          <w:szCs w:val="20"/>
        </w:rPr>
        <w:t xml:space="preserve">points of view and </w:t>
      </w:r>
      <w:r w:rsidR="0049256A" w:rsidRPr="000C71B3">
        <w:rPr>
          <w:rFonts w:ascii="Arial Narrow" w:hAnsi="Arial Narrow" w:cs="Arial"/>
          <w:color w:val="000000" w:themeColor="text1"/>
          <w:szCs w:val="20"/>
        </w:rPr>
        <w:t>secur</w:t>
      </w:r>
      <w:r w:rsidR="0049256A">
        <w:rPr>
          <w:rFonts w:ascii="Arial Narrow" w:hAnsi="Arial Narrow" w:cs="Arial"/>
          <w:color w:val="000000" w:themeColor="text1"/>
          <w:szCs w:val="20"/>
        </w:rPr>
        <w:t>ing</w:t>
      </w:r>
      <w:r w:rsidR="0049256A" w:rsidRPr="000C71B3">
        <w:rPr>
          <w:rFonts w:ascii="Arial Narrow" w:hAnsi="Arial Narrow" w:cs="Arial"/>
          <w:color w:val="000000" w:themeColor="text1"/>
          <w:szCs w:val="20"/>
        </w:rPr>
        <w:t xml:space="preserve"> </w:t>
      </w:r>
      <w:r w:rsidRPr="000C71B3">
        <w:rPr>
          <w:rFonts w:ascii="Arial Narrow" w:hAnsi="Arial Narrow" w:cs="Arial"/>
          <w:color w:val="000000" w:themeColor="text1"/>
          <w:szCs w:val="20"/>
        </w:rPr>
        <w:t xml:space="preserve">their </w:t>
      </w:r>
      <w:r w:rsidR="0049256A">
        <w:rPr>
          <w:rFonts w:ascii="Arial Narrow" w:hAnsi="Arial Narrow" w:cs="Arial"/>
          <w:color w:val="000000" w:themeColor="text1"/>
          <w:szCs w:val="20"/>
        </w:rPr>
        <w:t>commitment</w:t>
      </w:r>
      <w:r w:rsidRPr="000C71B3">
        <w:rPr>
          <w:rFonts w:ascii="Arial Narrow" w:hAnsi="Arial Narrow" w:cs="Arial"/>
          <w:color w:val="000000" w:themeColor="text1"/>
          <w:szCs w:val="20"/>
        </w:rPr>
        <w:t xml:space="preserve"> to deliver</w:t>
      </w:r>
      <w:r w:rsidR="0049256A">
        <w:rPr>
          <w:rFonts w:ascii="Arial Narrow" w:hAnsi="Arial Narrow" w:cs="Arial"/>
          <w:color w:val="000000" w:themeColor="text1"/>
          <w:szCs w:val="20"/>
        </w:rPr>
        <w:t>ing</w:t>
      </w:r>
      <w:r w:rsidRPr="000C71B3">
        <w:rPr>
          <w:rFonts w:ascii="Arial Narrow" w:hAnsi="Arial Narrow" w:cs="Arial"/>
          <w:color w:val="000000" w:themeColor="text1"/>
          <w:szCs w:val="20"/>
        </w:rPr>
        <w:t xml:space="preserve"> coordinated and reliable support. </w:t>
      </w:r>
    </w:p>
    <w:p w14:paraId="617DEC93" w14:textId="77777777" w:rsidR="004868A9" w:rsidRPr="000C71B3" w:rsidRDefault="004868A9" w:rsidP="004868A9">
      <w:pPr>
        <w:rPr>
          <w:rFonts w:ascii="Arial Narrow" w:hAnsi="Arial Narrow" w:cs="Arial"/>
          <w:color w:val="000000" w:themeColor="text1"/>
          <w:szCs w:val="20"/>
        </w:rPr>
      </w:pPr>
    </w:p>
    <w:p w14:paraId="617DEC94" w14:textId="77777777" w:rsidR="004868A9" w:rsidRPr="000C71B3" w:rsidRDefault="004868A9" w:rsidP="004868A9">
      <w:pPr>
        <w:rPr>
          <w:rFonts w:ascii="Arial Narrow" w:hAnsi="Arial Narrow" w:cs="Arial"/>
          <w:szCs w:val="20"/>
        </w:rPr>
      </w:pPr>
      <w:r w:rsidRPr="000C71B3">
        <w:rPr>
          <w:rFonts w:ascii="Arial Narrow" w:hAnsi="Arial Narrow" w:cs="Arial"/>
          <w:color w:val="000000" w:themeColor="text1"/>
          <w:szCs w:val="20"/>
        </w:rPr>
        <w:t xml:space="preserve">The outreach </w:t>
      </w:r>
      <w:r w:rsidR="00993467" w:rsidRPr="000C71B3">
        <w:rPr>
          <w:rFonts w:ascii="Arial Narrow" w:hAnsi="Arial Narrow" w:cs="Arial"/>
          <w:color w:val="000000" w:themeColor="text1"/>
          <w:szCs w:val="20"/>
        </w:rPr>
        <w:t>and</w:t>
      </w:r>
      <w:r w:rsidRPr="000C71B3">
        <w:rPr>
          <w:rFonts w:ascii="Arial Narrow" w:hAnsi="Arial Narrow" w:cs="Arial"/>
          <w:color w:val="000000" w:themeColor="text1"/>
          <w:szCs w:val="20"/>
        </w:rPr>
        <w:t xml:space="preserve"> dissemination of materials developed </w:t>
      </w:r>
      <w:r w:rsidR="00993467" w:rsidRPr="000C71B3">
        <w:rPr>
          <w:rFonts w:ascii="Arial Narrow" w:hAnsi="Arial Narrow" w:cs="Arial"/>
          <w:color w:val="000000" w:themeColor="text1"/>
          <w:szCs w:val="20"/>
        </w:rPr>
        <w:t>during</w:t>
      </w:r>
      <w:r w:rsidRPr="000C71B3">
        <w:rPr>
          <w:rFonts w:ascii="Arial Narrow" w:hAnsi="Arial Narrow" w:cs="Arial"/>
          <w:color w:val="000000" w:themeColor="text1"/>
          <w:szCs w:val="20"/>
        </w:rPr>
        <w:t xml:space="preserve"> the </w:t>
      </w:r>
      <w:r w:rsidR="00993467" w:rsidRPr="000C71B3">
        <w:rPr>
          <w:rFonts w:ascii="Arial Narrow" w:hAnsi="Arial Narrow" w:cs="Arial"/>
          <w:color w:val="000000" w:themeColor="text1"/>
          <w:szCs w:val="20"/>
        </w:rPr>
        <w:t>p</w:t>
      </w:r>
      <w:r w:rsidRPr="000C71B3">
        <w:rPr>
          <w:rFonts w:ascii="Arial Narrow" w:hAnsi="Arial Narrow" w:cs="Arial"/>
          <w:color w:val="000000" w:themeColor="text1"/>
          <w:szCs w:val="20"/>
        </w:rPr>
        <w:t xml:space="preserve">roject </w:t>
      </w:r>
      <w:r w:rsidR="00993467" w:rsidRPr="000C71B3">
        <w:rPr>
          <w:rFonts w:ascii="Arial Narrow" w:hAnsi="Arial Narrow" w:cs="Arial"/>
          <w:color w:val="000000" w:themeColor="text1"/>
          <w:szCs w:val="20"/>
        </w:rPr>
        <w:t>and</w:t>
      </w:r>
      <w:r w:rsidRPr="000C71B3">
        <w:rPr>
          <w:rFonts w:ascii="Arial Narrow" w:hAnsi="Arial Narrow" w:cs="Arial"/>
          <w:color w:val="000000" w:themeColor="text1"/>
          <w:szCs w:val="20"/>
        </w:rPr>
        <w:t xml:space="preserve"> </w:t>
      </w:r>
      <w:r w:rsidR="00293EA4" w:rsidRPr="000C71B3">
        <w:rPr>
          <w:rFonts w:ascii="Arial Narrow" w:hAnsi="Arial Narrow" w:cs="Arial"/>
          <w:color w:val="000000" w:themeColor="text1"/>
          <w:szCs w:val="20"/>
        </w:rPr>
        <w:t xml:space="preserve">of </w:t>
      </w:r>
      <w:r w:rsidRPr="000C71B3">
        <w:rPr>
          <w:rFonts w:ascii="Arial Narrow" w:hAnsi="Arial Narrow" w:cs="Arial"/>
          <w:color w:val="000000" w:themeColor="text1"/>
          <w:szCs w:val="20"/>
        </w:rPr>
        <w:t xml:space="preserve">the results and lessons learnt will be conducted by ICAO in close cooperation and coordination with the various stakeholders so as to optimize the information sharing and increase the replicability of measures implemented by other </w:t>
      </w:r>
      <w:r w:rsidR="00993467" w:rsidRPr="000C71B3">
        <w:rPr>
          <w:rFonts w:ascii="Arial Narrow" w:hAnsi="Arial Narrow" w:cs="Arial"/>
          <w:color w:val="000000" w:themeColor="text1"/>
          <w:szCs w:val="20"/>
        </w:rPr>
        <w:t xml:space="preserve">ICAO </w:t>
      </w:r>
      <w:r w:rsidRPr="000C71B3">
        <w:rPr>
          <w:rFonts w:ascii="Arial Narrow" w:hAnsi="Arial Narrow" w:cs="Arial"/>
          <w:color w:val="000000" w:themeColor="text1"/>
          <w:szCs w:val="20"/>
        </w:rPr>
        <w:t>States.</w:t>
      </w:r>
      <w:r w:rsidRPr="000C71B3" w:rsidDel="00B7005B">
        <w:rPr>
          <w:rFonts w:ascii="Arial Narrow" w:hAnsi="Arial Narrow" w:cs="Arial"/>
          <w:color w:val="000000" w:themeColor="text1"/>
          <w:szCs w:val="20"/>
        </w:rPr>
        <w:t xml:space="preserve"> </w:t>
      </w:r>
    </w:p>
    <w:p w14:paraId="617DEC95" w14:textId="77777777" w:rsidR="00247878" w:rsidRPr="00470D1A" w:rsidRDefault="00247878" w:rsidP="00247878">
      <w:pPr>
        <w:rPr>
          <w:rFonts w:ascii="Arial Narrow" w:hAnsi="Arial Narrow" w:cs="Arial"/>
          <w:color w:val="000000" w:themeColor="text1"/>
          <w:szCs w:val="20"/>
        </w:rPr>
      </w:pPr>
    </w:p>
    <w:p w14:paraId="617DEC96" w14:textId="77777777" w:rsidR="00CD5124" w:rsidRPr="00470D1A" w:rsidRDefault="004F345B" w:rsidP="00470D1A">
      <w:pPr>
        <w:rPr>
          <w:rFonts w:ascii="Arial Narrow" w:hAnsi="Arial Narrow"/>
          <w:b/>
          <w:bCs/>
        </w:rPr>
      </w:pPr>
      <w:r w:rsidRPr="00470D1A">
        <w:rPr>
          <w:rFonts w:ascii="Arial Narrow" w:hAnsi="Arial Narrow"/>
          <w:b/>
          <w:bCs/>
        </w:rPr>
        <w:t xml:space="preserve">2.10  Sustainability </w:t>
      </w:r>
      <w:r w:rsidR="00293EA4" w:rsidRPr="00470D1A">
        <w:rPr>
          <w:rFonts w:ascii="Arial Narrow" w:hAnsi="Arial Narrow"/>
          <w:b/>
          <w:bCs/>
        </w:rPr>
        <w:t>(including financial sustainability)</w:t>
      </w:r>
    </w:p>
    <w:p w14:paraId="617DEC97" w14:textId="77777777" w:rsidR="00D47F72" w:rsidRPr="00470D1A" w:rsidRDefault="00D47F72" w:rsidP="00F15C7B">
      <w:pPr>
        <w:rPr>
          <w:rFonts w:ascii="Arial Narrow" w:hAnsi="Arial Narrow"/>
        </w:rPr>
      </w:pPr>
    </w:p>
    <w:p w14:paraId="617DEC98" w14:textId="77777777" w:rsidR="00106172" w:rsidRPr="00470D1A" w:rsidRDefault="00B06366">
      <w:pPr>
        <w:rPr>
          <w:rFonts w:ascii="Arial Narrow" w:hAnsi="Arial Narrow"/>
        </w:rPr>
      </w:pPr>
      <w:r w:rsidRPr="00470D1A">
        <w:rPr>
          <w:rFonts w:ascii="Arial Narrow" w:hAnsi="Arial Narrow"/>
        </w:rPr>
        <w:t>The project aims to assist States to contribute to the sustainable development of international aviation. It</w:t>
      </w:r>
      <w:r w:rsidR="004F345B" w:rsidRPr="00470D1A">
        <w:rPr>
          <w:rFonts w:ascii="Arial Narrow" w:hAnsi="Arial Narrow"/>
        </w:rPr>
        <w:t xml:space="preserve"> promote</w:t>
      </w:r>
      <w:r w:rsidRPr="00470D1A">
        <w:rPr>
          <w:rFonts w:ascii="Arial Narrow" w:hAnsi="Arial Narrow"/>
        </w:rPr>
        <w:t>s</w:t>
      </w:r>
      <w:r w:rsidR="004F345B" w:rsidRPr="00470D1A">
        <w:rPr>
          <w:rFonts w:ascii="Arial Narrow" w:hAnsi="Arial Narrow"/>
        </w:rPr>
        <w:t xml:space="preserve"> the strengthening of national capacities </w:t>
      </w:r>
      <w:r w:rsidRPr="00470D1A">
        <w:rPr>
          <w:rFonts w:ascii="Arial Narrow" w:hAnsi="Arial Narrow"/>
        </w:rPr>
        <w:t>through the</w:t>
      </w:r>
      <w:r w:rsidR="004F345B" w:rsidRPr="00470D1A">
        <w:rPr>
          <w:rFonts w:ascii="Arial Narrow" w:hAnsi="Arial Narrow"/>
        </w:rPr>
        <w:t xml:space="preserve"> provision of appropriate material and guidance to developing States and SIDS</w:t>
      </w:r>
      <w:r w:rsidRPr="00470D1A">
        <w:rPr>
          <w:rFonts w:ascii="Arial Narrow" w:hAnsi="Arial Narrow"/>
        </w:rPr>
        <w:t xml:space="preserve"> </w:t>
      </w:r>
      <w:r w:rsidR="00C54D0A">
        <w:rPr>
          <w:rFonts w:ascii="Arial Narrow" w:hAnsi="Arial Narrow"/>
        </w:rPr>
        <w:t xml:space="preserve">in order to facilitate </w:t>
      </w:r>
      <w:r w:rsidRPr="00470D1A">
        <w:rPr>
          <w:rFonts w:ascii="Arial Narrow" w:hAnsi="Arial Narrow"/>
        </w:rPr>
        <w:t>the</w:t>
      </w:r>
      <w:r w:rsidR="004F345B" w:rsidRPr="00470D1A">
        <w:rPr>
          <w:rFonts w:ascii="Arial Narrow" w:hAnsi="Arial Narrow"/>
        </w:rPr>
        <w:t xml:space="preserve"> implementation of </w:t>
      </w:r>
      <w:r w:rsidRPr="00470D1A">
        <w:rPr>
          <w:rFonts w:ascii="Arial Narrow" w:hAnsi="Arial Narrow"/>
        </w:rPr>
        <w:t>cost effective mitigation</w:t>
      </w:r>
      <w:r w:rsidR="004F345B" w:rsidRPr="00470D1A">
        <w:rPr>
          <w:rFonts w:ascii="Arial Narrow" w:hAnsi="Arial Narrow"/>
        </w:rPr>
        <w:t xml:space="preserve"> measures</w:t>
      </w:r>
      <w:r w:rsidRPr="00470D1A">
        <w:rPr>
          <w:rFonts w:ascii="Arial Narrow" w:hAnsi="Arial Narrow"/>
        </w:rPr>
        <w:t xml:space="preserve"> that can</w:t>
      </w:r>
      <w:r w:rsidR="004F345B" w:rsidRPr="00470D1A">
        <w:rPr>
          <w:rFonts w:ascii="Arial Narrow" w:hAnsi="Arial Narrow"/>
        </w:rPr>
        <w:t xml:space="preserve"> generate a positive cash flow during their lifecycle. The Outcomes of Components 1</w:t>
      </w:r>
      <w:r w:rsidR="00C54D0A">
        <w:rPr>
          <w:rFonts w:ascii="Arial Narrow" w:hAnsi="Arial Narrow"/>
        </w:rPr>
        <w:t xml:space="preserve"> to </w:t>
      </w:r>
      <w:r w:rsidR="004F345B" w:rsidRPr="00470D1A">
        <w:rPr>
          <w:rFonts w:ascii="Arial Narrow" w:hAnsi="Arial Narrow"/>
        </w:rPr>
        <w:t>3 promote a better understanding among developing States and SIDS of the feasibility of the</w:t>
      </w:r>
      <w:r w:rsidRPr="00470D1A">
        <w:rPr>
          <w:rFonts w:ascii="Arial Narrow" w:hAnsi="Arial Narrow"/>
        </w:rPr>
        <w:t>se</w:t>
      </w:r>
      <w:r w:rsidR="004F345B" w:rsidRPr="00470D1A">
        <w:rPr>
          <w:rFonts w:ascii="Arial Narrow" w:hAnsi="Arial Narrow"/>
        </w:rPr>
        <w:t xml:space="preserve"> measures</w:t>
      </w:r>
      <w:r w:rsidR="00C54D0A">
        <w:rPr>
          <w:rFonts w:ascii="Arial Narrow" w:hAnsi="Arial Narrow"/>
        </w:rPr>
        <w:t>,</w:t>
      </w:r>
      <w:r w:rsidR="004F345B" w:rsidRPr="00470D1A">
        <w:rPr>
          <w:rFonts w:ascii="Arial Narrow" w:hAnsi="Arial Narrow"/>
        </w:rPr>
        <w:t xml:space="preserve"> as well as the</w:t>
      </w:r>
      <w:r w:rsidRPr="00470D1A">
        <w:rPr>
          <w:rFonts w:ascii="Arial Narrow" w:hAnsi="Arial Narrow"/>
        </w:rPr>
        <w:t>ir</w:t>
      </w:r>
      <w:r w:rsidR="004F345B" w:rsidRPr="00470D1A">
        <w:rPr>
          <w:rFonts w:ascii="Arial Narrow" w:hAnsi="Arial Narrow"/>
        </w:rPr>
        <w:t xml:space="preserve"> environmental and financial benefits. </w:t>
      </w:r>
      <w:r w:rsidRPr="00470D1A">
        <w:rPr>
          <w:rFonts w:ascii="Arial Narrow" w:hAnsi="Arial Narrow"/>
        </w:rPr>
        <w:t>They also</w:t>
      </w:r>
      <w:r w:rsidR="004F345B" w:rsidRPr="00470D1A">
        <w:rPr>
          <w:rFonts w:ascii="Arial Narrow" w:hAnsi="Arial Narrow"/>
        </w:rPr>
        <w:t xml:space="preserve"> </w:t>
      </w:r>
      <w:r w:rsidRPr="00470D1A">
        <w:rPr>
          <w:rFonts w:ascii="Arial Narrow" w:hAnsi="Arial Narrow"/>
        </w:rPr>
        <w:t>enhance awareness among</w:t>
      </w:r>
      <w:r w:rsidR="004F345B" w:rsidRPr="00470D1A">
        <w:rPr>
          <w:rFonts w:ascii="Arial Narrow" w:hAnsi="Arial Narrow"/>
        </w:rPr>
        <w:t xml:space="preserve"> </w:t>
      </w:r>
      <w:r w:rsidRPr="00470D1A">
        <w:rPr>
          <w:rFonts w:ascii="Arial Narrow" w:hAnsi="Arial Narrow"/>
        </w:rPr>
        <w:t>States on</w:t>
      </w:r>
      <w:r w:rsidR="004F345B" w:rsidRPr="00470D1A">
        <w:rPr>
          <w:rFonts w:ascii="Arial Narrow" w:hAnsi="Arial Narrow"/>
        </w:rPr>
        <w:t xml:space="preserve"> the various financing mechanisms that are available to implement these measures</w:t>
      </w:r>
      <w:r w:rsidR="00C54D0A">
        <w:rPr>
          <w:rFonts w:ascii="Arial Narrow" w:hAnsi="Arial Narrow"/>
        </w:rPr>
        <w:t>,</w:t>
      </w:r>
      <w:r w:rsidR="004F345B" w:rsidRPr="00470D1A">
        <w:rPr>
          <w:rFonts w:ascii="Arial Narrow" w:hAnsi="Arial Narrow"/>
        </w:rPr>
        <w:t xml:space="preserve"> without </w:t>
      </w:r>
      <w:r w:rsidRPr="00470D1A">
        <w:rPr>
          <w:rFonts w:ascii="Arial Narrow" w:hAnsi="Arial Narrow"/>
        </w:rPr>
        <w:t xml:space="preserve">the </w:t>
      </w:r>
      <w:r w:rsidR="004F345B" w:rsidRPr="00470D1A">
        <w:rPr>
          <w:rFonts w:ascii="Arial Narrow" w:hAnsi="Arial Narrow"/>
        </w:rPr>
        <w:t xml:space="preserve">need for additional grant support. </w:t>
      </w:r>
      <w:r w:rsidR="007B7C34" w:rsidRPr="00470D1A">
        <w:rPr>
          <w:rFonts w:ascii="Arial Narrow" w:hAnsi="Arial Narrow"/>
        </w:rPr>
        <w:t>As these additional activities are embedded in the framework of ICAO’s continuous support and engagement, these are not stand-alone measures. Furthermore, t</w:t>
      </w:r>
      <w:r w:rsidR="004F345B" w:rsidRPr="00470D1A">
        <w:rPr>
          <w:rFonts w:ascii="Arial Narrow" w:hAnsi="Arial Narrow"/>
        </w:rPr>
        <w:t>he lessons learnt from the implementation of the pilot project (</w:t>
      </w:r>
      <w:r w:rsidR="00106172" w:rsidRPr="00470D1A">
        <w:rPr>
          <w:rFonts w:ascii="Arial Narrow" w:hAnsi="Arial Narrow"/>
        </w:rPr>
        <w:t xml:space="preserve">Component </w:t>
      </w:r>
      <w:r w:rsidR="00C54D0A">
        <w:rPr>
          <w:rFonts w:ascii="Arial Narrow" w:hAnsi="Arial Narrow"/>
        </w:rPr>
        <w:t>4</w:t>
      </w:r>
      <w:r w:rsidR="00106172" w:rsidRPr="00470D1A">
        <w:rPr>
          <w:rFonts w:ascii="Arial Narrow" w:hAnsi="Arial Narrow"/>
        </w:rPr>
        <w:t>, including installation of PV panels at an airport</w:t>
      </w:r>
      <w:r w:rsidR="004F345B" w:rsidRPr="00470D1A">
        <w:rPr>
          <w:rFonts w:ascii="Arial Narrow" w:hAnsi="Arial Narrow"/>
        </w:rPr>
        <w:t>)</w:t>
      </w:r>
      <w:r w:rsidR="00C54D0A">
        <w:rPr>
          <w:rFonts w:ascii="Arial Narrow" w:hAnsi="Arial Narrow"/>
        </w:rPr>
        <w:t>,</w:t>
      </w:r>
      <w:r w:rsidR="004F345B" w:rsidRPr="00470D1A">
        <w:rPr>
          <w:rFonts w:ascii="Arial Narrow" w:hAnsi="Arial Narrow"/>
        </w:rPr>
        <w:t xml:space="preserve"> along with the associated guidelines and policy recommendations</w:t>
      </w:r>
      <w:r w:rsidR="00C54D0A">
        <w:rPr>
          <w:rFonts w:ascii="Arial Narrow" w:hAnsi="Arial Narrow"/>
        </w:rPr>
        <w:t>,</w:t>
      </w:r>
      <w:r w:rsidR="004F345B" w:rsidRPr="00470D1A">
        <w:rPr>
          <w:rFonts w:ascii="Arial Narrow" w:hAnsi="Arial Narrow"/>
        </w:rPr>
        <w:t xml:space="preserve"> have the potential to become a </w:t>
      </w:r>
      <w:r w:rsidR="00C54D0A">
        <w:rPr>
          <w:rFonts w:ascii="Arial Narrow" w:hAnsi="Arial Narrow"/>
        </w:rPr>
        <w:t xml:space="preserve">model </w:t>
      </w:r>
      <w:r w:rsidR="004F345B" w:rsidRPr="00470D1A">
        <w:rPr>
          <w:rFonts w:ascii="Arial Narrow" w:hAnsi="Arial Narrow"/>
        </w:rPr>
        <w:t xml:space="preserve">for </w:t>
      </w:r>
      <w:r w:rsidR="00C54D0A">
        <w:rPr>
          <w:rFonts w:ascii="Arial Narrow" w:hAnsi="Arial Narrow"/>
        </w:rPr>
        <w:t>many</w:t>
      </w:r>
      <w:r w:rsidR="004F345B" w:rsidRPr="00470D1A">
        <w:rPr>
          <w:rFonts w:ascii="Arial Narrow" w:hAnsi="Arial Narrow"/>
        </w:rPr>
        <w:t xml:space="preserve"> developing States and SIDS. </w:t>
      </w:r>
    </w:p>
    <w:p w14:paraId="617DEC99" w14:textId="77777777" w:rsidR="00106172" w:rsidRPr="00470D1A" w:rsidRDefault="00106172" w:rsidP="00F15C7B">
      <w:pPr>
        <w:rPr>
          <w:rFonts w:ascii="Arial Narrow" w:hAnsi="Arial Narrow"/>
        </w:rPr>
      </w:pPr>
    </w:p>
    <w:p w14:paraId="617DEC9A" w14:textId="77777777" w:rsidR="00B006E0" w:rsidRPr="00470D1A" w:rsidRDefault="00106172">
      <w:pPr>
        <w:rPr>
          <w:rFonts w:ascii="Arial Narrow" w:hAnsi="Arial Narrow"/>
        </w:rPr>
      </w:pPr>
      <w:r w:rsidRPr="00470D1A">
        <w:rPr>
          <w:rFonts w:ascii="Arial Narrow" w:hAnsi="Arial Narrow"/>
        </w:rPr>
        <w:t xml:space="preserve">The installation of </w:t>
      </w:r>
      <w:r w:rsidR="004F345B" w:rsidRPr="00470D1A">
        <w:rPr>
          <w:rFonts w:ascii="Arial Narrow" w:hAnsi="Arial Narrow"/>
        </w:rPr>
        <w:t xml:space="preserve">PV </w:t>
      </w:r>
      <w:r w:rsidRPr="00470D1A">
        <w:rPr>
          <w:rFonts w:ascii="Arial Narrow" w:hAnsi="Arial Narrow"/>
        </w:rPr>
        <w:t>pane</w:t>
      </w:r>
      <w:r w:rsidR="00C54D0A">
        <w:rPr>
          <w:rFonts w:ascii="Arial Narrow" w:hAnsi="Arial Narrow"/>
        </w:rPr>
        <w:t>l</w:t>
      </w:r>
      <w:r w:rsidRPr="00470D1A">
        <w:rPr>
          <w:rFonts w:ascii="Arial Narrow" w:hAnsi="Arial Narrow"/>
        </w:rPr>
        <w:t xml:space="preserve">s </w:t>
      </w:r>
      <w:r w:rsidR="004F345B" w:rsidRPr="00470D1A">
        <w:rPr>
          <w:rFonts w:ascii="Arial Narrow" w:hAnsi="Arial Narrow"/>
        </w:rPr>
        <w:t xml:space="preserve">is the least sensitive to site selection among RE projects. </w:t>
      </w:r>
      <w:r w:rsidRPr="00470D1A">
        <w:rPr>
          <w:rFonts w:ascii="Arial Narrow" w:hAnsi="Arial Narrow"/>
        </w:rPr>
        <w:t>PV panels offer</w:t>
      </w:r>
      <w:r w:rsidR="004F345B" w:rsidRPr="00470D1A">
        <w:rPr>
          <w:rFonts w:ascii="Arial Narrow" w:hAnsi="Arial Narrow"/>
        </w:rPr>
        <w:t xml:space="preserve"> </w:t>
      </w:r>
      <w:r w:rsidRPr="00470D1A">
        <w:rPr>
          <w:rFonts w:ascii="Arial Narrow" w:hAnsi="Arial Narrow"/>
        </w:rPr>
        <w:t>one of</w:t>
      </w:r>
      <w:r w:rsidR="004F345B" w:rsidRPr="00470D1A">
        <w:rPr>
          <w:rFonts w:ascii="Arial Narrow" w:hAnsi="Arial Narrow"/>
        </w:rPr>
        <w:t xml:space="preserve"> the largest cost reduction potentials, </w:t>
      </w:r>
      <w:r w:rsidRPr="00470D1A">
        <w:rPr>
          <w:rFonts w:ascii="Arial Narrow" w:hAnsi="Arial Narrow"/>
        </w:rPr>
        <w:t xml:space="preserve">have </w:t>
      </w:r>
      <w:r w:rsidR="007C645B" w:rsidRPr="00470D1A">
        <w:rPr>
          <w:rFonts w:ascii="Arial Narrow" w:hAnsi="Arial Narrow"/>
        </w:rPr>
        <w:t xml:space="preserve">a life time of </w:t>
      </w:r>
      <w:r w:rsidR="00C54D0A" w:rsidRPr="00470D1A">
        <w:rPr>
          <w:rFonts w:ascii="Arial Narrow" w:hAnsi="Arial Narrow"/>
        </w:rPr>
        <w:t>a</w:t>
      </w:r>
      <w:r w:rsidR="00C54D0A">
        <w:rPr>
          <w:rFonts w:ascii="Arial Narrow" w:hAnsi="Arial Narrow"/>
        </w:rPr>
        <w:t xml:space="preserve">pproximately </w:t>
      </w:r>
      <w:r w:rsidR="007C645B" w:rsidRPr="00470D1A">
        <w:rPr>
          <w:rFonts w:ascii="Arial Narrow" w:hAnsi="Arial Narrow"/>
        </w:rPr>
        <w:t xml:space="preserve">25 </w:t>
      </w:r>
      <w:r w:rsidR="00C54D0A">
        <w:rPr>
          <w:rFonts w:ascii="Arial Narrow" w:hAnsi="Arial Narrow"/>
        </w:rPr>
        <w:t xml:space="preserve">to </w:t>
      </w:r>
      <w:r w:rsidR="007C645B" w:rsidRPr="00470D1A">
        <w:rPr>
          <w:rFonts w:ascii="Arial Narrow" w:hAnsi="Arial Narrow"/>
        </w:rPr>
        <w:t xml:space="preserve">30 </w:t>
      </w:r>
      <w:r w:rsidR="004F345B" w:rsidRPr="00470D1A">
        <w:rPr>
          <w:rFonts w:ascii="Arial Narrow" w:hAnsi="Arial Narrow"/>
        </w:rPr>
        <w:t>years and a</w:t>
      </w:r>
      <w:r w:rsidRPr="00470D1A">
        <w:rPr>
          <w:rFonts w:ascii="Arial Narrow" w:hAnsi="Arial Narrow"/>
        </w:rPr>
        <w:t xml:space="preserve">re relatively </w:t>
      </w:r>
      <w:r w:rsidR="004F345B" w:rsidRPr="00470D1A">
        <w:rPr>
          <w:rFonts w:ascii="Arial Narrow" w:hAnsi="Arial Narrow"/>
        </w:rPr>
        <w:t xml:space="preserve">maintenance </w:t>
      </w:r>
      <w:r w:rsidRPr="00470D1A">
        <w:rPr>
          <w:rFonts w:ascii="Arial Narrow" w:hAnsi="Arial Narrow"/>
        </w:rPr>
        <w:t xml:space="preserve">free. </w:t>
      </w:r>
      <w:r w:rsidR="004F345B" w:rsidRPr="00470D1A">
        <w:rPr>
          <w:rFonts w:ascii="Arial Narrow" w:hAnsi="Arial Narrow"/>
        </w:rPr>
        <w:t xml:space="preserve">The </w:t>
      </w:r>
      <w:r w:rsidRPr="00470D1A">
        <w:rPr>
          <w:rFonts w:ascii="Arial Narrow" w:hAnsi="Arial Narrow"/>
        </w:rPr>
        <w:t>p</w:t>
      </w:r>
      <w:r w:rsidR="004F345B" w:rsidRPr="00470D1A">
        <w:rPr>
          <w:rFonts w:ascii="Arial Narrow" w:hAnsi="Arial Narrow"/>
        </w:rPr>
        <w:t xml:space="preserve">ilot </w:t>
      </w:r>
      <w:r w:rsidRPr="00470D1A">
        <w:rPr>
          <w:rFonts w:ascii="Arial Narrow" w:hAnsi="Arial Narrow"/>
        </w:rPr>
        <w:t>project is expected to have a pay-back period of about</w:t>
      </w:r>
      <w:r w:rsidR="004F345B" w:rsidRPr="00470D1A">
        <w:rPr>
          <w:rFonts w:ascii="Arial Narrow" w:hAnsi="Arial Narrow"/>
        </w:rPr>
        <w:t xml:space="preserve"> </w:t>
      </w:r>
      <w:r w:rsidR="007C645B" w:rsidRPr="00470D1A">
        <w:rPr>
          <w:rFonts w:ascii="Arial Narrow" w:hAnsi="Arial Narrow"/>
        </w:rPr>
        <w:t xml:space="preserve">8 </w:t>
      </w:r>
      <w:r w:rsidR="00C54D0A">
        <w:rPr>
          <w:rFonts w:ascii="Arial Narrow" w:hAnsi="Arial Narrow"/>
        </w:rPr>
        <w:t xml:space="preserve">to </w:t>
      </w:r>
      <w:r w:rsidR="004F345B" w:rsidRPr="00470D1A">
        <w:rPr>
          <w:rFonts w:ascii="Arial Narrow" w:hAnsi="Arial Narrow"/>
        </w:rPr>
        <w:t>1</w:t>
      </w:r>
      <w:r w:rsidR="007C645B" w:rsidRPr="00470D1A">
        <w:rPr>
          <w:rFonts w:ascii="Arial Narrow" w:hAnsi="Arial Narrow"/>
        </w:rPr>
        <w:t>6</w:t>
      </w:r>
      <w:r w:rsidR="004F345B" w:rsidRPr="00470D1A">
        <w:rPr>
          <w:rFonts w:ascii="Arial Narrow" w:hAnsi="Arial Narrow"/>
        </w:rPr>
        <w:t xml:space="preserve"> years</w:t>
      </w:r>
      <w:r w:rsidR="00C54D0A">
        <w:rPr>
          <w:rFonts w:ascii="Arial Narrow" w:hAnsi="Arial Narrow"/>
        </w:rPr>
        <w:t>,</w:t>
      </w:r>
      <w:r w:rsidR="004F345B" w:rsidRPr="00470D1A">
        <w:rPr>
          <w:rFonts w:ascii="Arial Narrow" w:hAnsi="Arial Narrow"/>
        </w:rPr>
        <w:t xml:space="preserve"> making it financially sustainable. In addition to showcasing the technology, the project will demonstrate the revenue generation potential locked in in their airports from sales of surplus electricity from PV panels. With the price of PV panels expected to </w:t>
      </w:r>
      <w:r w:rsidR="00C54D0A">
        <w:rPr>
          <w:rFonts w:ascii="Arial Narrow" w:hAnsi="Arial Narrow"/>
        </w:rPr>
        <w:t>decrease</w:t>
      </w:r>
      <w:r w:rsidR="00C54D0A" w:rsidRPr="00470D1A">
        <w:rPr>
          <w:rFonts w:ascii="Arial Narrow" w:hAnsi="Arial Narrow"/>
        </w:rPr>
        <w:t xml:space="preserve"> </w:t>
      </w:r>
      <w:r w:rsidR="004F345B" w:rsidRPr="00470D1A">
        <w:rPr>
          <w:rFonts w:ascii="Arial Narrow" w:hAnsi="Arial Narrow"/>
        </w:rPr>
        <w:t>further (</w:t>
      </w:r>
      <w:r w:rsidR="00C54D0A">
        <w:rPr>
          <w:rFonts w:ascii="Arial Narrow" w:hAnsi="Arial Narrow"/>
        </w:rPr>
        <w:t>s</w:t>
      </w:r>
      <w:r w:rsidR="00C54D0A" w:rsidRPr="00470D1A">
        <w:rPr>
          <w:rFonts w:ascii="Arial Narrow" w:hAnsi="Arial Narrow"/>
        </w:rPr>
        <w:t xml:space="preserve">ee </w:t>
      </w:r>
      <w:r w:rsidR="004F345B" w:rsidRPr="00470D1A">
        <w:rPr>
          <w:rFonts w:ascii="Arial Narrow" w:hAnsi="Arial Narrow"/>
        </w:rPr>
        <w:t>Annex 7.</w:t>
      </w:r>
      <w:r w:rsidR="00D86AE6" w:rsidRPr="00470D1A">
        <w:rPr>
          <w:rFonts w:ascii="Arial Narrow" w:hAnsi="Arial Narrow"/>
        </w:rPr>
        <w:t>6</w:t>
      </w:r>
      <w:r w:rsidR="004F345B" w:rsidRPr="00470D1A">
        <w:rPr>
          <w:rFonts w:ascii="Arial Narrow" w:hAnsi="Arial Narrow"/>
        </w:rPr>
        <w:t>)</w:t>
      </w:r>
      <w:r w:rsidR="00C54D0A">
        <w:rPr>
          <w:rFonts w:ascii="Arial Narrow" w:hAnsi="Arial Narrow"/>
        </w:rPr>
        <w:t>,</w:t>
      </w:r>
      <w:r w:rsidR="004F345B" w:rsidRPr="00470D1A">
        <w:rPr>
          <w:rFonts w:ascii="Arial Narrow" w:hAnsi="Arial Narrow"/>
        </w:rPr>
        <w:t xml:space="preserve"> </w:t>
      </w:r>
      <w:r w:rsidR="00C54D0A">
        <w:rPr>
          <w:rFonts w:ascii="Arial Narrow" w:hAnsi="Arial Narrow"/>
        </w:rPr>
        <w:t>while</w:t>
      </w:r>
      <w:r w:rsidR="00C54D0A" w:rsidRPr="00470D1A">
        <w:rPr>
          <w:rFonts w:ascii="Arial Narrow" w:hAnsi="Arial Narrow"/>
        </w:rPr>
        <w:t xml:space="preserve"> </w:t>
      </w:r>
      <w:r w:rsidR="00C54D0A">
        <w:rPr>
          <w:rFonts w:ascii="Arial Narrow" w:hAnsi="Arial Narrow"/>
        </w:rPr>
        <w:t xml:space="preserve">their </w:t>
      </w:r>
      <w:r w:rsidR="004F345B" w:rsidRPr="00470D1A">
        <w:rPr>
          <w:rFonts w:ascii="Arial Narrow" w:hAnsi="Arial Narrow"/>
        </w:rPr>
        <w:t xml:space="preserve">energy efficiency </w:t>
      </w:r>
      <w:r w:rsidR="00C54D0A">
        <w:rPr>
          <w:rFonts w:ascii="Arial Narrow" w:hAnsi="Arial Narrow"/>
        </w:rPr>
        <w:t>increases</w:t>
      </w:r>
      <w:r w:rsidR="004F345B" w:rsidRPr="00470D1A">
        <w:rPr>
          <w:rFonts w:ascii="Arial Narrow" w:hAnsi="Arial Narrow"/>
        </w:rPr>
        <w:t xml:space="preserve"> due to technolog</w:t>
      </w:r>
      <w:r w:rsidR="00C54D0A">
        <w:rPr>
          <w:rFonts w:ascii="Arial Narrow" w:hAnsi="Arial Narrow"/>
        </w:rPr>
        <w:t>y improvements, such as</w:t>
      </w:r>
      <w:r w:rsidR="004F345B" w:rsidRPr="00470D1A">
        <w:rPr>
          <w:rFonts w:ascii="Arial Narrow" w:hAnsi="Arial Narrow"/>
        </w:rPr>
        <w:t xml:space="preserve"> photon-enhanced thermionic emission, in the near term, </w:t>
      </w:r>
      <w:r w:rsidR="006557E0" w:rsidRPr="00470D1A">
        <w:rPr>
          <w:rFonts w:ascii="Arial Narrow" w:hAnsi="Arial Narrow"/>
        </w:rPr>
        <w:t xml:space="preserve">many </w:t>
      </w:r>
      <w:r w:rsidR="004F345B" w:rsidRPr="00470D1A">
        <w:rPr>
          <w:rFonts w:ascii="Arial Narrow" w:hAnsi="Arial Narrow"/>
        </w:rPr>
        <w:t>developing States and SIDS can be expected to replicate similar projects</w:t>
      </w:r>
      <w:r w:rsidR="006557E0" w:rsidRPr="00470D1A">
        <w:rPr>
          <w:rFonts w:ascii="Arial Narrow" w:hAnsi="Arial Narrow"/>
        </w:rPr>
        <w:t>.</w:t>
      </w:r>
    </w:p>
    <w:p w14:paraId="617DEC9B" w14:textId="77777777" w:rsidR="002528A1" w:rsidRPr="00470D1A" w:rsidRDefault="002528A1" w:rsidP="00D134C2">
      <w:pPr>
        <w:rPr>
          <w:rFonts w:ascii="Arial Narrow" w:hAnsi="Arial Narrow"/>
          <w:b/>
        </w:rPr>
      </w:pPr>
    </w:p>
    <w:p w14:paraId="617DEC9C" w14:textId="77777777" w:rsidR="00D134C2" w:rsidRPr="00470D1A" w:rsidRDefault="004F345B">
      <w:pPr>
        <w:rPr>
          <w:rFonts w:ascii="Arial Narrow" w:hAnsi="Arial Narrow"/>
        </w:rPr>
      </w:pPr>
      <w:r w:rsidRPr="00470D1A">
        <w:rPr>
          <w:rFonts w:ascii="Arial Narrow" w:hAnsi="Arial Narrow"/>
        </w:rPr>
        <w:t xml:space="preserve">The financing opportunities for global scalability of the </w:t>
      </w:r>
      <w:r w:rsidR="00B16669" w:rsidRPr="00470D1A">
        <w:rPr>
          <w:rFonts w:ascii="Arial Narrow" w:hAnsi="Arial Narrow"/>
        </w:rPr>
        <w:t>p</w:t>
      </w:r>
      <w:r w:rsidRPr="00470D1A">
        <w:rPr>
          <w:rFonts w:ascii="Arial Narrow" w:hAnsi="Arial Narrow"/>
        </w:rPr>
        <w:t xml:space="preserve">ilot </w:t>
      </w:r>
      <w:r w:rsidR="00B16669" w:rsidRPr="00470D1A">
        <w:rPr>
          <w:rFonts w:ascii="Arial Narrow" w:hAnsi="Arial Narrow"/>
        </w:rPr>
        <w:t>p</w:t>
      </w:r>
      <w:r w:rsidRPr="00470D1A">
        <w:rPr>
          <w:rFonts w:ascii="Arial Narrow" w:hAnsi="Arial Narrow"/>
        </w:rPr>
        <w:t xml:space="preserve">roject will be disseminated through Outcome 2 of this </w:t>
      </w:r>
      <w:r w:rsidR="00B16669" w:rsidRPr="00470D1A">
        <w:rPr>
          <w:rFonts w:ascii="Arial Narrow" w:hAnsi="Arial Narrow"/>
        </w:rPr>
        <w:t>p</w:t>
      </w:r>
      <w:r w:rsidRPr="00470D1A">
        <w:rPr>
          <w:rFonts w:ascii="Arial Narrow" w:hAnsi="Arial Narrow"/>
        </w:rPr>
        <w:t>roject. In many develo</w:t>
      </w:r>
      <w:r w:rsidR="00B80320" w:rsidRPr="00470D1A">
        <w:rPr>
          <w:rFonts w:ascii="Arial Narrow" w:hAnsi="Arial Narrow"/>
        </w:rPr>
        <w:t>ped</w:t>
      </w:r>
      <w:r w:rsidRPr="00470D1A">
        <w:rPr>
          <w:rFonts w:ascii="Arial Narrow" w:hAnsi="Arial Narrow"/>
        </w:rPr>
        <w:t xml:space="preserve"> States the opportunity exists for the </w:t>
      </w:r>
      <w:r w:rsidR="007238AE" w:rsidRPr="00470D1A">
        <w:rPr>
          <w:rFonts w:ascii="Arial Narrow" w:hAnsi="Arial Narrow"/>
        </w:rPr>
        <w:t xml:space="preserve">electricity producer </w:t>
      </w:r>
      <w:r w:rsidRPr="00470D1A">
        <w:rPr>
          <w:rFonts w:ascii="Arial Narrow" w:hAnsi="Arial Narrow"/>
        </w:rPr>
        <w:t xml:space="preserve">to </w:t>
      </w:r>
      <w:r w:rsidR="007238AE" w:rsidRPr="00470D1A">
        <w:rPr>
          <w:rFonts w:ascii="Arial Narrow" w:hAnsi="Arial Narrow"/>
        </w:rPr>
        <w:t xml:space="preserve">sell </w:t>
      </w:r>
      <w:r w:rsidRPr="00470D1A">
        <w:rPr>
          <w:rFonts w:ascii="Arial Narrow" w:hAnsi="Arial Narrow"/>
        </w:rPr>
        <w:t xml:space="preserve">the </w:t>
      </w:r>
      <w:r w:rsidR="007238AE" w:rsidRPr="00470D1A">
        <w:rPr>
          <w:rFonts w:ascii="Arial Narrow" w:hAnsi="Arial Narrow"/>
        </w:rPr>
        <w:t>electricity</w:t>
      </w:r>
      <w:r w:rsidRPr="00470D1A">
        <w:rPr>
          <w:rFonts w:ascii="Arial Narrow" w:hAnsi="Arial Narrow"/>
        </w:rPr>
        <w:t xml:space="preserve"> generated back to the grid, </w:t>
      </w:r>
      <w:r w:rsidR="00AC3492" w:rsidRPr="00470D1A">
        <w:rPr>
          <w:rFonts w:ascii="Arial Narrow" w:hAnsi="Arial Narrow"/>
        </w:rPr>
        <w:t>increasing the cost effectiveness of the installation</w:t>
      </w:r>
      <w:r w:rsidRPr="00470D1A">
        <w:rPr>
          <w:rFonts w:ascii="Arial Narrow" w:hAnsi="Arial Narrow"/>
        </w:rPr>
        <w:t>. However</w:t>
      </w:r>
      <w:r w:rsidR="00C54D0A">
        <w:rPr>
          <w:rFonts w:ascii="Arial Narrow" w:hAnsi="Arial Narrow"/>
        </w:rPr>
        <w:t>,</w:t>
      </w:r>
      <w:r w:rsidRPr="00470D1A">
        <w:rPr>
          <w:rFonts w:ascii="Arial Narrow" w:hAnsi="Arial Narrow"/>
        </w:rPr>
        <w:t xml:space="preserve"> in </w:t>
      </w:r>
      <w:r w:rsidR="00AC3492" w:rsidRPr="00470D1A">
        <w:rPr>
          <w:rFonts w:ascii="Arial Narrow" w:hAnsi="Arial Narrow"/>
        </w:rPr>
        <w:t xml:space="preserve">many </w:t>
      </w:r>
      <w:r w:rsidRPr="00470D1A">
        <w:rPr>
          <w:rFonts w:ascii="Arial Narrow" w:hAnsi="Arial Narrow"/>
        </w:rPr>
        <w:t>developing States such an opportunity does not exist</w:t>
      </w:r>
      <w:r w:rsidR="00C54D0A">
        <w:rPr>
          <w:rFonts w:ascii="Arial Narrow" w:hAnsi="Arial Narrow"/>
        </w:rPr>
        <w:t>; t</w:t>
      </w:r>
      <w:r w:rsidRPr="00470D1A">
        <w:rPr>
          <w:rFonts w:ascii="Arial Narrow" w:hAnsi="Arial Narrow"/>
        </w:rPr>
        <w:t xml:space="preserve">hus power generated by the solar installation </w:t>
      </w:r>
      <w:r w:rsidR="00AC3492" w:rsidRPr="00470D1A">
        <w:rPr>
          <w:rFonts w:ascii="Arial Narrow" w:hAnsi="Arial Narrow"/>
        </w:rPr>
        <w:t xml:space="preserve">would </w:t>
      </w:r>
      <w:r w:rsidRPr="00470D1A">
        <w:rPr>
          <w:rFonts w:ascii="Arial Narrow" w:hAnsi="Arial Narrow"/>
        </w:rPr>
        <w:t xml:space="preserve">be consumed </w:t>
      </w:r>
      <w:r w:rsidR="00AC3492" w:rsidRPr="00470D1A">
        <w:rPr>
          <w:rFonts w:ascii="Arial Narrow" w:hAnsi="Arial Narrow"/>
        </w:rPr>
        <w:t xml:space="preserve">on-site </w:t>
      </w:r>
      <w:r w:rsidRPr="00470D1A">
        <w:rPr>
          <w:rFonts w:ascii="Arial Narrow" w:hAnsi="Arial Narrow"/>
        </w:rPr>
        <w:t xml:space="preserve">to offset energy costs of the airport </w:t>
      </w:r>
      <w:r w:rsidR="00AC3492" w:rsidRPr="00470D1A">
        <w:rPr>
          <w:rFonts w:ascii="Arial Narrow" w:hAnsi="Arial Narrow"/>
        </w:rPr>
        <w:t>operator</w:t>
      </w:r>
      <w:r w:rsidRPr="00470D1A">
        <w:rPr>
          <w:rFonts w:ascii="Arial Narrow" w:hAnsi="Arial Narrow"/>
        </w:rPr>
        <w:t xml:space="preserve">. A possible way </w:t>
      </w:r>
      <w:r w:rsidR="00AC3492" w:rsidRPr="00470D1A">
        <w:rPr>
          <w:rFonts w:ascii="Arial Narrow" w:hAnsi="Arial Narrow"/>
        </w:rPr>
        <w:t xml:space="preserve">around this </w:t>
      </w:r>
      <w:r w:rsidRPr="00470D1A">
        <w:rPr>
          <w:rFonts w:ascii="Arial Narrow" w:hAnsi="Arial Narrow"/>
        </w:rPr>
        <w:t xml:space="preserve">would be to provide grants </w:t>
      </w:r>
      <w:r w:rsidR="00AC3492" w:rsidRPr="00470D1A">
        <w:rPr>
          <w:rFonts w:ascii="Arial Narrow" w:hAnsi="Arial Narrow"/>
        </w:rPr>
        <w:t>t</w:t>
      </w:r>
      <w:r w:rsidRPr="00470D1A">
        <w:rPr>
          <w:rFonts w:ascii="Arial Narrow" w:hAnsi="Arial Narrow"/>
        </w:rPr>
        <w:t xml:space="preserve">hat </w:t>
      </w:r>
      <w:r w:rsidR="00AC3492" w:rsidRPr="00470D1A">
        <w:rPr>
          <w:rFonts w:ascii="Arial Narrow" w:hAnsi="Arial Narrow"/>
        </w:rPr>
        <w:t xml:space="preserve">would be used </w:t>
      </w:r>
      <w:r w:rsidRPr="00470D1A">
        <w:rPr>
          <w:rFonts w:ascii="Arial Narrow" w:hAnsi="Arial Narrow"/>
        </w:rPr>
        <w:t xml:space="preserve">directly </w:t>
      </w:r>
      <w:r w:rsidR="00AC3492" w:rsidRPr="00470D1A">
        <w:rPr>
          <w:rFonts w:ascii="Arial Narrow" w:hAnsi="Arial Narrow"/>
        </w:rPr>
        <w:t xml:space="preserve">to </w:t>
      </w:r>
      <w:r w:rsidRPr="00470D1A">
        <w:rPr>
          <w:rFonts w:ascii="Arial Narrow" w:hAnsi="Arial Narrow"/>
        </w:rPr>
        <w:t xml:space="preserve">offset the energy costs of the </w:t>
      </w:r>
      <w:r w:rsidR="00AC3492" w:rsidRPr="00470D1A">
        <w:rPr>
          <w:rFonts w:ascii="Arial Narrow" w:hAnsi="Arial Narrow"/>
        </w:rPr>
        <w:t>airport operator</w:t>
      </w:r>
      <w:r w:rsidRPr="00470D1A">
        <w:rPr>
          <w:rFonts w:ascii="Arial Narrow" w:hAnsi="Arial Narrow"/>
        </w:rPr>
        <w:t xml:space="preserve">. </w:t>
      </w:r>
    </w:p>
    <w:p w14:paraId="617DEC9D" w14:textId="77777777" w:rsidR="006B781A" w:rsidRPr="00470D1A" w:rsidRDefault="006B781A" w:rsidP="00D134C2">
      <w:pPr>
        <w:rPr>
          <w:rFonts w:ascii="Arial Narrow" w:hAnsi="Arial Narrow"/>
        </w:rPr>
      </w:pPr>
    </w:p>
    <w:p w14:paraId="617DEC9E" w14:textId="77777777" w:rsidR="00D134C2" w:rsidRPr="00470D1A" w:rsidRDefault="004F345B">
      <w:pPr>
        <w:rPr>
          <w:rFonts w:ascii="Arial Narrow" w:hAnsi="Arial Narrow"/>
        </w:rPr>
      </w:pPr>
      <w:r w:rsidRPr="00470D1A">
        <w:rPr>
          <w:rFonts w:ascii="Arial Narrow" w:hAnsi="Arial Narrow"/>
        </w:rPr>
        <w:t>A</w:t>
      </w:r>
      <w:r w:rsidR="004A3438" w:rsidRPr="00470D1A">
        <w:rPr>
          <w:rFonts w:ascii="Arial Narrow" w:hAnsi="Arial Narrow"/>
        </w:rPr>
        <w:t>n a</w:t>
      </w:r>
      <w:r w:rsidRPr="00470D1A">
        <w:rPr>
          <w:rFonts w:ascii="Arial Narrow" w:hAnsi="Arial Narrow"/>
        </w:rPr>
        <w:t>lternative</w:t>
      </w:r>
      <w:r w:rsidR="004A3438" w:rsidRPr="00470D1A">
        <w:rPr>
          <w:rFonts w:ascii="Arial Narrow" w:hAnsi="Arial Narrow"/>
        </w:rPr>
        <w:t xml:space="preserve"> solution is </w:t>
      </w:r>
      <w:r w:rsidRPr="00470D1A">
        <w:rPr>
          <w:rFonts w:ascii="Arial Narrow" w:hAnsi="Arial Narrow"/>
        </w:rPr>
        <w:t xml:space="preserve">financing </w:t>
      </w:r>
      <w:r w:rsidR="004A3438" w:rsidRPr="00470D1A">
        <w:rPr>
          <w:rFonts w:ascii="Arial Narrow" w:hAnsi="Arial Narrow"/>
        </w:rPr>
        <w:t xml:space="preserve">provided </w:t>
      </w:r>
      <w:r w:rsidRPr="00470D1A">
        <w:rPr>
          <w:rFonts w:ascii="Arial Narrow" w:hAnsi="Arial Narrow"/>
        </w:rPr>
        <w:t>by a vendor, who will provide turnkey solutions coupled with a fixed price power purchase agreement (PPA)</w:t>
      </w:r>
      <w:r w:rsidR="004A3438" w:rsidRPr="00470D1A">
        <w:rPr>
          <w:rFonts w:ascii="Arial Narrow" w:hAnsi="Arial Narrow"/>
        </w:rPr>
        <w:t>.</w:t>
      </w:r>
      <w:r w:rsidRPr="00470D1A">
        <w:rPr>
          <w:rFonts w:ascii="Arial Narrow" w:hAnsi="Arial Narrow"/>
        </w:rPr>
        <w:t xml:space="preserve"> Under this model the airport simply pays for the utility i.e. actual energy consumed</w:t>
      </w:r>
      <w:r w:rsidR="00C54D0A">
        <w:rPr>
          <w:rFonts w:ascii="Arial Narrow" w:hAnsi="Arial Narrow"/>
        </w:rPr>
        <w:t>,</w:t>
      </w:r>
      <w:r w:rsidRPr="00470D1A">
        <w:rPr>
          <w:rFonts w:ascii="Arial Narrow" w:hAnsi="Arial Narrow"/>
        </w:rPr>
        <w:t xml:space="preserve"> which could be the same as what the utility currently charge</w:t>
      </w:r>
      <w:r w:rsidR="00C54D0A">
        <w:rPr>
          <w:rFonts w:ascii="Arial Narrow" w:hAnsi="Arial Narrow"/>
        </w:rPr>
        <w:t>,</w:t>
      </w:r>
      <w:r w:rsidRPr="00470D1A">
        <w:rPr>
          <w:rFonts w:ascii="Arial Narrow" w:hAnsi="Arial Narrow"/>
        </w:rPr>
        <w:t xml:space="preserve"> but with the difference that the price is fixed for 20</w:t>
      </w:r>
      <w:r w:rsidR="00C54D0A">
        <w:rPr>
          <w:rFonts w:ascii="Arial Narrow" w:hAnsi="Arial Narrow"/>
        </w:rPr>
        <w:t xml:space="preserve"> to </w:t>
      </w:r>
      <w:r w:rsidRPr="00470D1A">
        <w:rPr>
          <w:rFonts w:ascii="Arial Narrow" w:hAnsi="Arial Narrow"/>
        </w:rPr>
        <w:t xml:space="preserve">25 years. This model </w:t>
      </w:r>
      <w:r w:rsidR="00E93EAC" w:rsidRPr="00470D1A">
        <w:rPr>
          <w:rFonts w:ascii="Arial Narrow" w:hAnsi="Arial Narrow"/>
        </w:rPr>
        <w:t xml:space="preserve">would </w:t>
      </w:r>
      <w:r w:rsidRPr="00470D1A">
        <w:rPr>
          <w:rFonts w:ascii="Arial Narrow" w:hAnsi="Arial Narrow"/>
        </w:rPr>
        <w:t xml:space="preserve">be extremely useful for </w:t>
      </w:r>
      <w:r w:rsidR="00E93EAC" w:rsidRPr="00470D1A">
        <w:rPr>
          <w:rFonts w:ascii="Arial Narrow" w:hAnsi="Arial Narrow"/>
        </w:rPr>
        <w:t xml:space="preserve">the </w:t>
      </w:r>
      <w:r w:rsidRPr="00470D1A">
        <w:rPr>
          <w:rFonts w:ascii="Arial Narrow" w:hAnsi="Arial Narrow"/>
        </w:rPr>
        <w:t xml:space="preserve">majority of airports in developing </w:t>
      </w:r>
      <w:r w:rsidR="00E93EAC" w:rsidRPr="00470D1A">
        <w:rPr>
          <w:rFonts w:ascii="Arial Narrow" w:hAnsi="Arial Narrow"/>
        </w:rPr>
        <w:t xml:space="preserve">States </w:t>
      </w:r>
      <w:r w:rsidRPr="00470D1A">
        <w:rPr>
          <w:rFonts w:ascii="Arial Narrow" w:hAnsi="Arial Narrow"/>
        </w:rPr>
        <w:t>who find it difficult to raise incremental finance to either install new</w:t>
      </w:r>
      <w:r w:rsidR="00C54D0A">
        <w:rPr>
          <w:rFonts w:ascii="Arial Narrow" w:hAnsi="Arial Narrow"/>
        </w:rPr>
        <w:t>,</w:t>
      </w:r>
      <w:r w:rsidRPr="00470D1A">
        <w:rPr>
          <w:rFonts w:ascii="Arial Narrow" w:hAnsi="Arial Narrow"/>
        </w:rPr>
        <w:t xml:space="preserve"> or convert existing infrastructure. </w:t>
      </w:r>
    </w:p>
    <w:p w14:paraId="617DEC9F" w14:textId="77777777" w:rsidR="00A35607" w:rsidRPr="00470D1A" w:rsidRDefault="00A35607" w:rsidP="00D134C2">
      <w:pPr>
        <w:rPr>
          <w:rFonts w:ascii="Arial Narrow" w:hAnsi="Arial Narrow"/>
        </w:rPr>
      </w:pPr>
    </w:p>
    <w:p w14:paraId="617DECA0" w14:textId="77777777" w:rsidR="001829F6" w:rsidRPr="000C71B3" w:rsidRDefault="001829F6" w:rsidP="0075498A">
      <w:pPr>
        <w:ind w:firstLine="720"/>
        <w:rPr>
          <w:rFonts w:ascii="Arial Narrow" w:hAnsi="Arial Narrow" w:cs="Arial"/>
          <w:b/>
          <w:bCs/>
          <w:szCs w:val="20"/>
        </w:rPr>
      </w:pPr>
    </w:p>
    <w:p w14:paraId="617DECA1" w14:textId="77777777" w:rsidR="001502F7" w:rsidRPr="000C71B3" w:rsidRDefault="001502F7" w:rsidP="0075498A">
      <w:pPr>
        <w:ind w:firstLine="720"/>
        <w:rPr>
          <w:rFonts w:ascii="Arial Narrow" w:hAnsi="Arial Narrow" w:cs="Arial"/>
          <w:b/>
          <w:bCs/>
          <w:szCs w:val="20"/>
        </w:rPr>
      </w:pPr>
    </w:p>
    <w:p w14:paraId="617DECA2" w14:textId="77777777" w:rsidR="001502F7" w:rsidRPr="000C71B3" w:rsidRDefault="001502F7">
      <w:pPr>
        <w:spacing w:after="0"/>
        <w:jc w:val="left"/>
        <w:rPr>
          <w:rFonts w:ascii="Arial Narrow" w:hAnsi="Arial Narrow" w:cs="Arial"/>
          <w:b/>
          <w:bCs/>
          <w:szCs w:val="20"/>
        </w:rPr>
      </w:pPr>
      <w:r w:rsidRPr="000C71B3">
        <w:rPr>
          <w:rFonts w:ascii="Arial Narrow" w:hAnsi="Arial Narrow" w:cs="Arial"/>
          <w:b/>
          <w:bCs/>
          <w:szCs w:val="20"/>
        </w:rPr>
        <w:br w:type="page"/>
      </w:r>
    </w:p>
    <w:p w14:paraId="617DECA3" w14:textId="77777777" w:rsidR="00843A1A" w:rsidRPr="000C71B3" w:rsidRDefault="001C3181" w:rsidP="00470D1A">
      <w:pPr>
        <w:rPr>
          <w:rFonts w:ascii="Arial Narrow" w:hAnsi="Arial Narrow" w:cs="Arial"/>
          <w:b/>
          <w:bCs/>
          <w:szCs w:val="20"/>
        </w:rPr>
      </w:pPr>
      <w:r w:rsidRPr="000C71B3">
        <w:rPr>
          <w:rFonts w:ascii="Arial Narrow" w:hAnsi="Arial Narrow" w:cs="Arial"/>
          <w:b/>
          <w:bCs/>
          <w:szCs w:val="20"/>
        </w:rPr>
        <w:t xml:space="preserve">2.11 </w:t>
      </w:r>
      <w:r w:rsidR="00331486" w:rsidRPr="000C71B3">
        <w:rPr>
          <w:rFonts w:ascii="Arial Narrow" w:hAnsi="Arial Narrow" w:cs="Arial"/>
          <w:b/>
          <w:bCs/>
          <w:szCs w:val="20"/>
        </w:rPr>
        <w:t>Replicability and c</w:t>
      </w:r>
      <w:r w:rsidR="004F345B" w:rsidRPr="000C71B3">
        <w:rPr>
          <w:rFonts w:ascii="Arial Narrow" w:hAnsi="Arial Narrow" w:cs="Arial"/>
          <w:b/>
          <w:bCs/>
          <w:szCs w:val="20"/>
        </w:rPr>
        <w:t>ontinuity</w:t>
      </w:r>
    </w:p>
    <w:p w14:paraId="617DECA4" w14:textId="77777777" w:rsidR="00D47F72" w:rsidRPr="000C71B3" w:rsidRDefault="00D47F72" w:rsidP="00634CDE">
      <w:pPr>
        <w:rPr>
          <w:rFonts w:ascii="Arial Narrow" w:hAnsi="Arial Narrow" w:cs="Arial"/>
          <w:szCs w:val="20"/>
        </w:rPr>
      </w:pPr>
    </w:p>
    <w:p w14:paraId="617DECA5" w14:textId="77777777" w:rsidR="00843A1A" w:rsidRPr="000C71B3" w:rsidRDefault="004F345B">
      <w:pPr>
        <w:rPr>
          <w:rFonts w:ascii="Arial Narrow" w:hAnsi="Arial Narrow" w:cs="Arial"/>
          <w:szCs w:val="20"/>
        </w:rPr>
      </w:pPr>
      <w:r w:rsidRPr="000C71B3">
        <w:rPr>
          <w:rFonts w:ascii="Arial Narrow" w:hAnsi="Arial Narrow" w:cs="Arial"/>
          <w:szCs w:val="20"/>
        </w:rPr>
        <w:t>Given the interest of several ICAO</w:t>
      </w:r>
      <w:r w:rsidR="00C54D0A">
        <w:rPr>
          <w:rFonts w:ascii="Arial Narrow" w:hAnsi="Arial Narrow" w:cs="Arial"/>
          <w:szCs w:val="20"/>
        </w:rPr>
        <w:t xml:space="preserve"> Member</w:t>
      </w:r>
      <w:r w:rsidRPr="000C71B3">
        <w:rPr>
          <w:rFonts w:ascii="Arial Narrow" w:hAnsi="Arial Narrow" w:cs="Arial"/>
          <w:szCs w:val="20"/>
        </w:rPr>
        <w:t xml:space="preserve"> States which are in the process of implementing and</w:t>
      </w:r>
      <w:r w:rsidR="00C54D0A">
        <w:rPr>
          <w:rFonts w:ascii="Arial Narrow" w:hAnsi="Arial Narrow" w:cs="Arial"/>
          <w:szCs w:val="20"/>
        </w:rPr>
        <w:t>/</w:t>
      </w:r>
      <w:r w:rsidRPr="000C71B3">
        <w:rPr>
          <w:rFonts w:ascii="Arial Narrow" w:hAnsi="Arial Narrow" w:cs="Arial"/>
          <w:szCs w:val="20"/>
        </w:rPr>
        <w:t>or planning to implement measures that reduce emissions from international aviation, the materials developed, results and lessons learnt from this project are expected to be of direct interest to many other States</w:t>
      </w:r>
      <w:r w:rsidR="00C54D0A">
        <w:rPr>
          <w:rFonts w:ascii="Arial Narrow" w:hAnsi="Arial Narrow" w:cs="Arial"/>
          <w:szCs w:val="20"/>
        </w:rPr>
        <w:t>, which will</w:t>
      </w:r>
      <w:r w:rsidRPr="000C71B3">
        <w:rPr>
          <w:rFonts w:ascii="Arial Narrow" w:hAnsi="Arial Narrow" w:cs="Arial"/>
          <w:szCs w:val="20"/>
        </w:rPr>
        <w:t xml:space="preserve"> </w:t>
      </w:r>
      <w:r w:rsidR="00C54D0A" w:rsidRPr="000C71B3">
        <w:rPr>
          <w:rFonts w:ascii="Arial Narrow" w:hAnsi="Arial Narrow" w:cs="Arial"/>
          <w:szCs w:val="20"/>
        </w:rPr>
        <w:t>facilitat</w:t>
      </w:r>
      <w:r w:rsidR="00C54D0A">
        <w:rPr>
          <w:rFonts w:ascii="Arial Narrow" w:hAnsi="Arial Narrow" w:cs="Arial"/>
          <w:szCs w:val="20"/>
        </w:rPr>
        <w:t>e</w:t>
      </w:r>
      <w:r w:rsidR="00C54D0A" w:rsidRPr="000C71B3">
        <w:rPr>
          <w:rFonts w:ascii="Arial Narrow" w:hAnsi="Arial Narrow" w:cs="Arial"/>
          <w:szCs w:val="20"/>
        </w:rPr>
        <w:t xml:space="preserve"> </w:t>
      </w:r>
      <w:r w:rsidRPr="000C71B3">
        <w:rPr>
          <w:rFonts w:ascii="Arial Narrow" w:hAnsi="Arial Narrow" w:cs="Arial"/>
          <w:szCs w:val="20"/>
        </w:rPr>
        <w:t xml:space="preserve">replicability and implementation of incremental measures. </w:t>
      </w:r>
    </w:p>
    <w:p w14:paraId="617DECA6" w14:textId="77777777" w:rsidR="002A26AE" w:rsidRPr="000C71B3" w:rsidRDefault="002A26AE" w:rsidP="00634CDE">
      <w:pPr>
        <w:rPr>
          <w:rFonts w:ascii="Arial Narrow" w:hAnsi="Arial Narrow" w:cs="Arial"/>
          <w:szCs w:val="20"/>
        </w:rPr>
      </w:pPr>
    </w:p>
    <w:p w14:paraId="617DECA7" w14:textId="77777777" w:rsidR="002A26AE" w:rsidRPr="00470D1A" w:rsidRDefault="004F345B">
      <w:pPr>
        <w:rPr>
          <w:rFonts w:ascii="Arial Narrow" w:hAnsi="Arial Narrow"/>
        </w:rPr>
      </w:pPr>
      <w:r w:rsidRPr="00470D1A">
        <w:rPr>
          <w:rFonts w:ascii="Arial Narrow" w:hAnsi="Arial Narrow"/>
        </w:rPr>
        <w:t xml:space="preserve">The project will seek to facilitate continuing </w:t>
      </w:r>
      <w:r w:rsidR="00C54D0A">
        <w:rPr>
          <w:rFonts w:ascii="Arial Narrow" w:hAnsi="Arial Narrow"/>
        </w:rPr>
        <w:t>engagement</w:t>
      </w:r>
      <w:r w:rsidR="00C54D0A" w:rsidRPr="00470D1A">
        <w:rPr>
          <w:rFonts w:ascii="Arial Narrow" w:hAnsi="Arial Narrow"/>
        </w:rPr>
        <w:t xml:space="preserve"> </w:t>
      </w:r>
      <w:r w:rsidRPr="00470D1A">
        <w:rPr>
          <w:rFonts w:ascii="Arial Narrow" w:hAnsi="Arial Narrow"/>
        </w:rPr>
        <w:t>and cooperation between different stakeholders at the national and international level by organizing seminars, workshops and other outreach events</w:t>
      </w:r>
      <w:r w:rsidR="00C54D0A">
        <w:rPr>
          <w:rFonts w:ascii="Arial Narrow" w:hAnsi="Arial Narrow"/>
        </w:rPr>
        <w:t>,</w:t>
      </w:r>
      <w:r w:rsidRPr="00470D1A">
        <w:rPr>
          <w:rFonts w:ascii="Arial Narrow" w:hAnsi="Arial Narrow"/>
        </w:rPr>
        <w:t xml:space="preserve"> thereby bringing project proponents, government policy makers, potential investors and donors together. </w:t>
      </w:r>
    </w:p>
    <w:p w14:paraId="617DECA8" w14:textId="77777777" w:rsidR="00843A1A" w:rsidRPr="000C71B3" w:rsidRDefault="00843A1A" w:rsidP="00843A1A">
      <w:pPr>
        <w:rPr>
          <w:rFonts w:ascii="Arial Narrow" w:hAnsi="Arial Narrow" w:cs="Arial"/>
          <w:szCs w:val="20"/>
        </w:rPr>
      </w:pPr>
    </w:p>
    <w:p w14:paraId="617DECA9" w14:textId="77777777" w:rsidR="00634CDE" w:rsidRPr="00470D1A" w:rsidRDefault="004F345B" w:rsidP="00634CDE">
      <w:pPr>
        <w:rPr>
          <w:rFonts w:ascii="Arial Narrow" w:hAnsi="Arial Narrow"/>
        </w:rPr>
      </w:pPr>
      <w:r w:rsidRPr="00470D1A">
        <w:rPr>
          <w:rFonts w:ascii="Arial Narrow" w:hAnsi="Arial Narrow"/>
        </w:rPr>
        <w:t>All the project outcomes ha</w:t>
      </w:r>
      <w:r w:rsidR="00043A3F" w:rsidRPr="00470D1A">
        <w:rPr>
          <w:rFonts w:ascii="Arial Narrow" w:hAnsi="Arial Narrow"/>
        </w:rPr>
        <w:t>ve</w:t>
      </w:r>
      <w:r w:rsidRPr="00470D1A">
        <w:rPr>
          <w:rFonts w:ascii="Arial Narrow" w:hAnsi="Arial Narrow"/>
        </w:rPr>
        <w:t xml:space="preserve"> been designed to </w:t>
      </w:r>
      <w:r w:rsidR="00043A3F" w:rsidRPr="00470D1A">
        <w:rPr>
          <w:rFonts w:ascii="Arial Narrow" w:hAnsi="Arial Narrow"/>
        </w:rPr>
        <w:t xml:space="preserve">contribute to the </w:t>
      </w:r>
      <w:r w:rsidRPr="00470D1A">
        <w:rPr>
          <w:rFonts w:ascii="Arial Narrow" w:hAnsi="Arial Narrow"/>
        </w:rPr>
        <w:t xml:space="preserve">ongoing process </w:t>
      </w:r>
      <w:r w:rsidR="00043A3F" w:rsidRPr="00470D1A">
        <w:rPr>
          <w:rFonts w:ascii="Arial Narrow" w:hAnsi="Arial Narrow"/>
        </w:rPr>
        <w:t>with</w:t>
      </w:r>
      <w:r w:rsidRPr="00470D1A">
        <w:rPr>
          <w:rFonts w:ascii="Arial Narrow" w:hAnsi="Arial Narrow"/>
        </w:rPr>
        <w:t xml:space="preserve">in ICAO and its </w:t>
      </w:r>
      <w:r w:rsidR="00043A3F" w:rsidRPr="00470D1A">
        <w:rPr>
          <w:rFonts w:ascii="Arial Narrow" w:hAnsi="Arial Narrow"/>
        </w:rPr>
        <w:t>s</w:t>
      </w:r>
      <w:r w:rsidRPr="00470D1A">
        <w:rPr>
          <w:rFonts w:ascii="Arial Narrow" w:hAnsi="Arial Narrow"/>
        </w:rPr>
        <w:t xml:space="preserve">takeholders to assist States in their activities to reduce emissions from international aviation and </w:t>
      </w:r>
      <w:r w:rsidR="00043A3F" w:rsidRPr="00470D1A">
        <w:rPr>
          <w:rFonts w:ascii="Arial Narrow" w:hAnsi="Arial Narrow"/>
        </w:rPr>
        <w:t>contribute towards the achievement of</w:t>
      </w:r>
      <w:r w:rsidRPr="00470D1A">
        <w:rPr>
          <w:rFonts w:ascii="Arial Narrow" w:hAnsi="Arial Narrow"/>
        </w:rPr>
        <w:t xml:space="preserve"> the ICAO aspirational goal of 2% annual fuel efficiency improvement. The project outcomes and the materials developed are expected to be integrated in the assistance work program of ICAO and its stakeholders </w:t>
      </w:r>
      <w:r w:rsidR="00C54D0A">
        <w:rPr>
          <w:rFonts w:ascii="Arial Narrow" w:hAnsi="Arial Narrow"/>
        </w:rPr>
        <w:br/>
      </w:r>
      <w:r w:rsidRPr="00470D1A">
        <w:rPr>
          <w:rFonts w:ascii="Arial Narrow" w:hAnsi="Arial Narrow"/>
        </w:rPr>
        <w:t xml:space="preserve">(co-financiers) ensuring institutional sustainability and continuity. </w:t>
      </w:r>
    </w:p>
    <w:p w14:paraId="617DECAA" w14:textId="77777777" w:rsidR="00193E57" w:rsidRPr="00470D1A" w:rsidRDefault="00193E57" w:rsidP="00634CDE">
      <w:pPr>
        <w:rPr>
          <w:rFonts w:ascii="Arial Narrow" w:hAnsi="Arial Narrow"/>
        </w:rPr>
      </w:pPr>
    </w:p>
    <w:p w14:paraId="617DECAB" w14:textId="77777777" w:rsidR="00843A1A" w:rsidRPr="00470D1A" w:rsidRDefault="004F345B">
      <w:pPr>
        <w:rPr>
          <w:rFonts w:ascii="Arial Narrow" w:hAnsi="Arial Narrow"/>
        </w:rPr>
      </w:pPr>
      <w:r w:rsidRPr="00470D1A">
        <w:rPr>
          <w:rFonts w:ascii="Arial Narrow" w:hAnsi="Arial Narrow"/>
        </w:rPr>
        <w:t xml:space="preserve">The successful completion of this project is expected to be a major driver in the ability of ICAO and its </w:t>
      </w:r>
      <w:r w:rsidR="00FF61AA" w:rsidRPr="00470D1A">
        <w:rPr>
          <w:rFonts w:ascii="Arial Narrow" w:hAnsi="Arial Narrow"/>
        </w:rPr>
        <w:t>s</w:t>
      </w:r>
      <w:r w:rsidRPr="00470D1A">
        <w:rPr>
          <w:rFonts w:ascii="Arial Narrow" w:hAnsi="Arial Narrow"/>
        </w:rPr>
        <w:t>takeholders to elicit further inputs and support for assistance</w:t>
      </w:r>
      <w:r w:rsidR="00C54D0A">
        <w:rPr>
          <w:rFonts w:ascii="Arial Narrow" w:hAnsi="Arial Narrow"/>
        </w:rPr>
        <w:t>-</w:t>
      </w:r>
      <w:r w:rsidRPr="00470D1A">
        <w:rPr>
          <w:rFonts w:ascii="Arial Narrow" w:hAnsi="Arial Narrow"/>
        </w:rPr>
        <w:t>related activities in developing States leading to the efficient and effective provision of a continuing stream of assistance</w:t>
      </w:r>
      <w:r w:rsidR="00C365B9">
        <w:rPr>
          <w:rFonts w:ascii="Arial Narrow" w:hAnsi="Arial Narrow"/>
        </w:rPr>
        <w:t>-</w:t>
      </w:r>
      <w:r w:rsidRPr="00470D1A">
        <w:rPr>
          <w:rFonts w:ascii="Arial Narrow" w:hAnsi="Arial Narrow"/>
        </w:rPr>
        <w:t xml:space="preserve">related activities and outputs in developing States. </w:t>
      </w:r>
    </w:p>
    <w:p w14:paraId="617DECAC" w14:textId="77777777" w:rsidR="001C0E4F" w:rsidRPr="00470D1A" w:rsidRDefault="001C0E4F" w:rsidP="001C0E4F">
      <w:pPr>
        <w:rPr>
          <w:rFonts w:ascii="Arial Narrow" w:hAnsi="Arial Narrow"/>
        </w:rPr>
      </w:pPr>
    </w:p>
    <w:p w14:paraId="617DECAD" w14:textId="77777777" w:rsidR="009A3E92" w:rsidRPr="000C71B3" w:rsidRDefault="009A3E92" w:rsidP="008645BC">
      <w:pPr>
        <w:rPr>
          <w:rFonts w:ascii="Arial Narrow" w:hAnsi="Arial Narrow" w:cs="Arial"/>
          <w:szCs w:val="20"/>
        </w:rPr>
      </w:pPr>
    </w:p>
    <w:p w14:paraId="617DECAE" w14:textId="77777777" w:rsidR="009A3E92" w:rsidRPr="000C71B3" w:rsidRDefault="009A3E92" w:rsidP="008645BC">
      <w:pPr>
        <w:rPr>
          <w:rFonts w:ascii="Arial Narrow" w:hAnsi="Arial Narrow" w:cs="Arial"/>
          <w:szCs w:val="20"/>
        </w:rPr>
      </w:pPr>
    </w:p>
    <w:p w14:paraId="617DECAF" w14:textId="77777777" w:rsidR="00BB479A" w:rsidRPr="000C71B3" w:rsidRDefault="00BB479A" w:rsidP="008645BC">
      <w:pPr>
        <w:rPr>
          <w:rFonts w:ascii="Arial Narrow" w:hAnsi="Arial Narrow" w:cs="Arial"/>
          <w:szCs w:val="20"/>
        </w:rPr>
        <w:sectPr w:rsidR="00BB479A" w:rsidRPr="000C71B3" w:rsidSect="00352446">
          <w:pgSz w:w="12240" w:h="15840" w:code="1"/>
          <w:pgMar w:top="1440" w:right="1440" w:bottom="1440" w:left="1440" w:header="706" w:footer="706" w:gutter="0"/>
          <w:cols w:space="708"/>
          <w:docGrid w:linePitch="360"/>
        </w:sectPr>
      </w:pPr>
    </w:p>
    <w:p w14:paraId="617DECB0" w14:textId="77777777" w:rsidR="00E1433A" w:rsidRPr="00470D1A" w:rsidRDefault="00E1433A">
      <w:pPr>
        <w:pStyle w:val="ListParagraph"/>
        <w:numPr>
          <w:ilvl w:val="0"/>
          <w:numId w:val="41"/>
        </w:numPr>
        <w:rPr>
          <w:rFonts w:ascii="Arial Narrow" w:hAnsi="Arial Narrow"/>
          <w:b/>
          <w:bCs/>
          <w:sz w:val="22"/>
          <w:szCs w:val="22"/>
          <w:lang w:val="en-GB"/>
        </w:rPr>
      </w:pPr>
      <w:bookmarkStart w:id="18" w:name="_Toc207800912"/>
      <w:r w:rsidRPr="00C365B9">
        <w:rPr>
          <w:rFonts w:ascii="Arial Narrow" w:hAnsi="Arial Narrow" w:cs="Arial"/>
          <w:b/>
          <w:smallCaps/>
          <w:sz w:val="22"/>
          <w:szCs w:val="22"/>
          <w:lang w:val="en-GB"/>
        </w:rPr>
        <w:t>Project Results Framework</w:t>
      </w:r>
      <w:r w:rsidR="00BB0AC8" w:rsidRPr="00C365B9">
        <w:rPr>
          <w:rFonts w:ascii="Arial Narrow" w:hAnsi="Arial Narrow" w:cs="Arial"/>
          <w:b/>
          <w:smallCaps/>
          <w:sz w:val="22"/>
          <w:szCs w:val="22"/>
          <w:lang w:val="en-GB"/>
        </w:rPr>
        <w:t xml:space="preserve"> and BUDGET </w:t>
      </w:r>
      <w:r w:rsidR="004F345B" w:rsidRPr="00470D1A">
        <w:rPr>
          <w:rFonts w:ascii="Arial Narrow" w:hAnsi="Arial Narrow" w:cs="Arial"/>
          <w:b/>
          <w:sz w:val="22"/>
          <w:szCs w:val="22"/>
          <w:lang w:val="en-GB"/>
        </w:rPr>
        <w:t xml:space="preserve">  </w:t>
      </w:r>
      <w:bookmarkStart w:id="19" w:name="_Toc207800913"/>
      <w:bookmarkEnd w:id="18"/>
    </w:p>
    <w:p w14:paraId="617DECB1" w14:textId="77777777" w:rsidR="00BB0AC8" w:rsidRPr="000C71B3" w:rsidRDefault="00BB0AC8" w:rsidP="00E1433A">
      <w:pPr>
        <w:ind w:left="360"/>
        <w:rPr>
          <w:rFonts w:ascii="Arial Narrow" w:hAnsi="Arial Narrow"/>
          <w:b/>
          <w:bCs/>
          <w:szCs w:val="20"/>
        </w:rPr>
      </w:pPr>
    </w:p>
    <w:p w14:paraId="617DECB2" w14:textId="77777777" w:rsidR="00BB0AC8" w:rsidRPr="000C71B3" w:rsidRDefault="00BB0AC8" w:rsidP="00470D1A">
      <w:pPr>
        <w:rPr>
          <w:rFonts w:ascii="Arial Narrow" w:hAnsi="Arial Narrow"/>
          <w:b/>
          <w:bCs/>
          <w:szCs w:val="20"/>
        </w:rPr>
      </w:pPr>
      <w:r w:rsidRPr="000C71B3">
        <w:rPr>
          <w:rFonts w:ascii="Arial Narrow" w:hAnsi="Arial Narrow"/>
          <w:b/>
          <w:bCs/>
          <w:szCs w:val="20"/>
        </w:rPr>
        <w:t xml:space="preserve">3.1 Project Result Framework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176"/>
      </w:tblGrid>
      <w:tr w:rsidR="00E471F8" w:rsidRPr="000C71B3" w14:paraId="617DECB4" w14:textId="77777777" w:rsidTr="00E471F8">
        <w:trPr>
          <w:trHeight w:val="244"/>
        </w:trPr>
        <w:tc>
          <w:tcPr>
            <w:tcW w:w="5000" w:type="pct"/>
            <w:shd w:val="clear" w:color="auto" w:fill="auto"/>
          </w:tcPr>
          <w:p w14:paraId="617DECB3" w14:textId="77777777" w:rsidR="00E471F8" w:rsidRPr="000C71B3" w:rsidRDefault="00E471F8" w:rsidP="00E471F8">
            <w:pPr>
              <w:spacing w:before="2" w:after="2"/>
              <w:rPr>
                <w:rFonts w:ascii="Arial Narrow" w:hAnsi="Arial Narrow"/>
                <w:b/>
                <w:bCs/>
                <w:szCs w:val="18"/>
              </w:rPr>
            </w:pPr>
            <w:r w:rsidRPr="000C71B3">
              <w:rPr>
                <w:rFonts w:ascii="Arial Narrow" w:hAnsi="Arial Narrow"/>
                <w:b/>
                <w:bCs/>
                <w:szCs w:val="18"/>
              </w:rPr>
              <w:t xml:space="preserve">Applicable ICAO Strategic Objective: Environmental Protection - Minimize the adverse environmental effects of civil aviation activities </w:t>
            </w:r>
          </w:p>
        </w:tc>
      </w:tr>
      <w:tr w:rsidR="00E471F8" w:rsidRPr="000C71B3" w14:paraId="617DECB6" w14:textId="77777777" w:rsidTr="00E471F8">
        <w:trPr>
          <w:trHeight w:val="244"/>
        </w:trPr>
        <w:tc>
          <w:tcPr>
            <w:tcW w:w="5000" w:type="pct"/>
            <w:shd w:val="clear" w:color="auto" w:fill="auto"/>
          </w:tcPr>
          <w:p w14:paraId="617DECB5" w14:textId="77777777" w:rsidR="00E471F8" w:rsidRPr="000C71B3" w:rsidRDefault="00E471F8" w:rsidP="00E471F8">
            <w:pPr>
              <w:spacing w:before="2" w:after="2"/>
              <w:rPr>
                <w:rFonts w:ascii="Arial Narrow" w:hAnsi="Arial Narrow"/>
                <w:b/>
                <w:bCs/>
                <w:szCs w:val="18"/>
              </w:rPr>
            </w:pPr>
            <w:r w:rsidRPr="000C71B3">
              <w:rPr>
                <w:rFonts w:ascii="Arial Narrow" w:hAnsi="Arial Narrow"/>
                <w:b/>
                <w:bCs/>
                <w:szCs w:val="18"/>
              </w:rPr>
              <w:t xml:space="preserve">Applicable ICAO Outcome: Availability of, and improved accessibility to technical and financial assistance to States </w:t>
            </w:r>
          </w:p>
        </w:tc>
      </w:tr>
      <w:tr w:rsidR="00E471F8" w:rsidRPr="000C71B3" w14:paraId="617DECB8" w14:textId="77777777" w:rsidTr="00E471F8">
        <w:trPr>
          <w:trHeight w:val="244"/>
        </w:trPr>
        <w:tc>
          <w:tcPr>
            <w:tcW w:w="5000" w:type="pct"/>
            <w:shd w:val="clear" w:color="auto" w:fill="auto"/>
          </w:tcPr>
          <w:p w14:paraId="617DECB7" w14:textId="77777777" w:rsidR="00E471F8" w:rsidRPr="000C71B3" w:rsidRDefault="00E471F8" w:rsidP="00E471F8">
            <w:pPr>
              <w:spacing w:before="2" w:after="2"/>
              <w:rPr>
                <w:rFonts w:ascii="Arial Narrow" w:hAnsi="Arial Narrow"/>
                <w:b/>
                <w:bCs/>
                <w:szCs w:val="18"/>
              </w:rPr>
            </w:pPr>
            <w:r w:rsidRPr="000C71B3">
              <w:rPr>
                <w:rFonts w:ascii="Arial Narrow" w:hAnsi="Arial Narrow"/>
                <w:b/>
                <w:bCs/>
                <w:szCs w:val="18"/>
              </w:rPr>
              <w:t>UNDP Strategic Programme Outcome:  Growth and development are inclusive and sustainable, incorporating productive capacities that create employment and livelihoods for the poor and excluded</w:t>
            </w:r>
          </w:p>
        </w:tc>
      </w:tr>
      <w:tr w:rsidR="00E471F8" w:rsidRPr="000C71B3" w14:paraId="617DECBA" w14:textId="77777777" w:rsidTr="00E471F8">
        <w:trPr>
          <w:trHeight w:val="244"/>
        </w:trPr>
        <w:tc>
          <w:tcPr>
            <w:tcW w:w="5000" w:type="pct"/>
            <w:shd w:val="clear" w:color="auto" w:fill="auto"/>
          </w:tcPr>
          <w:p w14:paraId="617DECB9" w14:textId="77777777" w:rsidR="00E471F8" w:rsidRPr="000C71B3" w:rsidRDefault="00E471F8" w:rsidP="00E471F8">
            <w:pPr>
              <w:spacing w:before="2" w:after="2"/>
              <w:rPr>
                <w:rFonts w:ascii="Arial Narrow" w:hAnsi="Arial Narrow"/>
                <w:b/>
                <w:bCs/>
                <w:szCs w:val="18"/>
              </w:rPr>
            </w:pPr>
            <w:r w:rsidRPr="000C71B3">
              <w:rPr>
                <w:rFonts w:ascii="Arial Narrow" w:hAnsi="Arial Narrow"/>
                <w:b/>
                <w:bCs/>
                <w:szCs w:val="18"/>
              </w:rPr>
              <w:t>UNDP Strategic Programme Output: Scaled up action on climate change adaptation and mitigation across sectors which is funded and implemented</w:t>
            </w:r>
          </w:p>
        </w:tc>
      </w:tr>
      <w:tr w:rsidR="00E471F8" w:rsidRPr="000C71B3" w14:paraId="617DECBC" w14:textId="77777777" w:rsidTr="00E471F8">
        <w:tc>
          <w:tcPr>
            <w:tcW w:w="5000" w:type="pct"/>
            <w:shd w:val="clear" w:color="auto" w:fill="auto"/>
          </w:tcPr>
          <w:p w14:paraId="617DECBB" w14:textId="77777777" w:rsidR="00E471F8" w:rsidRPr="000C71B3" w:rsidRDefault="00E471F8" w:rsidP="00E471F8">
            <w:pPr>
              <w:rPr>
                <w:rFonts w:ascii="Arial Narrow" w:hAnsi="Arial Narrow"/>
                <w:b/>
                <w:bCs/>
                <w:szCs w:val="18"/>
              </w:rPr>
            </w:pPr>
            <w:r w:rsidRPr="000C71B3">
              <w:rPr>
                <w:rFonts w:ascii="Arial Narrow" w:hAnsi="Arial Narrow"/>
                <w:b/>
                <w:bCs/>
                <w:szCs w:val="18"/>
              </w:rPr>
              <w:t>Applicable GEF Strategic Objective and Program: Objective 1- Promote the demonstration, transfer, and deployment of innovative low-carbon technologies and Objective 4 – Promote energy efficient, low carbon transport and urban systems</w:t>
            </w:r>
          </w:p>
        </w:tc>
      </w:tr>
      <w:tr w:rsidR="00E471F8" w:rsidRPr="000C71B3" w14:paraId="617DECBE" w14:textId="77777777" w:rsidTr="00E471F8">
        <w:tc>
          <w:tcPr>
            <w:tcW w:w="5000" w:type="pct"/>
            <w:shd w:val="clear" w:color="auto" w:fill="auto"/>
          </w:tcPr>
          <w:p w14:paraId="617DECBD" w14:textId="77777777" w:rsidR="00E471F8" w:rsidRPr="000C71B3" w:rsidRDefault="00E471F8">
            <w:pPr>
              <w:spacing w:before="2" w:after="2" w:line="240" w:lineRule="exact"/>
              <w:rPr>
                <w:rFonts w:ascii="Arial Narrow" w:hAnsi="Arial Narrow"/>
                <w:b/>
                <w:bCs/>
                <w:szCs w:val="18"/>
              </w:rPr>
            </w:pPr>
            <w:r w:rsidRPr="000C71B3">
              <w:rPr>
                <w:rFonts w:ascii="Arial Narrow" w:hAnsi="Arial Narrow"/>
                <w:b/>
                <w:bCs/>
                <w:szCs w:val="18"/>
              </w:rPr>
              <w:t>Applicable GEF Expected Outcomes:</w:t>
            </w:r>
            <w:r w:rsidRPr="000C71B3">
              <w:t xml:space="preserve"> </w:t>
            </w:r>
            <w:r w:rsidRPr="000C71B3">
              <w:rPr>
                <w:rFonts w:ascii="Arial Narrow" w:hAnsi="Arial Narrow"/>
                <w:b/>
              </w:rPr>
              <w:t xml:space="preserve">CCM1, </w:t>
            </w:r>
            <w:r w:rsidRPr="000C71B3">
              <w:rPr>
                <w:rFonts w:ascii="Arial Narrow" w:hAnsi="Arial Narrow"/>
                <w:b/>
                <w:bCs/>
                <w:szCs w:val="18"/>
              </w:rPr>
              <w:t>Technologies successfully demonstrated, deployed, and transferred, and CCM4 Increased investment in less GHG intensive transport and urban systems.</w:t>
            </w:r>
          </w:p>
        </w:tc>
      </w:tr>
      <w:tr w:rsidR="00E471F8" w:rsidRPr="000C71B3" w14:paraId="617DECC0" w14:textId="77777777" w:rsidTr="00E471F8">
        <w:tc>
          <w:tcPr>
            <w:tcW w:w="5000" w:type="pct"/>
            <w:shd w:val="clear" w:color="auto" w:fill="auto"/>
          </w:tcPr>
          <w:p w14:paraId="617DECBF" w14:textId="77777777" w:rsidR="00E471F8" w:rsidRPr="000C71B3" w:rsidRDefault="00E471F8">
            <w:pPr>
              <w:spacing w:before="2" w:after="2" w:line="240" w:lineRule="exact"/>
              <w:rPr>
                <w:rFonts w:ascii="Arial Narrow" w:hAnsi="Arial Narrow"/>
                <w:b/>
                <w:bCs/>
                <w:szCs w:val="18"/>
              </w:rPr>
            </w:pPr>
            <w:r w:rsidRPr="000C71B3">
              <w:rPr>
                <w:rFonts w:ascii="Arial Narrow" w:hAnsi="Arial Narrow"/>
                <w:b/>
                <w:bCs/>
                <w:szCs w:val="18"/>
              </w:rPr>
              <w:t>Applicable GEF Outcome Indicators:</w:t>
            </w:r>
            <w:r w:rsidRPr="000C71B3">
              <w:t xml:space="preserve"> </w:t>
            </w:r>
            <w:r w:rsidRPr="000C71B3">
              <w:rPr>
                <w:rFonts w:ascii="Arial Narrow" w:hAnsi="Arial Narrow"/>
                <w:b/>
                <w:bCs/>
                <w:szCs w:val="18"/>
              </w:rPr>
              <w:t>Innovative low carbon technologies demonstrated and deployed on the ground, GHG Emissions avoided,  Investment mobilized</w:t>
            </w:r>
          </w:p>
        </w:tc>
      </w:tr>
    </w:tbl>
    <w:p w14:paraId="617DECC1" w14:textId="77777777" w:rsidR="00A000CC" w:rsidRPr="000C71B3" w:rsidRDefault="00A000CC" w:rsidP="00E1433A">
      <w:pPr>
        <w:ind w:left="360"/>
        <w:rPr>
          <w:rFonts w:ascii="Arial Narrow" w:hAnsi="Arial Narrow"/>
          <w:b/>
          <w:bCs/>
          <w:szCs w:val="20"/>
        </w:rPr>
      </w:pPr>
    </w:p>
    <w:tbl>
      <w:tblPr>
        <w:tblW w:w="5000" w:type="pct"/>
        <w:tblLayout w:type="fixed"/>
        <w:tblLook w:val="0000" w:firstRow="0" w:lastRow="0" w:firstColumn="0" w:lastColumn="0" w:noHBand="0" w:noVBand="0"/>
      </w:tblPr>
      <w:tblGrid>
        <w:gridCol w:w="1807"/>
        <w:gridCol w:w="2411"/>
        <w:gridCol w:w="2269"/>
        <w:gridCol w:w="2978"/>
        <w:gridCol w:w="1700"/>
        <w:gridCol w:w="2011"/>
      </w:tblGrid>
      <w:tr w:rsidR="00F61A7B" w:rsidRPr="00F61A7B" w14:paraId="617DECC8" w14:textId="77777777" w:rsidTr="00996D6A">
        <w:trPr>
          <w:trHeight w:val="280"/>
        </w:trPr>
        <w:tc>
          <w:tcPr>
            <w:tcW w:w="686" w:type="pct"/>
            <w:tcBorders>
              <w:top w:val="single" w:sz="4" w:space="0" w:color="auto"/>
              <w:left w:val="single" w:sz="4" w:space="0" w:color="auto"/>
              <w:bottom w:val="single" w:sz="4" w:space="0" w:color="auto"/>
              <w:right w:val="single" w:sz="4" w:space="0" w:color="auto"/>
            </w:tcBorders>
            <w:shd w:val="clear" w:color="auto" w:fill="auto"/>
            <w:noWrap/>
          </w:tcPr>
          <w:p w14:paraId="617DECC2" w14:textId="77777777" w:rsidR="00F61A7B" w:rsidRPr="00F61A7B" w:rsidRDefault="00F61A7B" w:rsidP="00F61A7B">
            <w:pPr>
              <w:spacing w:after="0"/>
              <w:rPr>
                <w:rFonts w:ascii="Arial Narrow" w:hAnsi="Arial Narrow"/>
                <w:b/>
                <w:bCs/>
                <w:color w:val="000000"/>
                <w:szCs w:val="16"/>
              </w:rPr>
            </w:pPr>
            <w:r w:rsidRPr="00F61A7B">
              <w:rPr>
                <w:rFonts w:ascii="Arial Narrow" w:hAnsi="Arial Narrow"/>
                <w:b/>
                <w:bCs/>
                <w:color w:val="000000"/>
                <w:szCs w:val="16"/>
              </w:rPr>
              <w:t>Project Objective</w:t>
            </w:r>
          </w:p>
        </w:tc>
        <w:tc>
          <w:tcPr>
            <w:tcW w:w="915" w:type="pct"/>
            <w:tcBorders>
              <w:top w:val="single" w:sz="4" w:space="0" w:color="auto"/>
              <w:left w:val="single" w:sz="4" w:space="0" w:color="auto"/>
              <w:bottom w:val="single" w:sz="4" w:space="0" w:color="auto"/>
              <w:right w:val="single" w:sz="4" w:space="0" w:color="auto"/>
            </w:tcBorders>
            <w:shd w:val="clear" w:color="auto" w:fill="auto"/>
            <w:noWrap/>
          </w:tcPr>
          <w:p w14:paraId="617DECC3" w14:textId="77777777" w:rsidR="00F61A7B" w:rsidRPr="00F61A7B" w:rsidRDefault="00F61A7B" w:rsidP="00F61A7B">
            <w:pPr>
              <w:spacing w:after="0"/>
              <w:rPr>
                <w:rFonts w:ascii="Arial Narrow" w:hAnsi="Arial Narrow"/>
                <w:b/>
                <w:bCs/>
                <w:color w:val="000000"/>
                <w:szCs w:val="16"/>
              </w:rPr>
            </w:pPr>
            <w:r w:rsidRPr="00F61A7B">
              <w:rPr>
                <w:rFonts w:ascii="Arial Narrow" w:hAnsi="Arial Narrow"/>
                <w:b/>
                <w:bCs/>
                <w:color w:val="000000"/>
                <w:szCs w:val="16"/>
              </w:rPr>
              <w:t>Indicator</w:t>
            </w:r>
          </w:p>
        </w:tc>
        <w:tc>
          <w:tcPr>
            <w:tcW w:w="861" w:type="pct"/>
            <w:tcBorders>
              <w:top w:val="single" w:sz="4" w:space="0" w:color="auto"/>
              <w:left w:val="single" w:sz="4" w:space="0" w:color="auto"/>
              <w:bottom w:val="single" w:sz="4" w:space="0" w:color="auto"/>
              <w:right w:val="single" w:sz="4" w:space="0" w:color="auto"/>
            </w:tcBorders>
            <w:shd w:val="clear" w:color="auto" w:fill="auto"/>
            <w:noWrap/>
          </w:tcPr>
          <w:p w14:paraId="617DECC4" w14:textId="77777777" w:rsidR="00F61A7B" w:rsidRPr="00F61A7B" w:rsidRDefault="00F61A7B" w:rsidP="00F61A7B">
            <w:pPr>
              <w:spacing w:after="0"/>
              <w:rPr>
                <w:rFonts w:ascii="Arial Narrow" w:hAnsi="Arial Narrow"/>
                <w:b/>
                <w:bCs/>
                <w:color w:val="000000"/>
                <w:szCs w:val="16"/>
              </w:rPr>
            </w:pPr>
            <w:r w:rsidRPr="00F61A7B">
              <w:rPr>
                <w:rFonts w:ascii="Arial Narrow" w:hAnsi="Arial Narrow"/>
                <w:b/>
                <w:bCs/>
                <w:color w:val="000000"/>
                <w:szCs w:val="16"/>
              </w:rPr>
              <w:t>Baseline</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17DECC5" w14:textId="77777777" w:rsidR="00F61A7B" w:rsidRPr="00F61A7B" w:rsidRDefault="00F61A7B" w:rsidP="00F61A7B">
            <w:pPr>
              <w:spacing w:after="0"/>
              <w:rPr>
                <w:rFonts w:ascii="Arial Narrow" w:hAnsi="Arial Narrow"/>
                <w:b/>
                <w:bCs/>
                <w:color w:val="000000"/>
                <w:szCs w:val="16"/>
              </w:rPr>
            </w:pPr>
            <w:r w:rsidRPr="00F61A7B">
              <w:rPr>
                <w:rFonts w:ascii="Arial Narrow" w:hAnsi="Arial Narrow"/>
                <w:b/>
                <w:bCs/>
                <w:color w:val="000000"/>
                <w:szCs w:val="16"/>
              </w:rPr>
              <w:t>Targets end of Project</w:t>
            </w:r>
          </w:p>
        </w:tc>
        <w:tc>
          <w:tcPr>
            <w:tcW w:w="645" w:type="pct"/>
            <w:tcBorders>
              <w:top w:val="single" w:sz="4" w:space="0" w:color="auto"/>
              <w:left w:val="single" w:sz="4" w:space="0" w:color="auto"/>
              <w:bottom w:val="single" w:sz="4" w:space="0" w:color="auto"/>
              <w:right w:val="single" w:sz="4" w:space="0" w:color="auto"/>
            </w:tcBorders>
            <w:shd w:val="clear" w:color="auto" w:fill="auto"/>
          </w:tcPr>
          <w:p w14:paraId="617DECC6" w14:textId="77777777" w:rsidR="00F61A7B" w:rsidRPr="00F61A7B" w:rsidRDefault="00F61A7B" w:rsidP="00F61A7B">
            <w:pPr>
              <w:spacing w:after="0"/>
              <w:rPr>
                <w:rFonts w:ascii="Arial Narrow" w:hAnsi="Arial Narrow"/>
                <w:b/>
                <w:bCs/>
                <w:color w:val="000000"/>
                <w:szCs w:val="16"/>
              </w:rPr>
            </w:pPr>
            <w:r w:rsidRPr="00F61A7B">
              <w:rPr>
                <w:rFonts w:ascii="Arial Narrow" w:hAnsi="Arial Narrow"/>
                <w:b/>
                <w:bCs/>
                <w:color w:val="000000"/>
                <w:szCs w:val="16"/>
              </w:rPr>
              <w:t>Source of verification</w:t>
            </w:r>
          </w:p>
        </w:tc>
        <w:tc>
          <w:tcPr>
            <w:tcW w:w="763" w:type="pct"/>
            <w:tcBorders>
              <w:top w:val="single" w:sz="4" w:space="0" w:color="auto"/>
              <w:left w:val="single" w:sz="4" w:space="0" w:color="auto"/>
              <w:bottom w:val="single" w:sz="4" w:space="0" w:color="auto"/>
              <w:right w:val="single" w:sz="4" w:space="0" w:color="auto"/>
            </w:tcBorders>
            <w:shd w:val="clear" w:color="auto" w:fill="auto"/>
          </w:tcPr>
          <w:p w14:paraId="617DECC7" w14:textId="77777777" w:rsidR="00F61A7B" w:rsidRPr="00F61A7B" w:rsidRDefault="00F61A7B" w:rsidP="00F61A7B">
            <w:pPr>
              <w:spacing w:after="0"/>
              <w:rPr>
                <w:rFonts w:ascii="Arial Narrow" w:hAnsi="Arial Narrow"/>
                <w:b/>
                <w:bCs/>
                <w:color w:val="000000"/>
                <w:szCs w:val="16"/>
              </w:rPr>
            </w:pPr>
            <w:r w:rsidRPr="00F61A7B">
              <w:rPr>
                <w:rFonts w:ascii="Arial Narrow" w:hAnsi="Arial Narrow"/>
                <w:b/>
                <w:bCs/>
                <w:color w:val="000000"/>
                <w:szCs w:val="16"/>
              </w:rPr>
              <w:t>Risks and Assumptions</w:t>
            </w:r>
          </w:p>
        </w:tc>
      </w:tr>
      <w:tr w:rsidR="00F61A7B" w:rsidRPr="00F61A7B" w14:paraId="617DECFA" w14:textId="77777777" w:rsidTr="00996D6A">
        <w:trPr>
          <w:trHeight w:val="416"/>
        </w:trPr>
        <w:tc>
          <w:tcPr>
            <w:tcW w:w="686" w:type="pct"/>
            <w:tcBorders>
              <w:top w:val="single" w:sz="4" w:space="0" w:color="auto"/>
              <w:left w:val="single" w:sz="4" w:space="0" w:color="auto"/>
              <w:bottom w:val="single" w:sz="4" w:space="0" w:color="auto"/>
              <w:right w:val="single" w:sz="4" w:space="0" w:color="auto"/>
            </w:tcBorders>
            <w:shd w:val="clear" w:color="auto" w:fill="auto"/>
          </w:tcPr>
          <w:p w14:paraId="617DECC9" w14:textId="77777777" w:rsidR="00F61A7B" w:rsidRPr="00F61A7B" w:rsidRDefault="00F61A7B" w:rsidP="00F61A7B">
            <w:pPr>
              <w:rPr>
                <w:rFonts w:ascii="Arial Narrow" w:hAnsi="Arial Narrow" w:cs="Arial"/>
                <w:szCs w:val="20"/>
              </w:rPr>
            </w:pPr>
            <w:r w:rsidRPr="00F61A7B">
              <w:rPr>
                <w:rFonts w:ascii="Arial Narrow" w:hAnsi="Arial Narrow" w:cs="Arial"/>
                <w:b/>
                <w:szCs w:val="20"/>
              </w:rPr>
              <w:t>To support capacity building in developing States for implementing technical and operational measures for reducing CO</w:t>
            </w:r>
            <w:r w:rsidRPr="00F61A7B">
              <w:rPr>
                <w:rFonts w:ascii="Arial Narrow" w:hAnsi="Arial Narrow" w:cs="Arial"/>
                <w:b/>
                <w:szCs w:val="20"/>
                <w:vertAlign w:val="subscript"/>
              </w:rPr>
              <w:t>2</w:t>
            </w:r>
            <w:r w:rsidRPr="00F61A7B">
              <w:rPr>
                <w:rFonts w:ascii="Arial Narrow" w:hAnsi="Arial Narrow" w:cs="Arial"/>
                <w:b/>
                <w:szCs w:val="20"/>
              </w:rPr>
              <w:t xml:space="preserve"> emissions from international aviation</w:t>
            </w:r>
            <w:r w:rsidRPr="00F61A7B">
              <w:rPr>
                <w:rFonts w:ascii="Arial Narrow" w:hAnsi="Arial Narrow" w:cs="Arial"/>
                <w:szCs w:val="20"/>
              </w:rPr>
              <w:t>.</w:t>
            </w:r>
          </w:p>
          <w:p w14:paraId="617DECCA" w14:textId="77777777" w:rsidR="00F61A7B" w:rsidRPr="00F61A7B" w:rsidRDefault="00F61A7B" w:rsidP="00F61A7B">
            <w:pPr>
              <w:spacing w:after="0"/>
              <w:rPr>
                <w:rFonts w:ascii="Arial Narrow" w:hAnsi="Arial Narrow"/>
                <w:color w:val="000000"/>
                <w:szCs w:val="16"/>
              </w:rPr>
            </w:pPr>
          </w:p>
        </w:tc>
        <w:tc>
          <w:tcPr>
            <w:tcW w:w="915" w:type="pct"/>
            <w:tcBorders>
              <w:top w:val="single" w:sz="4" w:space="0" w:color="auto"/>
              <w:left w:val="single" w:sz="4" w:space="0" w:color="auto"/>
              <w:bottom w:val="single" w:sz="4" w:space="0" w:color="auto"/>
              <w:right w:val="single" w:sz="4" w:space="0" w:color="auto"/>
            </w:tcBorders>
            <w:shd w:val="clear" w:color="auto" w:fill="auto"/>
          </w:tcPr>
          <w:p w14:paraId="617DECCB"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 xml:space="preserve">Level of capacity of developing States and SIDS for implementing measures that reduce  emissions from international aviation. </w:t>
            </w:r>
          </w:p>
          <w:p w14:paraId="617DECCC" w14:textId="77777777" w:rsidR="00F61A7B" w:rsidRPr="00F61A7B" w:rsidRDefault="00F61A7B" w:rsidP="00F61A7B">
            <w:pPr>
              <w:spacing w:after="0" w:line="240" w:lineRule="exact"/>
              <w:rPr>
                <w:rFonts w:ascii="Arial Narrow" w:hAnsi="Arial Narrow"/>
                <w:color w:val="000000"/>
                <w:szCs w:val="16"/>
              </w:rPr>
            </w:pPr>
          </w:p>
          <w:p w14:paraId="617DECCD" w14:textId="77777777" w:rsidR="00F61A7B" w:rsidRPr="00F61A7B" w:rsidRDefault="00F61A7B" w:rsidP="00F61A7B">
            <w:pPr>
              <w:spacing w:after="0" w:line="240" w:lineRule="exact"/>
              <w:rPr>
                <w:rFonts w:ascii="Arial Narrow" w:hAnsi="Arial Narrow"/>
                <w:color w:val="000000"/>
                <w:szCs w:val="16"/>
              </w:rPr>
            </w:pPr>
          </w:p>
          <w:p w14:paraId="617DECCE" w14:textId="77777777" w:rsidR="00F61A7B" w:rsidRPr="00F61A7B" w:rsidRDefault="00F61A7B" w:rsidP="00F61A7B">
            <w:pPr>
              <w:spacing w:after="0" w:line="240" w:lineRule="exact"/>
              <w:rPr>
                <w:rFonts w:ascii="Arial Narrow" w:hAnsi="Arial Narrow"/>
                <w:color w:val="000000"/>
                <w:szCs w:val="16"/>
              </w:rPr>
            </w:pPr>
          </w:p>
          <w:p w14:paraId="617DECCF" w14:textId="77777777" w:rsidR="00F61A7B" w:rsidRPr="00F61A7B" w:rsidRDefault="00F61A7B" w:rsidP="00F61A7B">
            <w:pPr>
              <w:spacing w:after="0" w:line="240" w:lineRule="exact"/>
              <w:rPr>
                <w:rFonts w:ascii="Arial Narrow" w:hAnsi="Arial Narrow"/>
                <w:color w:val="000000"/>
                <w:szCs w:val="16"/>
              </w:rPr>
            </w:pPr>
          </w:p>
          <w:p w14:paraId="617DECD0" w14:textId="77777777" w:rsidR="00F61A7B" w:rsidRDefault="00F61A7B" w:rsidP="00F61A7B">
            <w:pPr>
              <w:spacing w:after="0" w:line="240" w:lineRule="exact"/>
              <w:rPr>
                <w:rFonts w:ascii="Arial Narrow" w:hAnsi="Arial Narrow"/>
                <w:color w:val="000000"/>
                <w:szCs w:val="16"/>
              </w:rPr>
            </w:pPr>
          </w:p>
          <w:p w14:paraId="617DECD1"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Demonstration of low emissions international aviation measures in the context of developing States and SIDS.</w:t>
            </w:r>
          </w:p>
          <w:p w14:paraId="617DECD2" w14:textId="77777777" w:rsidR="00F61A7B" w:rsidRPr="00F61A7B" w:rsidRDefault="00F61A7B" w:rsidP="00F61A7B">
            <w:pPr>
              <w:spacing w:after="0" w:line="240" w:lineRule="exact"/>
              <w:rPr>
                <w:rFonts w:ascii="Arial Narrow" w:hAnsi="Arial Narrow"/>
                <w:color w:val="000000"/>
                <w:szCs w:val="16"/>
              </w:rPr>
            </w:pPr>
          </w:p>
          <w:p w14:paraId="617DECD3" w14:textId="77777777" w:rsidR="00F61A7B" w:rsidRPr="00F61A7B" w:rsidRDefault="00F61A7B" w:rsidP="00F61A7B">
            <w:pPr>
              <w:spacing w:after="0" w:line="240" w:lineRule="exact"/>
              <w:rPr>
                <w:rFonts w:ascii="Arial Narrow" w:hAnsi="Arial Narrow"/>
                <w:color w:val="000000"/>
                <w:szCs w:val="16"/>
              </w:rPr>
            </w:pPr>
          </w:p>
          <w:p w14:paraId="617DECD4" w14:textId="77777777" w:rsidR="00F61A7B" w:rsidRPr="00F61A7B" w:rsidRDefault="00F61A7B" w:rsidP="00F61A7B">
            <w:pPr>
              <w:spacing w:after="0" w:line="240" w:lineRule="exact"/>
              <w:rPr>
                <w:rFonts w:ascii="Arial Narrow" w:hAnsi="Arial Narrow"/>
                <w:color w:val="000000"/>
                <w:szCs w:val="16"/>
              </w:rPr>
            </w:pPr>
          </w:p>
          <w:p w14:paraId="617DECD5" w14:textId="77777777" w:rsidR="00F61A7B" w:rsidRPr="00F61A7B" w:rsidRDefault="00F61A7B" w:rsidP="00F61A7B">
            <w:pPr>
              <w:spacing w:after="0" w:line="240" w:lineRule="exact"/>
              <w:rPr>
                <w:rFonts w:ascii="Arial Narrow" w:hAnsi="Arial Narrow"/>
                <w:color w:val="000000"/>
                <w:szCs w:val="16"/>
              </w:rPr>
            </w:pPr>
          </w:p>
          <w:p w14:paraId="617DECD6"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Amount of CO</w:t>
            </w:r>
            <w:r w:rsidRPr="00F61A7B">
              <w:rPr>
                <w:rFonts w:ascii="Arial Narrow" w:hAnsi="Arial Narrow"/>
                <w:color w:val="000000"/>
                <w:szCs w:val="16"/>
                <w:vertAlign w:val="subscript"/>
              </w:rPr>
              <w:t>2</w:t>
            </w:r>
            <w:r w:rsidRPr="00F61A7B">
              <w:rPr>
                <w:rFonts w:ascii="Arial Narrow" w:hAnsi="Arial Narrow"/>
                <w:color w:val="000000"/>
                <w:szCs w:val="16"/>
              </w:rPr>
              <w:t xml:space="preserve"> emissions reduction facilitated by the investments of the Project</w:t>
            </w:r>
            <w:r w:rsidRPr="00F61A7B">
              <w:t xml:space="preserve"> </w:t>
            </w:r>
            <w:r w:rsidRPr="00F61A7B">
              <w:rPr>
                <w:rFonts w:ascii="Arial Narrow" w:hAnsi="Arial Narrow"/>
                <w:color w:val="000000"/>
                <w:szCs w:val="16"/>
              </w:rPr>
              <w:t>from  the four components.</w:t>
            </w:r>
          </w:p>
          <w:p w14:paraId="617DECD7" w14:textId="77777777" w:rsidR="00F61A7B" w:rsidRPr="00F61A7B" w:rsidRDefault="00F61A7B" w:rsidP="00F61A7B">
            <w:pPr>
              <w:spacing w:after="0" w:line="240" w:lineRule="exact"/>
              <w:rPr>
                <w:rFonts w:ascii="Arial Narrow" w:hAnsi="Arial Narrow"/>
                <w:color w:val="000000"/>
                <w:szCs w:val="16"/>
              </w:rPr>
            </w:pPr>
          </w:p>
          <w:p w14:paraId="617DECD8" w14:textId="77777777" w:rsidR="00F61A7B" w:rsidRPr="00F61A7B" w:rsidRDefault="00F61A7B" w:rsidP="00F61A7B">
            <w:pPr>
              <w:spacing w:after="0" w:line="240" w:lineRule="exact"/>
              <w:rPr>
                <w:rFonts w:ascii="Arial Narrow" w:hAnsi="Arial Narrow"/>
                <w:color w:val="000000"/>
                <w:szCs w:val="16"/>
              </w:rPr>
            </w:pPr>
          </w:p>
        </w:tc>
        <w:tc>
          <w:tcPr>
            <w:tcW w:w="861" w:type="pct"/>
            <w:tcBorders>
              <w:top w:val="single" w:sz="4" w:space="0" w:color="auto"/>
              <w:left w:val="single" w:sz="4" w:space="0" w:color="auto"/>
              <w:bottom w:val="single" w:sz="4" w:space="0" w:color="auto"/>
              <w:right w:val="single" w:sz="4" w:space="0" w:color="auto"/>
            </w:tcBorders>
            <w:shd w:val="clear" w:color="auto" w:fill="auto"/>
            <w:noWrap/>
          </w:tcPr>
          <w:p w14:paraId="617DECD9"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Few SIDS’ national experts have information and access to tools to enable them to take decisions on implementation of actions to reduce CO</w:t>
            </w:r>
            <w:r w:rsidRPr="00F61A7B">
              <w:rPr>
                <w:rFonts w:ascii="Arial Narrow" w:hAnsi="Arial Narrow"/>
                <w:color w:val="000000"/>
                <w:szCs w:val="16"/>
                <w:vertAlign w:val="subscript"/>
              </w:rPr>
              <w:t>2</w:t>
            </w:r>
            <w:r w:rsidRPr="00F61A7B">
              <w:rPr>
                <w:rFonts w:ascii="Arial Narrow" w:hAnsi="Arial Narrow"/>
                <w:color w:val="000000"/>
                <w:szCs w:val="16"/>
              </w:rPr>
              <w:t xml:space="preserve"> emissions from international aviation.</w:t>
            </w:r>
          </w:p>
          <w:p w14:paraId="617DECDA" w14:textId="77777777" w:rsidR="00F61A7B" w:rsidRPr="00F61A7B" w:rsidRDefault="00F61A7B" w:rsidP="00F61A7B">
            <w:pPr>
              <w:spacing w:after="0" w:line="240" w:lineRule="exact"/>
              <w:rPr>
                <w:rFonts w:ascii="Arial Narrow" w:hAnsi="Arial Narrow"/>
                <w:color w:val="000000"/>
                <w:szCs w:val="16"/>
              </w:rPr>
            </w:pPr>
          </w:p>
          <w:p w14:paraId="617DECDB" w14:textId="77777777" w:rsidR="00F61A7B" w:rsidRPr="00F61A7B" w:rsidRDefault="00F61A7B" w:rsidP="00F61A7B">
            <w:pPr>
              <w:spacing w:after="0" w:line="240" w:lineRule="exact"/>
              <w:rPr>
                <w:rFonts w:ascii="Arial Narrow" w:hAnsi="Arial Narrow"/>
                <w:color w:val="000000"/>
                <w:szCs w:val="16"/>
              </w:rPr>
            </w:pPr>
          </w:p>
          <w:p w14:paraId="617DECDC"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Very few emission reduction projects in developing States/SIDS are directly related to reducing emissions from international aviation.</w:t>
            </w:r>
          </w:p>
          <w:p w14:paraId="617DECDD" w14:textId="77777777" w:rsidR="00F61A7B" w:rsidRPr="00F61A7B" w:rsidRDefault="00F61A7B" w:rsidP="00F61A7B">
            <w:pPr>
              <w:spacing w:after="0" w:line="240" w:lineRule="exact"/>
              <w:rPr>
                <w:rFonts w:ascii="Arial Narrow" w:hAnsi="Arial Narrow"/>
                <w:color w:val="000000"/>
                <w:szCs w:val="16"/>
              </w:rPr>
            </w:pPr>
          </w:p>
          <w:p w14:paraId="617DECDE" w14:textId="77777777" w:rsidR="00F61A7B" w:rsidRPr="00F61A7B" w:rsidRDefault="00F61A7B" w:rsidP="00F61A7B">
            <w:pPr>
              <w:spacing w:after="0" w:line="240" w:lineRule="exact"/>
              <w:rPr>
                <w:rFonts w:ascii="Arial Narrow" w:hAnsi="Arial Narrow"/>
                <w:color w:val="000000"/>
                <w:szCs w:val="16"/>
              </w:rPr>
            </w:pPr>
          </w:p>
          <w:p w14:paraId="617DECDF" w14:textId="77777777" w:rsidR="00F61A7B" w:rsidRPr="00F61A7B" w:rsidRDefault="00F61A7B" w:rsidP="00F61A7B">
            <w:pPr>
              <w:spacing w:after="0" w:line="240" w:lineRule="exact"/>
              <w:rPr>
                <w:rFonts w:ascii="Arial Narrow" w:hAnsi="Arial Narrow"/>
                <w:color w:val="000000"/>
                <w:szCs w:val="16"/>
              </w:rPr>
            </w:pPr>
          </w:p>
          <w:p w14:paraId="617DECE0"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 xml:space="preserve">Baseline emission reduction trends in international aviation as projected by ICAO , with limited participation of developing countries and SIDS. </w:t>
            </w:r>
          </w:p>
          <w:p w14:paraId="617DECE1" w14:textId="77777777" w:rsidR="00F61A7B" w:rsidRPr="00F61A7B" w:rsidRDefault="00F61A7B" w:rsidP="00F61A7B">
            <w:pPr>
              <w:spacing w:after="0" w:line="240" w:lineRule="exact"/>
              <w:rPr>
                <w:rFonts w:ascii="Arial Narrow" w:hAnsi="Arial Narrow"/>
                <w:color w:val="000000"/>
                <w:szCs w:val="16"/>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17DECE2"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 xml:space="preserve">At least 70% of SIDS with international aviation activity have been informed and provided access to outputs developed in the context of this project. </w:t>
            </w:r>
          </w:p>
          <w:p w14:paraId="617DECE3" w14:textId="77777777" w:rsidR="00F61A7B" w:rsidRPr="00F61A7B" w:rsidRDefault="00F61A7B" w:rsidP="00F61A7B">
            <w:pPr>
              <w:spacing w:after="0" w:line="240" w:lineRule="exact"/>
              <w:rPr>
                <w:rFonts w:ascii="Arial Narrow" w:hAnsi="Arial Narrow"/>
                <w:color w:val="000000"/>
                <w:szCs w:val="16"/>
              </w:rPr>
            </w:pPr>
          </w:p>
          <w:p w14:paraId="617DECE4" w14:textId="77777777" w:rsidR="00F61A7B" w:rsidRPr="00F61A7B" w:rsidRDefault="00F61A7B" w:rsidP="00F61A7B">
            <w:pPr>
              <w:spacing w:after="0" w:line="240" w:lineRule="exact"/>
              <w:rPr>
                <w:rFonts w:ascii="Arial Narrow" w:hAnsi="Arial Narrow"/>
                <w:color w:val="000000"/>
                <w:szCs w:val="16"/>
              </w:rPr>
            </w:pPr>
          </w:p>
          <w:p w14:paraId="617DECE5" w14:textId="77777777" w:rsidR="00F61A7B" w:rsidRPr="00F61A7B" w:rsidRDefault="00F61A7B" w:rsidP="00F61A7B">
            <w:pPr>
              <w:spacing w:after="0" w:line="240" w:lineRule="exact"/>
              <w:rPr>
                <w:rFonts w:ascii="Arial Narrow" w:hAnsi="Arial Narrow"/>
                <w:color w:val="000000"/>
                <w:szCs w:val="16"/>
              </w:rPr>
            </w:pPr>
          </w:p>
          <w:p w14:paraId="617DECE6" w14:textId="77777777" w:rsidR="00F61A7B" w:rsidRPr="00F61A7B" w:rsidRDefault="00F61A7B" w:rsidP="00F61A7B">
            <w:pPr>
              <w:spacing w:after="0" w:line="240" w:lineRule="exact"/>
              <w:rPr>
                <w:rFonts w:ascii="Arial Narrow" w:hAnsi="Arial Narrow"/>
                <w:color w:val="000000"/>
                <w:szCs w:val="16"/>
              </w:rPr>
            </w:pPr>
          </w:p>
          <w:p w14:paraId="617DECE7" w14:textId="77777777" w:rsidR="00F61A7B" w:rsidRDefault="00F61A7B" w:rsidP="00F61A7B">
            <w:pPr>
              <w:spacing w:after="0" w:line="240" w:lineRule="exact"/>
              <w:rPr>
                <w:rFonts w:ascii="Arial Narrow" w:hAnsi="Arial Narrow"/>
                <w:color w:val="000000"/>
                <w:szCs w:val="16"/>
              </w:rPr>
            </w:pPr>
          </w:p>
          <w:p w14:paraId="617DECE8" w14:textId="77777777" w:rsidR="00F61A7B" w:rsidRDefault="00F61A7B" w:rsidP="00F61A7B">
            <w:pPr>
              <w:spacing w:after="0" w:line="240" w:lineRule="exact"/>
              <w:rPr>
                <w:rFonts w:ascii="Arial Narrow" w:hAnsi="Arial Narrow"/>
                <w:color w:val="000000"/>
                <w:szCs w:val="16"/>
              </w:rPr>
            </w:pPr>
          </w:p>
          <w:p w14:paraId="617DECE9"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One pilot project is in place by the end of the project, and serves as a model for replication.</w:t>
            </w:r>
          </w:p>
          <w:p w14:paraId="617DECEA" w14:textId="77777777" w:rsidR="00F61A7B" w:rsidRPr="00F61A7B" w:rsidRDefault="00F61A7B" w:rsidP="00F61A7B">
            <w:pPr>
              <w:spacing w:after="0" w:line="240" w:lineRule="exact"/>
              <w:rPr>
                <w:rFonts w:ascii="Arial Narrow" w:hAnsi="Arial Narrow"/>
                <w:color w:val="000000"/>
                <w:szCs w:val="16"/>
              </w:rPr>
            </w:pPr>
          </w:p>
          <w:p w14:paraId="617DECEB" w14:textId="77777777" w:rsidR="00F61A7B" w:rsidRPr="00F61A7B" w:rsidRDefault="00F61A7B" w:rsidP="00F61A7B">
            <w:pPr>
              <w:spacing w:after="0" w:line="240" w:lineRule="exact"/>
              <w:rPr>
                <w:rFonts w:ascii="Arial Narrow" w:hAnsi="Arial Narrow"/>
                <w:color w:val="000000"/>
                <w:szCs w:val="16"/>
              </w:rPr>
            </w:pPr>
          </w:p>
          <w:p w14:paraId="617DECEC" w14:textId="77777777" w:rsidR="00F61A7B" w:rsidRPr="00F61A7B" w:rsidRDefault="00F61A7B" w:rsidP="00F61A7B">
            <w:pPr>
              <w:spacing w:after="0" w:line="240" w:lineRule="exact"/>
              <w:rPr>
                <w:rFonts w:ascii="Arial Narrow" w:hAnsi="Arial Narrow"/>
                <w:color w:val="000000"/>
                <w:szCs w:val="16"/>
              </w:rPr>
            </w:pPr>
          </w:p>
          <w:p w14:paraId="617DECED" w14:textId="77777777" w:rsidR="00F61A7B" w:rsidRPr="00F61A7B" w:rsidRDefault="00F61A7B" w:rsidP="00F61A7B">
            <w:pPr>
              <w:spacing w:after="0" w:line="240" w:lineRule="exact"/>
              <w:rPr>
                <w:rFonts w:ascii="Arial Narrow" w:hAnsi="Arial Narrow"/>
                <w:color w:val="000000"/>
                <w:szCs w:val="16"/>
              </w:rPr>
            </w:pPr>
          </w:p>
          <w:p w14:paraId="617DECEE" w14:textId="77777777" w:rsidR="00F61A7B" w:rsidRPr="00F61A7B" w:rsidRDefault="00F61A7B" w:rsidP="00F61A7B">
            <w:pPr>
              <w:spacing w:after="0" w:line="240" w:lineRule="exact"/>
              <w:rPr>
                <w:rFonts w:ascii="Arial Narrow" w:hAnsi="Arial Narrow"/>
                <w:color w:val="000000"/>
                <w:szCs w:val="16"/>
              </w:rPr>
            </w:pPr>
          </w:p>
          <w:p w14:paraId="617DECEF" w14:textId="77777777" w:rsidR="00F61A7B" w:rsidRPr="00F61A7B" w:rsidRDefault="00F61A7B" w:rsidP="00F61A7B">
            <w:pPr>
              <w:spacing w:after="0" w:line="240" w:lineRule="exact"/>
              <w:rPr>
                <w:rFonts w:ascii="Arial Narrow" w:hAnsi="Arial Narrow"/>
                <w:color w:val="000000"/>
                <w:szCs w:val="16"/>
              </w:rPr>
            </w:pPr>
          </w:p>
          <w:p w14:paraId="617DECF0"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Direct: 17,500 tons of CO</w:t>
            </w:r>
            <w:r w:rsidRPr="00F61A7B">
              <w:rPr>
                <w:rFonts w:ascii="Arial Narrow" w:hAnsi="Arial Narrow"/>
                <w:color w:val="000000"/>
                <w:szCs w:val="16"/>
                <w:vertAlign w:val="subscript"/>
              </w:rPr>
              <w:t>2</w:t>
            </w:r>
            <w:r w:rsidRPr="00F61A7B">
              <w:rPr>
                <w:rFonts w:ascii="Arial Narrow" w:hAnsi="Arial Narrow"/>
                <w:color w:val="000000"/>
                <w:szCs w:val="16"/>
              </w:rPr>
              <w:t xml:space="preserve"> over the 25 year timeline of the pilot investments made during the project implementation.</w:t>
            </w:r>
          </w:p>
          <w:p w14:paraId="617DECF1"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 xml:space="preserve">                                                                                                                                                                             Indirect: Additional 1,000,000 tons of CO</w:t>
            </w:r>
            <w:r w:rsidRPr="00F61A7B">
              <w:rPr>
                <w:rFonts w:ascii="Arial Narrow" w:hAnsi="Arial Narrow"/>
                <w:color w:val="000000"/>
                <w:szCs w:val="16"/>
                <w:vertAlign w:val="subscript"/>
              </w:rPr>
              <w:t>2</w:t>
            </w:r>
            <w:r w:rsidRPr="00F61A7B">
              <w:rPr>
                <w:rFonts w:ascii="Arial Narrow" w:hAnsi="Arial Narrow"/>
                <w:color w:val="000000"/>
                <w:szCs w:val="16"/>
              </w:rPr>
              <w:t xml:space="preserve"> reduced in developing countries and SIDS over 20 years.</w:t>
            </w:r>
          </w:p>
          <w:p w14:paraId="617DECF2" w14:textId="77777777" w:rsidR="00F61A7B" w:rsidRPr="00F61A7B" w:rsidRDefault="00F61A7B" w:rsidP="00F61A7B">
            <w:pPr>
              <w:spacing w:after="0" w:line="240" w:lineRule="exact"/>
              <w:rPr>
                <w:rFonts w:ascii="Arial Narrow" w:hAnsi="Arial Narrow"/>
                <w:color w:val="000000"/>
                <w:szCs w:val="16"/>
              </w:rPr>
            </w:pPr>
          </w:p>
          <w:p w14:paraId="617DECF3" w14:textId="77777777" w:rsidR="00F61A7B" w:rsidRPr="00F61A7B" w:rsidRDefault="00F61A7B" w:rsidP="00F61A7B">
            <w:pPr>
              <w:spacing w:after="0" w:line="240" w:lineRule="exact"/>
              <w:rPr>
                <w:rFonts w:ascii="Arial Narrow" w:hAnsi="Arial Narrow"/>
                <w:color w:val="000000"/>
                <w:szCs w:val="16"/>
              </w:rPr>
            </w:pPr>
          </w:p>
        </w:tc>
        <w:tc>
          <w:tcPr>
            <w:tcW w:w="645" w:type="pct"/>
            <w:tcBorders>
              <w:top w:val="single" w:sz="4" w:space="0" w:color="auto"/>
              <w:left w:val="single" w:sz="4" w:space="0" w:color="auto"/>
              <w:bottom w:val="single" w:sz="4" w:space="0" w:color="auto"/>
              <w:right w:val="single" w:sz="4" w:space="0" w:color="auto"/>
            </w:tcBorders>
            <w:shd w:val="clear" w:color="auto" w:fill="auto"/>
          </w:tcPr>
          <w:p w14:paraId="617DECF4"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u w:val="single"/>
              </w:rPr>
              <w:t>Primary</w:t>
            </w:r>
            <w:r w:rsidRPr="00F61A7B">
              <w:rPr>
                <w:rFonts w:ascii="Arial Narrow" w:hAnsi="Arial Narrow"/>
                <w:color w:val="000000"/>
                <w:szCs w:val="16"/>
              </w:rPr>
              <w:t xml:space="preserve">: Project monitoring reports and final evaluation. </w:t>
            </w:r>
          </w:p>
          <w:p w14:paraId="617DECF5" w14:textId="77777777" w:rsidR="00F61A7B" w:rsidRPr="00F61A7B" w:rsidRDefault="00F61A7B" w:rsidP="00F61A7B">
            <w:pPr>
              <w:spacing w:after="0" w:line="240" w:lineRule="exact"/>
              <w:rPr>
                <w:rFonts w:ascii="Arial Narrow" w:hAnsi="Arial Narrow"/>
                <w:color w:val="000000"/>
                <w:szCs w:val="16"/>
              </w:rPr>
            </w:pPr>
          </w:p>
          <w:p w14:paraId="617DECF6"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u w:val="single"/>
              </w:rPr>
              <w:t>Secondary</w:t>
            </w:r>
            <w:r w:rsidRPr="00F61A7B">
              <w:rPr>
                <w:rFonts w:ascii="Arial Narrow" w:hAnsi="Arial Narrow"/>
                <w:color w:val="000000"/>
                <w:szCs w:val="16"/>
              </w:rPr>
              <w:t>: State action plans.</w:t>
            </w:r>
          </w:p>
        </w:tc>
        <w:tc>
          <w:tcPr>
            <w:tcW w:w="763" w:type="pct"/>
            <w:tcBorders>
              <w:top w:val="single" w:sz="4" w:space="0" w:color="auto"/>
              <w:left w:val="single" w:sz="4" w:space="0" w:color="auto"/>
              <w:bottom w:val="single" w:sz="4" w:space="0" w:color="auto"/>
              <w:right w:val="single" w:sz="4" w:space="0" w:color="auto"/>
            </w:tcBorders>
            <w:shd w:val="clear" w:color="auto" w:fill="auto"/>
          </w:tcPr>
          <w:p w14:paraId="617DECF7"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 xml:space="preserve">Low participation by developing States and SIDS and/or unwillingness to implement feasible measures. </w:t>
            </w:r>
          </w:p>
          <w:p w14:paraId="617DECF8" w14:textId="77777777" w:rsidR="00F61A7B" w:rsidRPr="00F61A7B" w:rsidRDefault="00F61A7B" w:rsidP="00F61A7B">
            <w:pPr>
              <w:spacing w:after="0" w:line="240" w:lineRule="exact"/>
              <w:rPr>
                <w:rFonts w:ascii="Arial Narrow" w:hAnsi="Arial Narrow"/>
                <w:color w:val="000000"/>
                <w:szCs w:val="16"/>
              </w:rPr>
            </w:pPr>
          </w:p>
          <w:p w14:paraId="617DECF9"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Through the project, ICAO will actively engage developing States and SIDS to ensure that they have the necessary tools for the implementation of emissions reduction measures.</w:t>
            </w:r>
          </w:p>
        </w:tc>
      </w:tr>
      <w:tr w:rsidR="00F61A7B" w:rsidRPr="00F61A7B" w14:paraId="617DED01" w14:textId="77777777" w:rsidTr="00996D6A">
        <w:trPr>
          <w:trHeight w:val="230"/>
        </w:trPr>
        <w:tc>
          <w:tcPr>
            <w:tcW w:w="686" w:type="pct"/>
            <w:tcBorders>
              <w:top w:val="single" w:sz="4" w:space="0" w:color="auto"/>
              <w:left w:val="single" w:sz="4" w:space="0" w:color="auto"/>
              <w:bottom w:val="single" w:sz="4" w:space="0" w:color="auto"/>
              <w:right w:val="single" w:sz="4" w:space="0" w:color="auto"/>
            </w:tcBorders>
            <w:shd w:val="clear" w:color="auto" w:fill="auto"/>
            <w:noWrap/>
          </w:tcPr>
          <w:p w14:paraId="617DECFB" w14:textId="77777777" w:rsidR="00F61A7B" w:rsidRPr="00F61A7B" w:rsidRDefault="00F61A7B" w:rsidP="00F61A7B">
            <w:pPr>
              <w:spacing w:after="0" w:line="240" w:lineRule="exact"/>
              <w:rPr>
                <w:rFonts w:ascii="Arial Narrow" w:hAnsi="Arial Narrow"/>
                <w:b/>
                <w:bCs/>
                <w:color w:val="000000"/>
                <w:szCs w:val="16"/>
              </w:rPr>
            </w:pPr>
            <w:r w:rsidRPr="00F61A7B">
              <w:rPr>
                <w:rFonts w:ascii="Arial Narrow" w:hAnsi="Arial Narrow"/>
                <w:b/>
                <w:bCs/>
                <w:color w:val="000000"/>
                <w:szCs w:val="16"/>
              </w:rPr>
              <w:t>Outcome 1</w:t>
            </w:r>
          </w:p>
        </w:tc>
        <w:tc>
          <w:tcPr>
            <w:tcW w:w="915" w:type="pct"/>
            <w:tcBorders>
              <w:top w:val="single" w:sz="4" w:space="0" w:color="auto"/>
              <w:left w:val="single" w:sz="4" w:space="0" w:color="auto"/>
              <w:bottom w:val="single" w:sz="4" w:space="0" w:color="auto"/>
              <w:right w:val="single" w:sz="4" w:space="0" w:color="auto"/>
            </w:tcBorders>
            <w:shd w:val="clear" w:color="auto" w:fill="auto"/>
            <w:noWrap/>
          </w:tcPr>
          <w:p w14:paraId="617DECFC"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 </w:t>
            </w:r>
          </w:p>
        </w:tc>
        <w:tc>
          <w:tcPr>
            <w:tcW w:w="861" w:type="pct"/>
            <w:tcBorders>
              <w:top w:val="single" w:sz="4" w:space="0" w:color="auto"/>
              <w:left w:val="single" w:sz="4" w:space="0" w:color="auto"/>
              <w:bottom w:val="single" w:sz="4" w:space="0" w:color="auto"/>
              <w:right w:val="single" w:sz="4" w:space="0" w:color="auto"/>
            </w:tcBorders>
            <w:shd w:val="clear" w:color="auto" w:fill="auto"/>
            <w:noWrap/>
          </w:tcPr>
          <w:p w14:paraId="617DECFD"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 </w:t>
            </w:r>
          </w:p>
        </w:tc>
        <w:tc>
          <w:tcPr>
            <w:tcW w:w="1130" w:type="pct"/>
            <w:tcBorders>
              <w:top w:val="single" w:sz="4" w:space="0" w:color="auto"/>
              <w:left w:val="single" w:sz="4" w:space="0" w:color="auto"/>
              <w:bottom w:val="single" w:sz="4" w:space="0" w:color="auto"/>
              <w:right w:val="single" w:sz="4" w:space="0" w:color="auto"/>
            </w:tcBorders>
            <w:shd w:val="clear" w:color="auto" w:fill="auto"/>
            <w:noWrap/>
          </w:tcPr>
          <w:p w14:paraId="617DECFE"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 </w:t>
            </w:r>
          </w:p>
        </w:tc>
        <w:tc>
          <w:tcPr>
            <w:tcW w:w="645" w:type="pct"/>
            <w:tcBorders>
              <w:top w:val="single" w:sz="4" w:space="0" w:color="auto"/>
              <w:left w:val="single" w:sz="4" w:space="0" w:color="auto"/>
              <w:bottom w:val="single" w:sz="4" w:space="0" w:color="auto"/>
              <w:right w:val="single" w:sz="4" w:space="0" w:color="auto"/>
            </w:tcBorders>
            <w:shd w:val="clear" w:color="auto" w:fill="auto"/>
            <w:noWrap/>
          </w:tcPr>
          <w:p w14:paraId="617DECFF"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 </w:t>
            </w:r>
          </w:p>
        </w:tc>
        <w:tc>
          <w:tcPr>
            <w:tcW w:w="763" w:type="pct"/>
            <w:tcBorders>
              <w:top w:val="single" w:sz="4" w:space="0" w:color="auto"/>
              <w:left w:val="single" w:sz="4" w:space="0" w:color="auto"/>
              <w:bottom w:val="single" w:sz="4" w:space="0" w:color="auto"/>
              <w:right w:val="single" w:sz="4" w:space="0" w:color="auto"/>
            </w:tcBorders>
            <w:shd w:val="clear" w:color="auto" w:fill="auto"/>
            <w:noWrap/>
          </w:tcPr>
          <w:p w14:paraId="617DED00"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 </w:t>
            </w:r>
          </w:p>
        </w:tc>
      </w:tr>
      <w:tr w:rsidR="00F61A7B" w:rsidRPr="00F61A7B" w14:paraId="617DED1C" w14:textId="77777777" w:rsidTr="00996D6A">
        <w:trPr>
          <w:trHeight w:val="1257"/>
        </w:trPr>
        <w:tc>
          <w:tcPr>
            <w:tcW w:w="686" w:type="pct"/>
            <w:tcBorders>
              <w:top w:val="single" w:sz="4" w:space="0" w:color="auto"/>
              <w:left w:val="single" w:sz="4" w:space="0" w:color="auto"/>
              <w:bottom w:val="single" w:sz="4" w:space="0" w:color="auto"/>
              <w:right w:val="single" w:sz="4" w:space="0" w:color="auto"/>
            </w:tcBorders>
            <w:shd w:val="clear" w:color="auto" w:fill="auto"/>
          </w:tcPr>
          <w:p w14:paraId="617DED02" w14:textId="77777777" w:rsidR="00F61A7B" w:rsidRPr="00F61A7B" w:rsidRDefault="00F61A7B" w:rsidP="00F61A7B">
            <w:pPr>
              <w:spacing w:after="0" w:line="240" w:lineRule="exact"/>
              <w:rPr>
                <w:rFonts w:ascii="Arial Narrow" w:hAnsi="Arial Narrow"/>
                <w:color w:val="000000"/>
                <w:szCs w:val="16"/>
              </w:rPr>
            </w:pPr>
          </w:p>
          <w:p w14:paraId="617DED03"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More developing States and SIDS identify low emissions measures.</w:t>
            </w:r>
          </w:p>
        </w:tc>
        <w:tc>
          <w:tcPr>
            <w:tcW w:w="915" w:type="pct"/>
            <w:tcBorders>
              <w:top w:val="single" w:sz="4" w:space="0" w:color="auto"/>
              <w:left w:val="single" w:sz="4" w:space="0" w:color="auto"/>
              <w:bottom w:val="single" w:sz="4" w:space="0" w:color="auto"/>
              <w:right w:val="single" w:sz="4" w:space="0" w:color="auto"/>
            </w:tcBorders>
            <w:shd w:val="clear" w:color="auto" w:fill="auto"/>
          </w:tcPr>
          <w:p w14:paraId="617DED04"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 xml:space="preserve">Level of understanding of costs and benefits of aviation mitigation measures in developing States and SIDS. </w:t>
            </w:r>
          </w:p>
          <w:p w14:paraId="617DED05" w14:textId="77777777" w:rsidR="00F61A7B" w:rsidRPr="00F61A7B" w:rsidRDefault="00F61A7B" w:rsidP="00F61A7B">
            <w:pPr>
              <w:spacing w:after="0" w:line="240" w:lineRule="exact"/>
              <w:rPr>
                <w:rFonts w:ascii="Arial Narrow" w:hAnsi="Arial Narrow"/>
                <w:color w:val="000000"/>
                <w:szCs w:val="16"/>
              </w:rPr>
            </w:pPr>
          </w:p>
          <w:p w14:paraId="617DED06" w14:textId="77777777" w:rsidR="00F61A7B" w:rsidRPr="00F61A7B" w:rsidRDefault="00F61A7B" w:rsidP="00F61A7B">
            <w:pPr>
              <w:spacing w:after="0" w:line="240" w:lineRule="exact"/>
              <w:rPr>
                <w:rFonts w:ascii="Arial Narrow" w:hAnsi="Arial Narrow"/>
                <w:color w:val="000000"/>
                <w:szCs w:val="16"/>
              </w:rPr>
            </w:pPr>
          </w:p>
          <w:p w14:paraId="617DED07" w14:textId="77777777" w:rsidR="00F61A7B" w:rsidRPr="00F61A7B" w:rsidRDefault="00F61A7B" w:rsidP="00F61A7B">
            <w:pPr>
              <w:spacing w:after="0" w:line="240" w:lineRule="exact"/>
              <w:rPr>
                <w:rFonts w:ascii="Arial Narrow" w:hAnsi="Arial Narrow"/>
                <w:color w:val="000000"/>
                <w:szCs w:val="16"/>
              </w:rPr>
            </w:pPr>
          </w:p>
          <w:p w14:paraId="617DED08"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Number of developing States and SIDS with clearly identified feasible measures for implementation.</w:t>
            </w:r>
          </w:p>
          <w:p w14:paraId="617DED09" w14:textId="77777777" w:rsidR="00F61A7B" w:rsidRPr="00F61A7B" w:rsidRDefault="00F61A7B" w:rsidP="00F61A7B">
            <w:pPr>
              <w:spacing w:after="0" w:line="240" w:lineRule="exact"/>
              <w:rPr>
                <w:rFonts w:ascii="Arial Narrow" w:hAnsi="Arial Narrow"/>
                <w:color w:val="000000"/>
                <w:szCs w:val="16"/>
              </w:rPr>
            </w:pPr>
          </w:p>
        </w:tc>
        <w:tc>
          <w:tcPr>
            <w:tcW w:w="861" w:type="pct"/>
            <w:tcBorders>
              <w:top w:val="single" w:sz="4" w:space="0" w:color="auto"/>
              <w:left w:val="single" w:sz="4" w:space="0" w:color="auto"/>
              <w:bottom w:val="single" w:sz="4" w:space="0" w:color="auto"/>
              <w:right w:val="single" w:sz="4" w:space="0" w:color="auto"/>
            </w:tcBorders>
            <w:shd w:val="clear" w:color="auto" w:fill="auto"/>
            <w:noWrap/>
          </w:tcPr>
          <w:p w14:paraId="617DED0A"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 xml:space="preserve">Limited knowledge of costs and benefits of aviation  mitigation measures in the context of developing States and SIDS.  </w:t>
            </w:r>
          </w:p>
          <w:p w14:paraId="617DED0B" w14:textId="77777777" w:rsidR="00F61A7B" w:rsidRPr="00F61A7B" w:rsidRDefault="00F61A7B" w:rsidP="00F61A7B">
            <w:pPr>
              <w:spacing w:after="0" w:line="240" w:lineRule="exact"/>
              <w:rPr>
                <w:rFonts w:ascii="Arial Narrow" w:hAnsi="Arial Narrow"/>
                <w:color w:val="000000"/>
                <w:szCs w:val="16"/>
              </w:rPr>
            </w:pPr>
          </w:p>
          <w:p w14:paraId="617DED0C" w14:textId="77777777" w:rsidR="00F61A7B" w:rsidRPr="00F61A7B" w:rsidRDefault="00F61A7B" w:rsidP="00F61A7B">
            <w:pPr>
              <w:spacing w:after="0" w:line="240" w:lineRule="exact"/>
              <w:rPr>
                <w:rFonts w:ascii="Arial Narrow" w:hAnsi="Arial Narrow"/>
                <w:color w:val="000000"/>
                <w:szCs w:val="16"/>
              </w:rPr>
            </w:pPr>
          </w:p>
          <w:p w14:paraId="617DED0D"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One third of developing States and SIDS have identified nationally-feasible measures.</w:t>
            </w:r>
          </w:p>
          <w:p w14:paraId="617DED0E" w14:textId="77777777" w:rsidR="00F61A7B" w:rsidRPr="00F61A7B" w:rsidRDefault="00F61A7B" w:rsidP="00F61A7B">
            <w:pPr>
              <w:spacing w:after="0" w:line="240" w:lineRule="exact"/>
              <w:rPr>
                <w:rFonts w:ascii="Arial Narrow" w:hAnsi="Arial Narrow"/>
                <w:color w:val="000000"/>
                <w:szCs w:val="16"/>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17DED0F"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 xml:space="preserve">Costs and benefits of low emissions aviation clearly understood in developing States and SIDS due to assessment tools developed by the project.    </w:t>
            </w:r>
          </w:p>
          <w:p w14:paraId="617DED10" w14:textId="77777777" w:rsidR="00F61A7B" w:rsidRPr="00F61A7B" w:rsidRDefault="00F61A7B" w:rsidP="00F61A7B">
            <w:pPr>
              <w:spacing w:after="0" w:line="240" w:lineRule="exact"/>
              <w:rPr>
                <w:rFonts w:ascii="Arial Narrow" w:hAnsi="Arial Narrow"/>
                <w:color w:val="000000"/>
                <w:szCs w:val="16"/>
              </w:rPr>
            </w:pPr>
          </w:p>
          <w:p w14:paraId="617DED11" w14:textId="77777777" w:rsidR="00F61A7B" w:rsidRPr="00F61A7B" w:rsidRDefault="00F61A7B" w:rsidP="00F61A7B">
            <w:pPr>
              <w:spacing w:after="0" w:line="240" w:lineRule="exact"/>
              <w:rPr>
                <w:rFonts w:ascii="Arial Narrow" w:hAnsi="Arial Narrow"/>
                <w:color w:val="000000"/>
                <w:szCs w:val="16"/>
              </w:rPr>
            </w:pPr>
          </w:p>
          <w:p w14:paraId="617DED12" w14:textId="77777777" w:rsidR="00F61A7B" w:rsidRPr="00F61A7B" w:rsidRDefault="00F61A7B" w:rsidP="00F61A7B">
            <w:pPr>
              <w:spacing w:after="0" w:line="240" w:lineRule="exact"/>
              <w:rPr>
                <w:rFonts w:ascii="Arial Narrow" w:hAnsi="Arial Narrow"/>
                <w:color w:val="000000"/>
                <w:szCs w:val="16"/>
              </w:rPr>
            </w:pPr>
          </w:p>
          <w:p w14:paraId="617DED13"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At least 10 additional developing States and SIDS have identified country specific mitigation measures.</w:t>
            </w:r>
          </w:p>
        </w:tc>
        <w:tc>
          <w:tcPr>
            <w:tcW w:w="645" w:type="pct"/>
            <w:tcBorders>
              <w:top w:val="single" w:sz="4" w:space="0" w:color="auto"/>
              <w:left w:val="single" w:sz="4" w:space="0" w:color="auto"/>
              <w:bottom w:val="single" w:sz="4" w:space="0" w:color="auto"/>
              <w:right w:val="single" w:sz="4" w:space="0" w:color="auto"/>
            </w:tcBorders>
            <w:shd w:val="clear" w:color="auto" w:fill="auto"/>
          </w:tcPr>
          <w:p w14:paraId="617DED14"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Primary: Guidelines on cost and environmental benefits of the basket of measures developed by project.</w:t>
            </w:r>
          </w:p>
          <w:p w14:paraId="617DED15" w14:textId="77777777" w:rsidR="00F61A7B" w:rsidRPr="00F61A7B" w:rsidRDefault="00F61A7B" w:rsidP="00F61A7B">
            <w:pPr>
              <w:spacing w:after="0" w:line="240" w:lineRule="exact"/>
              <w:rPr>
                <w:rFonts w:ascii="Arial Narrow" w:hAnsi="Arial Narrow"/>
                <w:color w:val="000000"/>
                <w:szCs w:val="16"/>
              </w:rPr>
            </w:pPr>
          </w:p>
          <w:p w14:paraId="617DED16"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 xml:space="preserve">Project monitoring reports and final evaluation.                                                                                                                                                                                                                                                                                           </w:t>
            </w:r>
          </w:p>
          <w:p w14:paraId="617DED17" w14:textId="77777777" w:rsidR="00F61A7B" w:rsidRPr="00F61A7B" w:rsidRDefault="00F61A7B" w:rsidP="00F61A7B">
            <w:pPr>
              <w:spacing w:after="0" w:line="240" w:lineRule="exact"/>
              <w:rPr>
                <w:rFonts w:ascii="Arial Narrow" w:hAnsi="Arial Narrow"/>
                <w:color w:val="000000"/>
                <w:szCs w:val="16"/>
              </w:rPr>
            </w:pPr>
          </w:p>
          <w:p w14:paraId="617DED18"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Secondary: State action plans</w:t>
            </w:r>
          </w:p>
          <w:p w14:paraId="617DED19" w14:textId="77777777" w:rsidR="00F61A7B" w:rsidRPr="00F61A7B" w:rsidRDefault="00F61A7B" w:rsidP="00F61A7B">
            <w:pPr>
              <w:spacing w:after="0" w:line="240" w:lineRule="exact"/>
              <w:rPr>
                <w:rFonts w:ascii="Arial Narrow" w:hAnsi="Arial Narrow"/>
                <w:color w:val="000000"/>
                <w:szCs w:val="16"/>
              </w:rPr>
            </w:pPr>
          </w:p>
          <w:p w14:paraId="617DED1A" w14:textId="77777777" w:rsidR="00F61A7B" w:rsidRPr="00F61A7B" w:rsidRDefault="00F61A7B" w:rsidP="00F61A7B">
            <w:pPr>
              <w:spacing w:after="0" w:line="240" w:lineRule="exact"/>
              <w:rPr>
                <w:rFonts w:ascii="Arial Narrow" w:hAnsi="Arial Narrow"/>
                <w:color w:val="000000"/>
                <w:szCs w:val="16"/>
              </w:rPr>
            </w:pPr>
          </w:p>
        </w:tc>
        <w:tc>
          <w:tcPr>
            <w:tcW w:w="763" w:type="pct"/>
            <w:tcBorders>
              <w:top w:val="single" w:sz="4" w:space="0" w:color="auto"/>
              <w:left w:val="single" w:sz="4" w:space="0" w:color="auto"/>
              <w:bottom w:val="single" w:sz="4" w:space="0" w:color="auto"/>
              <w:right w:val="single" w:sz="4" w:space="0" w:color="auto"/>
            </w:tcBorders>
            <w:shd w:val="clear" w:color="auto" w:fill="auto"/>
          </w:tcPr>
          <w:p w14:paraId="617DED1B"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 xml:space="preserve">State may be unwilling or unable to identify feasible measures. </w:t>
            </w:r>
          </w:p>
        </w:tc>
      </w:tr>
      <w:tr w:rsidR="00F61A7B" w:rsidRPr="00F61A7B" w14:paraId="617DED23" w14:textId="77777777" w:rsidTr="00996D6A">
        <w:trPr>
          <w:trHeight w:val="280"/>
        </w:trPr>
        <w:tc>
          <w:tcPr>
            <w:tcW w:w="686" w:type="pct"/>
            <w:tcBorders>
              <w:top w:val="single" w:sz="4" w:space="0" w:color="auto"/>
              <w:left w:val="single" w:sz="4" w:space="0" w:color="auto"/>
              <w:bottom w:val="single" w:sz="4" w:space="0" w:color="auto"/>
              <w:right w:val="single" w:sz="4" w:space="0" w:color="auto"/>
            </w:tcBorders>
            <w:shd w:val="clear" w:color="auto" w:fill="auto"/>
            <w:noWrap/>
          </w:tcPr>
          <w:p w14:paraId="617DED1D" w14:textId="77777777" w:rsidR="00F61A7B" w:rsidRPr="00F61A7B" w:rsidRDefault="00F61A7B" w:rsidP="00F61A7B">
            <w:pPr>
              <w:spacing w:after="0" w:line="240" w:lineRule="exact"/>
              <w:rPr>
                <w:rFonts w:ascii="Arial Narrow" w:hAnsi="Arial Narrow"/>
                <w:b/>
                <w:bCs/>
                <w:color w:val="000000"/>
                <w:szCs w:val="16"/>
              </w:rPr>
            </w:pPr>
            <w:r w:rsidRPr="00F61A7B">
              <w:rPr>
                <w:rFonts w:ascii="Arial Narrow" w:hAnsi="Arial Narrow"/>
                <w:b/>
                <w:bCs/>
                <w:color w:val="000000"/>
                <w:szCs w:val="16"/>
              </w:rPr>
              <w:t>Outcome 2</w:t>
            </w:r>
          </w:p>
        </w:tc>
        <w:tc>
          <w:tcPr>
            <w:tcW w:w="915" w:type="pct"/>
            <w:tcBorders>
              <w:top w:val="single" w:sz="4" w:space="0" w:color="auto"/>
              <w:left w:val="single" w:sz="4" w:space="0" w:color="auto"/>
              <w:bottom w:val="single" w:sz="4" w:space="0" w:color="auto"/>
              <w:right w:val="single" w:sz="4" w:space="0" w:color="auto"/>
            </w:tcBorders>
            <w:shd w:val="clear" w:color="auto" w:fill="auto"/>
            <w:noWrap/>
          </w:tcPr>
          <w:p w14:paraId="617DED1E"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 </w:t>
            </w:r>
          </w:p>
        </w:tc>
        <w:tc>
          <w:tcPr>
            <w:tcW w:w="861" w:type="pct"/>
            <w:tcBorders>
              <w:top w:val="single" w:sz="4" w:space="0" w:color="auto"/>
              <w:left w:val="single" w:sz="4" w:space="0" w:color="auto"/>
              <w:bottom w:val="single" w:sz="4" w:space="0" w:color="auto"/>
              <w:right w:val="single" w:sz="4" w:space="0" w:color="auto"/>
            </w:tcBorders>
            <w:shd w:val="clear" w:color="auto" w:fill="auto"/>
            <w:noWrap/>
          </w:tcPr>
          <w:p w14:paraId="617DED1F"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 </w:t>
            </w:r>
          </w:p>
        </w:tc>
        <w:tc>
          <w:tcPr>
            <w:tcW w:w="1130" w:type="pct"/>
            <w:tcBorders>
              <w:top w:val="single" w:sz="4" w:space="0" w:color="auto"/>
              <w:left w:val="single" w:sz="4" w:space="0" w:color="auto"/>
              <w:bottom w:val="single" w:sz="4" w:space="0" w:color="auto"/>
              <w:right w:val="single" w:sz="4" w:space="0" w:color="auto"/>
            </w:tcBorders>
            <w:shd w:val="clear" w:color="auto" w:fill="auto"/>
            <w:noWrap/>
          </w:tcPr>
          <w:p w14:paraId="617DED20"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 </w:t>
            </w:r>
          </w:p>
        </w:tc>
        <w:tc>
          <w:tcPr>
            <w:tcW w:w="645" w:type="pct"/>
            <w:tcBorders>
              <w:top w:val="single" w:sz="4" w:space="0" w:color="auto"/>
              <w:left w:val="single" w:sz="4" w:space="0" w:color="auto"/>
              <w:bottom w:val="single" w:sz="4" w:space="0" w:color="auto"/>
              <w:right w:val="single" w:sz="4" w:space="0" w:color="auto"/>
            </w:tcBorders>
            <w:shd w:val="clear" w:color="auto" w:fill="auto"/>
            <w:noWrap/>
          </w:tcPr>
          <w:p w14:paraId="617DED21"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 </w:t>
            </w:r>
          </w:p>
        </w:tc>
        <w:tc>
          <w:tcPr>
            <w:tcW w:w="763" w:type="pct"/>
            <w:tcBorders>
              <w:top w:val="single" w:sz="4" w:space="0" w:color="auto"/>
              <w:left w:val="single" w:sz="4" w:space="0" w:color="auto"/>
              <w:bottom w:val="single" w:sz="4" w:space="0" w:color="auto"/>
              <w:right w:val="single" w:sz="4" w:space="0" w:color="auto"/>
            </w:tcBorders>
            <w:shd w:val="clear" w:color="auto" w:fill="auto"/>
            <w:noWrap/>
          </w:tcPr>
          <w:p w14:paraId="617DED22"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 </w:t>
            </w:r>
          </w:p>
        </w:tc>
      </w:tr>
      <w:tr w:rsidR="00F61A7B" w:rsidRPr="00F61A7B" w14:paraId="617DED43" w14:textId="77777777" w:rsidTr="00996D6A">
        <w:trPr>
          <w:trHeight w:val="3818"/>
        </w:trPr>
        <w:tc>
          <w:tcPr>
            <w:tcW w:w="686" w:type="pct"/>
            <w:tcBorders>
              <w:top w:val="single" w:sz="4" w:space="0" w:color="auto"/>
              <w:left w:val="single" w:sz="4" w:space="0" w:color="auto"/>
              <w:bottom w:val="single" w:sz="4" w:space="0" w:color="auto"/>
              <w:right w:val="single" w:sz="4" w:space="0" w:color="auto"/>
            </w:tcBorders>
            <w:shd w:val="clear" w:color="auto" w:fill="auto"/>
          </w:tcPr>
          <w:p w14:paraId="617DED24"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Instruments are available to support the development of a legal and regulatory environment that facilitates the  financing of feasible low emissions aviation measures in States.</w:t>
            </w:r>
          </w:p>
        </w:tc>
        <w:tc>
          <w:tcPr>
            <w:tcW w:w="915" w:type="pct"/>
            <w:tcBorders>
              <w:top w:val="single" w:sz="4" w:space="0" w:color="auto"/>
              <w:left w:val="single" w:sz="4" w:space="0" w:color="auto"/>
              <w:bottom w:val="single" w:sz="4" w:space="0" w:color="auto"/>
              <w:right w:val="single" w:sz="4" w:space="0" w:color="auto"/>
            </w:tcBorders>
            <w:shd w:val="clear" w:color="auto" w:fill="auto"/>
          </w:tcPr>
          <w:p w14:paraId="617DED25" w14:textId="77777777" w:rsidR="00F61A7B" w:rsidRPr="00F61A7B" w:rsidRDefault="00F61A7B" w:rsidP="00F61A7B">
            <w:pPr>
              <w:spacing w:after="0"/>
              <w:rPr>
                <w:rFonts w:ascii="Arial Narrow" w:hAnsi="Arial Narrow"/>
                <w:color w:val="000000"/>
                <w:szCs w:val="16"/>
              </w:rPr>
            </w:pPr>
            <w:r w:rsidRPr="00F61A7B">
              <w:rPr>
                <w:rFonts w:ascii="Arial Narrow" w:hAnsi="Arial Narrow"/>
                <w:color w:val="000000"/>
                <w:szCs w:val="16"/>
              </w:rPr>
              <w:t xml:space="preserve">Level of implementation of low emission aviation policy and regulation in developing States and SIDS. </w:t>
            </w:r>
          </w:p>
          <w:p w14:paraId="617DED26" w14:textId="77777777" w:rsidR="00F61A7B" w:rsidRPr="00F61A7B" w:rsidRDefault="00F61A7B" w:rsidP="00F61A7B">
            <w:pPr>
              <w:spacing w:after="0"/>
              <w:rPr>
                <w:rFonts w:ascii="Arial Narrow" w:hAnsi="Arial Narrow"/>
                <w:color w:val="000000"/>
                <w:szCs w:val="16"/>
              </w:rPr>
            </w:pPr>
          </w:p>
          <w:p w14:paraId="617DED27" w14:textId="77777777" w:rsidR="00F61A7B" w:rsidRPr="00F61A7B" w:rsidRDefault="00F61A7B" w:rsidP="00F61A7B">
            <w:pPr>
              <w:spacing w:after="0"/>
              <w:rPr>
                <w:rFonts w:ascii="Arial Narrow" w:hAnsi="Arial Narrow"/>
                <w:color w:val="000000"/>
                <w:szCs w:val="16"/>
              </w:rPr>
            </w:pPr>
          </w:p>
          <w:p w14:paraId="617DED28" w14:textId="77777777" w:rsidR="00F61A7B" w:rsidRPr="00F61A7B" w:rsidRDefault="00F61A7B" w:rsidP="00F61A7B">
            <w:pPr>
              <w:spacing w:after="0"/>
              <w:rPr>
                <w:rFonts w:ascii="Arial Narrow" w:hAnsi="Arial Narrow"/>
                <w:color w:val="000000"/>
                <w:szCs w:val="16"/>
              </w:rPr>
            </w:pPr>
          </w:p>
          <w:p w14:paraId="617DED29" w14:textId="77777777" w:rsidR="00F61A7B" w:rsidRPr="00F61A7B" w:rsidRDefault="00F61A7B" w:rsidP="00F61A7B">
            <w:pPr>
              <w:spacing w:after="0"/>
              <w:rPr>
                <w:rFonts w:ascii="Arial Narrow" w:hAnsi="Arial Narrow"/>
                <w:color w:val="000000"/>
                <w:szCs w:val="16"/>
              </w:rPr>
            </w:pPr>
            <w:r w:rsidRPr="00F61A7B">
              <w:rPr>
                <w:rFonts w:ascii="Arial Narrow" w:hAnsi="Arial Narrow"/>
                <w:color w:val="000000"/>
                <w:szCs w:val="16"/>
              </w:rPr>
              <w:t xml:space="preserve">Level of technical knowledge in developing States and SIDS regarding drop-in biofuels and renewable energy for airport operations.  </w:t>
            </w:r>
          </w:p>
        </w:tc>
        <w:tc>
          <w:tcPr>
            <w:tcW w:w="861" w:type="pct"/>
            <w:tcBorders>
              <w:top w:val="single" w:sz="4" w:space="0" w:color="auto"/>
              <w:left w:val="single" w:sz="4" w:space="0" w:color="auto"/>
              <w:bottom w:val="single" w:sz="4" w:space="0" w:color="auto"/>
              <w:right w:val="single" w:sz="4" w:space="0" w:color="auto"/>
            </w:tcBorders>
            <w:shd w:val="clear" w:color="auto" w:fill="auto"/>
            <w:noWrap/>
          </w:tcPr>
          <w:p w14:paraId="617DED2A" w14:textId="77777777" w:rsidR="00F61A7B" w:rsidRPr="00F61A7B" w:rsidRDefault="00F61A7B" w:rsidP="00F61A7B">
            <w:pPr>
              <w:spacing w:after="0"/>
              <w:rPr>
                <w:rFonts w:ascii="Arial Narrow" w:hAnsi="Arial Narrow"/>
                <w:color w:val="000000"/>
                <w:szCs w:val="16"/>
              </w:rPr>
            </w:pPr>
            <w:r w:rsidRPr="00F61A7B">
              <w:rPr>
                <w:rFonts w:ascii="Arial Narrow" w:hAnsi="Arial Narrow"/>
                <w:color w:val="000000"/>
                <w:szCs w:val="16"/>
              </w:rPr>
              <w:t xml:space="preserve">Low level of implementation of low emission aviation policy and regulation in developing States and SIDS. </w:t>
            </w:r>
          </w:p>
          <w:p w14:paraId="617DED2B" w14:textId="77777777" w:rsidR="00F61A7B" w:rsidRPr="00F61A7B" w:rsidRDefault="00F61A7B" w:rsidP="00F61A7B">
            <w:pPr>
              <w:spacing w:after="0"/>
              <w:rPr>
                <w:rFonts w:ascii="Arial Narrow" w:hAnsi="Arial Narrow"/>
                <w:color w:val="000000"/>
                <w:szCs w:val="16"/>
              </w:rPr>
            </w:pPr>
          </w:p>
          <w:p w14:paraId="617DED2C" w14:textId="77777777" w:rsidR="00F61A7B" w:rsidRPr="00F61A7B" w:rsidRDefault="00F61A7B" w:rsidP="00F61A7B">
            <w:pPr>
              <w:spacing w:after="0"/>
              <w:rPr>
                <w:rFonts w:ascii="Arial Narrow" w:hAnsi="Arial Narrow"/>
                <w:color w:val="000000"/>
                <w:szCs w:val="16"/>
              </w:rPr>
            </w:pPr>
          </w:p>
          <w:p w14:paraId="617DED2D" w14:textId="77777777" w:rsidR="00F61A7B" w:rsidRPr="00F61A7B" w:rsidRDefault="00F61A7B" w:rsidP="00F61A7B">
            <w:pPr>
              <w:spacing w:after="0"/>
              <w:rPr>
                <w:rFonts w:ascii="Arial Narrow" w:hAnsi="Arial Narrow"/>
                <w:color w:val="000000"/>
                <w:szCs w:val="16"/>
              </w:rPr>
            </w:pPr>
            <w:r w:rsidRPr="00F61A7B">
              <w:rPr>
                <w:rFonts w:ascii="Arial Narrow" w:hAnsi="Arial Narrow"/>
                <w:color w:val="000000"/>
                <w:szCs w:val="16"/>
              </w:rPr>
              <w:t xml:space="preserve">Limited technical knowledge in developing States and SIDS regarding drop-in biofuels and renewable energy for airport ground operations.  </w:t>
            </w:r>
          </w:p>
          <w:p w14:paraId="617DED2E" w14:textId="77777777" w:rsidR="00F61A7B" w:rsidRPr="00F61A7B" w:rsidRDefault="00F61A7B" w:rsidP="00F61A7B">
            <w:pPr>
              <w:spacing w:after="0"/>
              <w:rPr>
                <w:rFonts w:ascii="Arial Narrow" w:hAnsi="Arial Narrow"/>
                <w:color w:val="000000"/>
                <w:szCs w:val="16"/>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17DED2F"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Policies and regulations guidelines  are adopted to stimulate  low emission aviation investments in developing States</w:t>
            </w:r>
            <w:r w:rsidRPr="00F61A7B" w:rsidDel="001C34B6">
              <w:rPr>
                <w:rFonts w:ascii="Arial Narrow" w:hAnsi="Arial Narrow"/>
                <w:color w:val="000000"/>
                <w:szCs w:val="16"/>
              </w:rPr>
              <w:t xml:space="preserve"> </w:t>
            </w:r>
            <w:r w:rsidRPr="00F61A7B">
              <w:rPr>
                <w:rFonts w:ascii="Arial Narrow" w:hAnsi="Arial Narrow"/>
                <w:color w:val="000000"/>
                <w:szCs w:val="16"/>
              </w:rPr>
              <w:t xml:space="preserve"> and SIDS. </w:t>
            </w:r>
          </w:p>
          <w:p w14:paraId="617DED30" w14:textId="77777777" w:rsidR="00F61A7B" w:rsidRPr="00F61A7B" w:rsidRDefault="00F61A7B" w:rsidP="00F61A7B">
            <w:pPr>
              <w:spacing w:after="0" w:line="240" w:lineRule="exact"/>
              <w:rPr>
                <w:rFonts w:ascii="Arial Narrow" w:hAnsi="Arial Narrow"/>
                <w:color w:val="000000"/>
                <w:szCs w:val="16"/>
              </w:rPr>
            </w:pPr>
          </w:p>
          <w:p w14:paraId="617DED31" w14:textId="77777777" w:rsidR="00F61A7B" w:rsidRPr="00F61A7B" w:rsidRDefault="00F61A7B" w:rsidP="00F61A7B">
            <w:pPr>
              <w:spacing w:after="0" w:line="240" w:lineRule="exact"/>
              <w:rPr>
                <w:rFonts w:ascii="Arial Narrow" w:hAnsi="Arial Narrow"/>
                <w:color w:val="000000"/>
                <w:szCs w:val="16"/>
              </w:rPr>
            </w:pPr>
          </w:p>
          <w:p w14:paraId="617DED32" w14:textId="77777777" w:rsidR="00F61A7B" w:rsidRPr="00F61A7B" w:rsidRDefault="00F61A7B" w:rsidP="00F61A7B">
            <w:pPr>
              <w:spacing w:after="0" w:line="240" w:lineRule="exact"/>
              <w:rPr>
                <w:rFonts w:ascii="Arial Narrow" w:hAnsi="Arial Narrow"/>
                <w:color w:val="000000"/>
                <w:szCs w:val="16"/>
              </w:rPr>
            </w:pPr>
          </w:p>
          <w:p w14:paraId="617DED33" w14:textId="77777777" w:rsidR="00F61A7B" w:rsidRPr="00F61A7B" w:rsidRDefault="00F61A7B" w:rsidP="00F61A7B">
            <w:pPr>
              <w:spacing w:after="0" w:line="240" w:lineRule="exact"/>
              <w:rPr>
                <w:rFonts w:ascii="Arial Narrow" w:hAnsi="Arial Narrow"/>
                <w:color w:val="000000"/>
                <w:szCs w:val="16"/>
              </w:rPr>
            </w:pPr>
          </w:p>
          <w:p w14:paraId="617DED34"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Technical knowledge on drop in biofuels and renewable energy projects in airports increased due to technical guidance developed by the project.</w:t>
            </w:r>
          </w:p>
          <w:p w14:paraId="617DED35" w14:textId="77777777" w:rsidR="00F61A7B" w:rsidRPr="00F61A7B" w:rsidRDefault="00F61A7B" w:rsidP="00F61A7B">
            <w:pPr>
              <w:spacing w:after="0" w:line="240" w:lineRule="exact"/>
              <w:rPr>
                <w:rFonts w:ascii="Arial Narrow" w:hAnsi="Arial Narrow"/>
                <w:color w:val="000000"/>
                <w:szCs w:val="16"/>
              </w:rPr>
            </w:pPr>
          </w:p>
          <w:p w14:paraId="617DED36" w14:textId="77777777" w:rsidR="00F61A7B" w:rsidRPr="00F61A7B" w:rsidRDefault="00F61A7B" w:rsidP="00F61A7B">
            <w:pPr>
              <w:spacing w:after="0" w:line="240" w:lineRule="exact"/>
              <w:rPr>
                <w:rFonts w:ascii="Arial Narrow" w:hAnsi="Arial Narrow"/>
                <w:color w:val="000000"/>
                <w:szCs w:val="16"/>
              </w:rPr>
            </w:pPr>
          </w:p>
          <w:p w14:paraId="617DED37" w14:textId="77777777" w:rsidR="00F61A7B" w:rsidRPr="00F61A7B" w:rsidRDefault="00F61A7B" w:rsidP="00F61A7B">
            <w:pPr>
              <w:spacing w:after="0" w:line="240" w:lineRule="exact"/>
              <w:rPr>
                <w:rFonts w:ascii="Arial Narrow" w:hAnsi="Arial Narrow"/>
                <w:color w:val="000000"/>
                <w:szCs w:val="16"/>
              </w:rPr>
            </w:pPr>
          </w:p>
          <w:p w14:paraId="617DED38" w14:textId="77777777" w:rsidR="00F61A7B" w:rsidRPr="00F61A7B" w:rsidRDefault="00F61A7B" w:rsidP="00F61A7B">
            <w:pPr>
              <w:spacing w:after="0" w:line="240" w:lineRule="exact"/>
              <w:rPr>
                <w:rFonts w:ascii="Arial Narrow" w:hAnsi="Arial Narrow"/>
                <w:color w:val="000000"/>
                <w:szCs w:val="16"/>
              </w:rPr>
            </w:pPr>
          </w:p>
        </w:tc>
        <w:tc>
          <w:tcPr>
            <w:tcW w:w="645" w:type="pct"/>
            <w:tcBorders>
              <w:top w:val="single" w:sz="4" w:space="0" w:color="auto"/>
              <w:left w:val="single" w:sz="4" w:space="0" w:color="auto"/>
              <w:bottom w:val="single" w:sz="4" w:space="0" w:color="auto"/>
              <w:right w:val="single" w:sz="4" w:space="0" w:color="auto"/>
            </w:tcBorders>
            <w:shd w:val="clear" w:color="auto" w:fill="auto"/>
          </w:tcPr>
          <w:p w14:paraId="617DED39"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Policy and regulation guidelines are developed by project .</w:t>
            </w:r>
          </w:p>
          <w:p w14:paraId="617DED3A" w14:textId="77777777" w:rsidR="00F61A7B" w:rsidRPr="00F61A7B" w:rsidRDefault="00F61A7B" w:rsidP="00F61A7B">
            <w:pPr>
              <w:spacing w:after="0" w:line="240" w:lineRule="exact"/>
              <w:rPr>
                <w:rFonts w:ascii="Arial Narrow" w:hAnsi="Arial Narrow"/>
                <w:color w:val="000000"/>
                <w:szCs w:val="16"/>
              </w:rPr>
            </w:pPr>
          </w:p>
          <w:p w14:paraId="617DED3B" w14:textId="77777777" w:rsidR="00F61A7B" w:rsidRPr="00F61A7B" w:rsidRDefault="00F61A7B" w:rsidP="00F61A7B">
            <w:pPr>
              <w:spacing w:after="0" w:line="240" w:lineRule="exact"/>
              <w:rPr>
                <w:rFonts w:ascii="Arial Narrow" w:hAnsi="Arial Narrow"/>
                <w:color w:val="000000"/>
                <w:szCs w:val="16"/>
              </w:rPr>
            </w:pPr>
          </w:p>
          <w:p w14:paraId="617DED3C" w14:textId="77777777" w:rsidR="00F61A7B" w:rsidRPr="00F61A7B" w:rsidRDefault="00F61A7B" w:rsidP="00F61A7B">
            <w:pPr>
              <w:spacing w:after="0" w:line="240" w:lineRule="exact"/>
              <w:rPr>
                <w:rFonts w:ascii="Arial Narrow" w:hAnsi="Arial Narrow"/>
                <w:color w:val="000000"/>
                <w:szCs w:val="16"/>
              </w:rPr>
            </w:pPr>
          </w:p>
          <w:p w14:paraId="617DED3D"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 xml:space="preserve">Guidelines targeted to developing States and SIDS for </w:t>
            </w:r>
          </w:p>
          <w:p w14:paraId="617DED3E"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 xml:space="preserve"> a)Drop-in </w:t>
            </w:r>
            <w:r w:rsidRPr="00F61A7B">
              <w:rPr>
                <w:rFonts w:ascii="Arial Narrow" w:hAnsi="Arial Narrow"/>
                <w:color w:val="000000"/>
                <w:szCs w:val="16"/>
              </w:rPr>
              <w:br/>
              <w:t>biofuels for international aviation; and</w:t>
            </w:r>
          </w:p>
          <w:p w14:paraId="617DED3F"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 xml:space="preserve"> b)Renewable energy for airport ground operations in developing States and SIDS</w:t>
            </w:r>
          </w:p>
          <w:p w14:paraId="617DED40" w14:textId="77777777" w:rsidR="00F61A7B" w:rsidRPr="00F61A7B" w:rsidRDefault="00F61A7B" w:rsidP="00F61A7B">
            <w:pPr>
              <w:spacing w:after="0" w:line="240" w:lineRule="exact"/>
              <w:rPr>
                <w:rFonts w:ascii="Arial Narrow" w:hAnsi="Arial Narrow"/>
                <w:color w:val="000000"/>
                <w:szCs w:val="16"/>
              </w:rPr>
            </w:pPr>
          </w:p>
          <w:p w14:paraId="617DED41" w14:textId="77777777" w:rsidR="00F61A7B" w:rsidRPr="00F61A7B" w:rsidRDefault="00F61A7B" w:rsidP="00F61A7B">
            <w:pPr>
              <w:spacing w:after="0" w:line="240" w:lineRule="exact"/>
              <w:rPr>
                <w:rFonts w:ascii="Arial Narrow" w:hAnsi="Arial Narrow"/>
                <w:b/>
                <w:bCs/>
                <w:color w:val="000000"/>
                <w:szCs w:val="16"/>
              </w:rPr>
            </w:pPr>
            <w:r w:rsidRPr="00F61A7B">
              <w:rPr>
                <w:rFonts w:ascii="Arial Narrow" w:hAnsi="Arial Narrow"/>
                <w:color w:val="000000"/>
                <w:szCs w:val="16"/>
              </w:rPr>
              <w:t xml:space="preserve">Project monitoring reports and final evaluation. </w:t>
            </w:r>
          </w:p>
        </w:tc>
        <w:tc>
          <w:tcPr>
            <w:tcW w:w="763" w:type="pct"/>
            <w:tcBorders>
              <w:top w:val="single" w:sz="4" w:space="0" w:color="auto"/>
              <w:left w:val="single" w:sz="4" w:space="0" w:color="auto"/>
              <w:bottom w:val="single" w:sz="4" w:space="0" w:color="auto"/>
              <w:right w:val="single" w:sz="4" w:space="0" w:color="auto"/>
            </w:tcBorders>
            <w:shd w:val="clear" w:color="auto" w:fill="auto"/>
          </w:tcPr>
          <w:p w14:paraId="617DED42"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The proposed guidelines and policy recommendations that support the implementation of emissions reduction measures go through the approval processes in developing States and SIDS.</w:t>
            </w:r>
          </w:p>
        </w:tc>
      </w:tr>
      <w:tr w:rsidR="00F61A7B" w:rsidRPr="00F61A7B" w14:paraId="617DED4A" w14:textId="77777777" w:rsidTr="00996D6A">
        <w:trPr>
          <w:trHeight w:val="280"/>
        </w:trPr>
        <w:tc>
          <w:tcPr>
            <w:tcW w:w="686" w:type="pct"/>
            <w:tcBorders>
              <w:top w:val="single" w:sz="4" w:space="0" w:color="auto"/>
              <w:left w:val="single" w:sz="4" w:space="0" w:color="auto"/>
              <w:bottom w:val="single" w:sz="4" w:space="0" w:color="auto"/>
              <w:right w:val="single" w:sz="4" w:space="0" w:color="auto"/>
            </w:tcBorders>
            <w:shd w:val="clear" w:color="auto" w:fill="auto"/>
            <w:noWrap/>
          </w:tcPr>
          <w:p w14:paraId="617DED44" w14:textId="77777777" w:rsidR="00F61A7B" w:rsidRPr="00F61A7B" w:rsidRDefault="00F61A7B" w:rsidP="00F61A7B">
            <w:pPr>
              <w:spacing w:after="0" w:line="240" w:lineRule="exact"/>
              <w:rPr>
                <w:rFonts w:ascii="Arial Narrow" w:hAnsi="Arial Narrow"/>
                <w:b/>
                <w:bCs/>
                <w:color w:val="000000"/>
                <w:szCs w:val="16"/>
              </w:rPr>
            </w:pPr>
            <w:r w:rsidRPr="00F61A7B">
              <w:rPr>
                <w:rFonts w:ascii="Arial Narrow" w:hAnsi="Arial Narrow"/>
                <w:b/>
                <w:bCs/>
                <w:color w:val="000000"/>
                <w:szCs w:val="16"/>
              </w:rPr>
              <w:t>Outcome 3</w:t>
            </w:r>
          </w:p>
        </w:tc>
        <w:tc>
          <w:tcPr>
            <w:tcW w:w="915" w:type="pct"/>
            <w:tcBorders>
              <w:top w:val="single" w:sz="4" w:space="0" w:color="auto"/>
              <w:left w:val="single" w:sz="4" w:space="0" w:color="auto"/>
              <w:bottom w:val="single" w:sz="4" w:space="0" w:color="auto"/>
              <w:right w:val="single" w:sz="4" w:space="0" w:color="auto"/>
            </w:tcBorders>
            <w:shd w:val="clear" w:color="auto" w:fill="auto"/>
            <w:noWrap/>
          </w:tcPr>
          <w:p w14:paraId="617DED45"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 </w:t>
            </w:r>
          </w:p>
        </w:tc>
        <w:tc>
          <w:tcPr>
            <w:tcW w:w="861" w:type="pct"/>
            <w:tcBorders>
              <w:top w:val="single" w:sz="4" w:space="0" w:color="auto"/>
              <w:left w:val="single" w:sz="4" w:space="0" w:color="auto"/>
              <w:bottom w:val="single" w:sz="4" w:space="0" w:color="auto"/>
              <w:right w:val="single" w:sz="4" w:space="0" w:color="auto"/>
            </w:tcBorders>
            <w:shd w:val="clear" w:color="auto" w:fill="auto"/>
            <w:noWrap/>
          </w:tcPr>
          <w:p w14:paraId="617DED46"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 </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17DED47" w14:textId="77777777" w:rsidR="00F61A7B" w:rsidRPr="00F61A7B" w:rsidRDefault="00F61A7B" w:rsidP="00F61A7B">
            <w:pPr>
              <w:spacing w:after="0" w:line="240" w:lineRule="exact"/>
              <w:rPr>
                <w:rFonts w:ascii="Arial Narrow" w:hAnsi="Arial Narrow"/>
                <w:color w:val="000000"/>
                <w:szCs w:val="16"/>
              </w:rPr>
            </w:pPr>
            <w:bookmarkStart w:id="20" w:name="RANGE!E11"/>
            <w:r w:rsidRPr="00F61A7B">
              <w:rPr>
                <w:rFonts w:ascii="Arial Narrow" w:hAnsi="Arial Narrow"/>
                <w:color w:val="000000"/>
                <w:szCs w:val="16"/>
              </w:rPr>
              <w:t> </w:t>
            </w:r>
            <w:bookmarkEnd w:id="20"/>
          </w:p>
        </w:tc>
        <w:tc>
          <w:tcPr>
            <w:tcW w:w="645" w:type="pct"/>
            <w:tcBorders>
              <w:top w:val="single" w:sz="4" w:space="0" w:color="auto"/>
              <w:left w:val="single" w:sz="4" w:space="0" w:color="auto"/>
              <w:bottom w:val="single" w:sz="4" w:space="0" w:color="auto"/>
              <w:right w:val="single" w:sz="4" w:space="0" w:color="auto"/>
            </w:tcBorders>
            <w:shd w:val="clear" w:color="auto" w:fill="auto"/>
            <w:noWrap/>
          </w:tcPr>
          <w:p w14:paraId="617DED48"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 </w:t>
            </w:r>
          </w:p>
        </w:tc>
        <w:tc>
          <w:tcPr>
            <w:tcW w:w="763" w:type="pct"/>
            <w:tcBorders>
              <w:top w:val="single" w:sz="4" w:space="0" w:color="auto"/>
              <w:left w:val="single" w:sz="4" w:space="0" w:color="auto"/>
              <w:bottom w:val="single" w:sz="4" w:space="0" w:color="auto"/>
              <w:right w:val="single" w:sz="4" w:space="0" w:color="auto"/>
            </w:tcBorders>
            <w:shd w:val="clear" w:color="auto" w:fill="auto"/>
            <w:noWrap/>
          </w:tcPr>
          <w:p w14:paraId="617DED49"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 </w:t>
            </w:r>
          </w:p>
        </w:tc>
      </w:tr>
      <w:tr w:rsidR="00F61A7B" w:rsidRPr="00F61A7B" w14:paraId="617DED6B" w14:textId="77777777" w:rsidTr="00996D6A">
        <w:trPr>
          <w:trHeight w:val="5097"/>
        </w:trPr>
        <w:tc>
          <w:tcPr>
            <w:tcW w:w="686" w:type="pct"/>
            <w:tcBorders>
              <w:top w:val="single" w:sz="4" w:space="0" w:color="auto"/>
              <w:left w:val="single" w:sz="4" w:space="0" w:color="auto"/>
              <w:bottom w:val="single" w:sz="4" w:space="0" w:color="auto"/>
              <w:right w:val="single" w:sz="4" w:space="0" w:color="auto"/>
            </w:tcBorders>
            <w:shd w:val="clear" w:color="auto" w:fill="auto"/>
          </w:tcPr>
          <w:p w14:paraId="617DED4B"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The cost and resources expended by developing States and SIDS to have access to updated technical information on low emission mitigation measures is greatly minimized.</w:t>
            </w:r>
          </w:p>
        </w:tc>
        <w:tc>
          <w:tcPr>
            <w:tcW w:w="915" w:type="pct"/>
            <w:tcBorders>
              <w:top w:val="single" w:sz="4" w:space="0" w:color="auto"/>
              <w:left w:val="single" w:sz="4" w:space="0" w:color="auto"/>
              <w:bottom w:val="single" w:sz="4" w:space="0" w:color="auto"/>
              <w:right w:val="single" w:sz="4" w:space="0" w:color="auto"/>
            </w:tcBorders>
            <w:shd w:val="clear" w:color="auto" w:fill="auto"/>
          </w:tcPr>
          <w:p w14:paraId="617DED4C" w14:textId="77777777" w:rsidR="00F61A7B" w:rsidRPr="00F61A7B" w:rsidRDefault="00F61A7B" w:rsidP="00F61A7B">
            <w:pPr>
              <w:spacing w:after="0"/>
              <w:rPr>
                <w:rFonts w:ascii="Arial Narrow" w:hAnsi="Arial Narrow"/>
                <w:color w:val="000000"/>
                <w:szCs w:val="16"/>
              </w:rPr>
            </w:pPr>
            <w:r w:rsidRPr="00F61A7B">
              <w:rPr>
                <w:rFonts w:ascii="Arial Narrow" w:hAnsi="Arial Narrow"/>
                <w:color w:val="000000"/>
                <w:szCs w:val="16"/>
              </w:rPr>
              <w:t>Level of technical support provided by ICAO to  developing States</w:t>
            </w:r>
            <w:r w:rsidRPr="00F61A7B" w:rsidDel="001C34B6">
              <w:rPr>
                <w:rFonts w:ascii="Arial Narrow" w:hAnsi="Arial Narrow"/>
                <w:color w:val="000000"/>
                <w:szCs w:val="16"/>
              </w:rPr>
              <w:t xml:space="preserve"> </w:t>
            </w:r>
            <w:r w:rsidRPr="00F61A7B">
              <w:rPr>
                <w:rFonts w:ascii="Arial Narrow" w:hAnsi="Arial Narrow"/>
                <w:color w:val="000000"/>
                <w:szCs w:val="16"/>
              </w:rPr>
              <w:t xml:space="preserve">and SIDS. </w:t>
            </w:r>
          </w:p>
          <w:p w14:paraId="617DED4D" w14:textId="77777777" w:rsidR="00F61A7B" w:rsidRPr="00F61A7B" w:rsidRDefault="00F61A7B" w:rsidP="00F61A7B">
            <w:pPr>
              <w:spacing w:after="0"/>
              <w:rPr>
                <w:rFonts w:ascii="Arial Narrow" w:hAnsi="Arial Narrow"/>
                <w:color w:val="000000"/>
                <w:szCs w:val="16"/>
              </w:rPr>
            </w:pPr>
          </w:p>
          <w:p w14:paraId="617DED4E" w14:textId="77777777" w:rsidR="00F61A7B" w:rsidRPr="00F61A7B" w:rsidRDefault="00F61A7B" w:rsidP="00F61A7B">
            <w:pPr>
              <w:spacing w:after="0"/>
              <w:rPr>
                <w:rFonts w:ascii="Arial Narrow" w:hAnsi="Arial Narrow"/>
                <w:color w:val="000000"/>
                <w:szCs w:val="16"/>
              </w:rPr>
            </w:pPr>
          </w:p>
          <w:p w14:paraId="617DED4F" w14:textId="77777777" w:rsidR="00F61A7B" w:rsidRPr="00F61A7B" w:rsidRDefault="00F61A7B" w:rsidP="00F61A7B">
            <w:pPr>
              <w:spacing w:after="0"/>
              <w:rPr>
                <w:rFonts w:ascii="Arial Narrow" w:hAnsi="Arial Narrow"/>
                <w:color w:val="000000"/>
                <w:szCs w:val="16"/>
              </w:rPr>
            </w:pPr>
            <w:r w:rsidRPr="00F61A7B">
              <w:rPr>
                <w:rFonts w:ascii="Arial Narrow" w:hAnsi="Arial Narrow"/>
                <w:color w:val="000000"/>
                <w:szCs w:val="16"/>
              </w:rPr>
              <w:t xml:space="preserve">Level of technical information for low emissions aviation provided by key stakeholders in the technical platform.  </w:t>
            </w:r>
          </w:p>
          <w:p w14:paraId="617DED50" w14:textId="77777777" w:rsidR="00F61A7B" w:rsidRPr="00F61A7B" w:rsidRDefault="00F61A7B" w:rsidP="00F61A7B">
            <w:pPr>
              <w:spacing w:after="0"/>
              <w:rPr>
                <w:rFonts w:ascii="Arial Narrow" w:hAnsi="Arial Narrow"/>
                <w:color w:val="000000"/>
                <w:szCs w:val="16"/>
              </w:rPr>
            </w:pPr>
          </w:p>
          <w:p w14:paraId="617DED51" w14:textId="77777777" w:rsidR="00F61A7B" w:rsidRPr="00F61A7B" w:rsidRDefault="00F61A7B" w:rsidP="00F61A7B">
            <w:pPr>
              <w:spacing w:after="0"/>
              <w:rPr>
                <w:rFonts w:ascii="Arial Narrow" w:hAnsi="Arial Narrow"/>
                <w:color w:val="000000"/>
                <w:szCs w:val="16"/>
              </w:rPr>
            </w:pPr>
          </w:p>
          <w:p w14:paraId="617DED52" w14:textId="77777777" w:rsidR="00F61A7B" w:rsidRPr="00F61A7B" w:rsidRDefault="00F61A7B" w:rsidP="00F61A7B">
            <w:pPr>
              <w:spacing w:after="0"/>
              <w:rPr>
                <w:rFonts w:ascii="Arial Narrow" w:hAnsi="Arial Narrow"/>
                <w:color w:val="000000"/>
                <w:szCs w:val="16"/>
              </w:rPr>
            </w:pPr>
          </w:p>
          <w:p w14:paraId="617DED53" w14:textId="77777777" w:rsidR="00F61A7B" w:rsidRPr="00F61A7B" w:rsidRDefault="00F61A7B" w:rsidP="00F61A7B">
            <w:pPr>
              <w:spacing w:after="0"/>
              <w:rPr>
                <w:rFonts w:ascii="Arial Narrow" w:hAnsi="Arial Narrow"/>
                <w:color w:val="000000"/>
                <w:szCs w:val="16"/>
              </w:rPr>
            </w:pPr>
          </w:p>
          <w:p w14:paraId="617DED54" w14:textId="77777777" w:rsidR="00F61A7B" w:rsidRPr="00F61A7B" w:rsidRDefault="00F61A7B" w:rsidP="00F61A7B">
            <w:pPr>
              <w:spacing w:after="0"/>
              <w:rPr>
                <w:rFonts w:ascii="Arial Narrow" w:hAnsi="Arial Narrow"/>
                <w:color w:val="000000"/>
                <w:szCs w:val="16"/>
              </w:rPr>
            </w:pPr>
            <w:r w:rsidRPr="00F61A7B">
              <w:rPr>
                <w:rFonts w:ascii="Arial Narrow" w:hAnsi="Arial Narrow"/>
                <w:color w:val="000000"/>
                <w:szCs w:val="16"/>
              </w:rPr>
              <w:t xml:space="preserve">Level of use of technical support platform by developing States and SIDS. </w:t>
            </w:r>
          </w:p>
        </w:tc>
        <w:tc>
          <w:tcPr>
            <w:tcW w:w="861" w:type="pct"/>
            <w:tcBorders>
              <w:top w:val="single" w:sz="4" w:space="0" w:color="auto"/>
              <w:left w:val="single" w:sz="4" w:space="0" w:color="auto"/>
              <w:bottom w:val="single" w:sz="4" w:space="0" w:color="auto"/>
              <w:right w:val="single" w:sz="4" w:space="0" w:color="auto"/>
            </w:tcBorders>
            <w:shd w:val="clear" w:color="auto" w:fill="auto"/>
            <w:noWrap/>
          </w:tcPr>
          <w:p w14:paraId="617DED55"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Limited technical support targeted to developing States and SIDS provided by baseline programme</w:t>
            </w:r>
          </w:p>
          <w:p w14:paraId="617DED56" w14:textId="77777777" w:rsidR="00F61A7B" w:rsidRPr="00F61A7B" w:rsidRDefault="00F61A7B" w:rsidP="00F61A7B">
            <w:pPr>
              <w:spacing w:after="0" w:line="240" w:lineRule="exact"/>
              <w:rPr>
                <w:rFonts w:ascii="Arial Narrow" w:hAnsi="Arial Narrow"/>
                <w:color w:val="000000"/>
                <w:szCs w:val="16"/>
              </w:rPr>
            </w:pPr>
          </w:p>
          <w:p w14:paraId="617DED57" w14:textId="77777777" w:rsidR="00F61A7B" w:rsidRPr="00F61A7B" w:rsidRDefault="00F61A7B" w:rsidP="00F61A7B">
            <w:pPr>
              <w:spacing w:after="0" w:line="240" w:lineRule="exact"/>
              <w:rPr>
                <w:rFonts w:ascii="Arial Narrow" w:hAnsi="Arial Narrow"/>
                <w:color w:val="000000"/>
                <w:szCs w:val="16"/>
              </w:rPr>
            </w:pPr>
            <w:r>
              <w:rPr>
                <w:rFonts w:ascii="Arial Narrow" w:hAnsi="Arial Narrow"/>
                <w:color w:val="000000"/>
                <w:szCs w:val="16"/>
              </w:rPr>
              <w:t>Te</w:t>
            </w:r>
            <w:r w:rsidRPr="00F61A7B">
              <w:rPr>
                <w:rFonts w:ascii="Arial Narrow" w:hAnsi="Arial Narrow"/>
                <w:color w:val="000000"/>
                <w:szCs w:val="16"/>
              </w:rPr>
              <w:t xml:space="preserve">chnical information provided in a dispersed, ad hoc manner by individual stakeholders.   </w:t>
            </w:r>
          </w:p>
          <w:p w14:paraId="617DED58" w14:textId="77777777" w:rsidR="00F61A7B" w:rsidRPr="00F61A7B" w:rsidRDefault="00F61A7B" w:rsidP="00F61A7B">
            <w:pPr>
              <w:spacing w:after="0" w:line="240" w:lineRule="exact"/>
              <w:rPr>
                <w:rFonts w:ascii="Arial Narrow" w:hAnsi="Arial Narrow"/>
                <w:color w:val="000000"/>
                <w:szCs w:val="16"/>
              </w:rPr>
            </w:pPr>
          </w:p>
          <w:p w14:paraId="617DED59" w14:textId="77777777" w:rsidR="00F61A7B" w:rsidRPr="00F61A7B" w:rsidRDefault="00F61A7B" w:rsidP="00F61A7B">
            <w:pPr>
              <w:spacing w:after="0" w:line="240" w:lineRule="exact"/>
              <w:rPr>
                <w:rFonts w:ascii="Arial Narrow" w:hAnsi="Arial Narrow"/>
                <w:color w:val="000000"/>
                <w:szCs w:val="16"/>
              </w:rPr>
            </w:pPr>
          </w:p>
          <w:p w14:paraId="617DED5A" w14:textId="77777777" w:rsidR="00F61A7B" w:rsidRPr="00F61A7B" w:rsidRDefault="00F61A7B" w:rsidP="00F61A7B">
            <w:pPr>
              <w:spacing w:after="0" w:line="240" w:lineRule="exact"/>
              <w:rPr>
                <w:rFonts w:ascii="Arial Narrow" w:hAnsi="Arial Narrow"/>
                <w:color w:val="000000"/>
                <w:szCs w:val="16"/>
              </w:rPr>
            </w:pPr>
          </w:p>
          <w:p w14:paraId="617DED5B" w14:textId="77777777" w:rsidR="00F61A7B" w:rsidRPr="00F61A7B" w:rsidRDefault="00F61A7B" w:rsidP="00F61A7B">
            <w:pPr>
              <w:spacing w:after="0" w:line="240" w:lineRule="exact"/>
              <w:rPr>
                <w:rFonts w:ascii="Arial Narrow" w:hAnsi="Arial Narrow"/>
                <w:color w:val="000000"/>
                <w:szCs w:val="16"/>
              </w:rPr>
            </w:pPr>
          </w:p>
          <w:p w14:paraId="617DED5C" w14:textId="77777777" w:rsidR="00F61A7B" w:rsidRPr="00F61A7B" w:rsidRDefault="00F61A7B" w:rsidP="00F61A7B">
            <w:pPr>
              <w:spacing w:after="0" w:line="240" w:lineRule="exact"/>
              <w:rPr>
                <w:rFonts w:ascii="Arial Narrow" w:hAnsi="Arial Narrow"/>
                <w:color w:val="000000"/>
                <w:szCs w:val="16"/>
              </w:rPr>
            </w:pPr>
          </w:p>
          <w:p w14:paraId="617DED5D" w14:textId="77777777" w:rsidR="00F61A7B" w:rsidRDefault="00F61A7B" w:rsidP="00F61A7B">
            <w:pPr>
              <w:spacing w:after="0" w:line="240" w:lineRule="exact"/>
              <w:rPr>
                <w:rFonts w:ascii="Arial Narrow" w:hAnsi="Arial Narrow"/>
                <w:color w:val="000000"/>
                <w:szCs w:val="16"/>
              </w:rPr>
            </w:pPr>
          </w:p>
          <w:p w14:paraId="617DED5E" w14:textId="77777777" w:rsidR="00F61A7B" w:rsidRDefault="00F61A7B" w:rsidP="00F61A7B">
            <w:pPr>
              <w:spacing w:after="0" w:line="240" w:lineRule="exact"/>
              <w:rPr>
                <w:rFonts w:ascii="Arial Narrow" w:hAnsi="Arial Narrow"/>
                <w:color w:val="000000"/>
                <w:szCs w:val="16"/>
              </w:rPr>
            </w:pPr>
          </w:p>
          <w:p w14:paraId="617DED5F"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Technical support platform not developed.</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17DED60"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 xml:space="preserve">Enhanced technical support provided to developing countries and SIDS through a technical support platform. </w:t>
            </w:r>
          </w:p>
          <w:p w14:paraId="617DED61" w14:textId="77777777" w:rsidR="00F61A7B" w:rsidRPr="00F61A7B" w:rsidRDefault="00F61A7B" w:rsidP="00F61A7B">
            <w:pPr>
              <w:spacing w:after="0" w:line="240" w:lineRule="exact"/>
              <w:rPr>
                <w:rFonts w:ascii="Arial Narrow" w:hAnsi="Arial Narrow"/>
                <w:color w:val="000000"/>
                <w:szCs w:val="16"/>
              </w:rPr>
            </w:pPr>
          </w:p>
          <w:p w14:paraId="617DED62" w14:textId="77777777" w:rsidR="00F61A7B" w:rsidRPr="00F61A7B" w:rsidRDefault="00F61A7B" w:rsidP="00F61A7B">
            <w:pPr>
              <w:spacing w:after="0" w:line="240" w:lineRule="exact"/>
              <w:rPr>
                <w:rFonts w:ascii="Arial Narrow" w:hAnsi="Arial Narrow"/>
                <w:color w:val="000000"/>
                <w:szCs w:val="16"/>
              </w:rPr>
            </w:pPr>
          </w:p>
          <w:p w14:paraId="617DED63"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Technical support platform provides  information  in a coordinated and organized manner , incorporating information from airlines, airport managers, air transport authorities, manufacturers, and other key international aviation stakeholders.</w:t>
            </w:r>
          </w:p>
          <w:p w14:paraId="617DED64" w14:textId="77777777" w:rsidR="00F61A7B" w:rsidRPr="00F61A7B" w:rsidRDefault="00F61A7B" w:rsidP="00F61A7B">
            <w:pPr>
              <w:spacing w:after="0" w:line="240" w:lineRule="exact"/>
              <w:rPr>
                <w:rFonts w:ascii="Arial Narrow" w:hAnsi="Arial Narrow"/>
                <w:color w:val="000000"/>
                <w:szCs w:val="16"/>
              </w:rPr>
            </w:pPr>
          </w:p>
          <w:p w14:paraId="617DED65" w14:textId="77777777" w:rsidR="00F61A7B" w:rsidRPr="00F61A7B" w:rsidRDefault="00F61A7B" w:rsidP="00F61A7B">
            <w:pPr>
              <w:spacing w:after="0" w:line="240" w:lineRule="exact"/>
              <w:rPr>
                <w:rFonts w:ascii="Arial Narrow" w:hAnsi="Arial Narrow"/>
                <w:color w:val="000000"/>
                <w:szCs w:val="16"/>
              </w:rPr>
            </w:pPr>
          </w:p>
          <w:p w14:paraId="617DED66"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 xml:space="preserve">Developing States and SIDS use the platform on a regular basis to access relevant technical information, as measured by database usage statistics.  </w:t>
            </w:r>
          </w:p>
        </w:tc>
        <w:tc>
          <w:tcPr>
            <w:tcW w:w="645" w:type="pct"/>
            <w:tcBorders>
              <w:top w:val="single" w:sz="4" w:space="0" w:color="auto"/>
              <w:left w:val="single" w:sz="4" w:space="0" w:color="auto"/>
              <w:bottom w:val="single" w:sz="4" w:space="0" w:color="auto"/>
              <w:right w:val="single" w:sz="4" w:space="0" w:color="auto"/>
            </w:tcBorders>
            <w:shd w:val="clear" w:color="auto" w:fill="auto"/>
          </w:tcPr>
          <w:p w14:paraId="617DED67"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 xml:space="preserve">ICAO technical support platform </w:t>
            </w:r>
          </w:p>
          <w:p w14:paraId="617DED68" w14:textId="77777777" w:rsidR="00F61A7B" w:rsidRPr="00F61A7B" w:rsidRDefault="00F61A7B" w:rsidP="00F61A7B">
            <w:pPr>
              <w:spacing w:after="0" w:line="240" w:lineRule="exact"/>
              <w:rPr>
                <w:rFonts w:ascii="Arial Narrow" w:hAnsi="Arial Narrow"/>
                <w:color w:val="000000"/>
                <w:szCs w:val="16"/>
              </w:rPr>
            </w:pPr>
          </w:p>
          <w:p w14:paraId="617DED69"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Project monitoring reports and final evaluation.</w:t>
            </w:r>
          </w:p>
        </w:tc>
        <w:tc>
          <w:tcPr>
            <w:tcW w:w="763" w:type="pct"/>
            <w:tcBorders>
              <w:top w:val="single" w:sz="4" w:space="0" w:color="auto"/>
              <w:left w:val="single" w:sz="4" w:space="0" w:color="auto"/>
              <w:bottom w:val="single" w:sz="4" w:space="0" w:color="auto"/>
              <w:right w:val="single" w:sz="4" w:space="0" w:color="auto"/>
            </w:tcBorders>
            <w:shd w:val="clear" w:color="auto" w:fill="auto"/>
          </w:tcPr>
          <w:p w14:paraId="617DED6A"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 xml:space="preserve">The technical support platform is used/ adopted  by the  developing State and SID State. </w:t>
            </w:r>
          </w:p>
        </w:tc>
      </w:tr>
      <w:tr w:rsidR="00F61A7B" w:rsidRPr="00F61A7B" w14:paraId="617DED72" w14:textId="77777777" w:rsidTr="00996D6A">
        <w:trPr>
          <w:trHeight w:val="70"/>
        </w:trPr>
        <w:tc>
          <w:tcPr>
            <w:tcW w:w="686" w:type="pct"/>
            <w:tcBorders>
              <w:top w:val="single" w:sz="4" w:space="0" w:color="auto"/>
              <w:left w:val="single" w:sz="4" w:space="0" w:color="auto"/>
              <w:bottom w:val="single" w:sz="4" w:space="0" w:color="auto"/>
              <w:right w:val="single" w:sz="4" w:space="0" w:color="auto"/>
            </w:tcBorders>
            <w:shd w:val="clear" w:color="auto" w:fill="auto"/>
            <w:noWrap/>
          </w:tcPr>
          <w:p w14:paraId="617DED6C" w14:textId="77777777" w:rsidR="00F61A7B" w:rsidRPr="00F61A7B" w:rsidRDefault="00F61A7B" w:rsidP="00F61A7B">
            <w:pPr>
              <w:spacing w:after="0" w:line="240" w:lineRule="exact"/>
              <w:rPr>
                <w:rFonts w:ascii="Arial Narrow" w:hAnsi="Arial Narrow"/>
                <w:b/>
                <w:bCs/>
                <w:color w:val="000000"/>
                <w:szCs w:val="16"/>
              </w:rPr>
            </w:pPr>
            <w:r w:rsidRPr="00F61A7B">
              <w:rPr>
                <w:rFonts w:ascii="Arial Narrow" w:hAnsi="Arial Narrow"/>
                <w:b/>
                <w:bCs/>
                <w:color w:val="000000"/>
                <w:szCs w:val="16"/>
              </w:rPr>
              <w:t>Outcome 4</w:t>
            </w:r>
          </w:p>
        </w:tc>
        <w:tc>
          <w:tcPr>
            <w:tcW w:w="915" w:type="pct"/>
            <w:tcBorders>
              <w:top w:val="single" w:sz="4" w:space="0" w:color="auto"/>
              <w:left w:val="single" w:sz="4" w:space="0" w:color="auto"/>
              <w:bottom w:val="single" w:sz="4" w:space="0" w:color="auto"/>
              <w:right w:val="single" w:sz="4" w:space="0" w:color="auto"/>
            </w:tcBorders>
            <w:shd w:val="clear" w:color="auto" w:fill="auto"/>
            <w:noWrap/>
          </w:tcPr>
          <w:p w14:paraId="617DED6D"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 </w:t>
            </w:r>
          </w:p>
        </w:tc>
        <w:tc>
          <w:tcPr>
            <w:tcW w:w="861" w:type="pct"/>
            <w:tcBorders>
              <w:top w:val="single" w:sz="4" w:space="0" w:color="auto"/>
              <w:left w:val="single" w:sz="4" w:space="0" w:color="auto"/>
              <w:bottom w:val="single" w:sz="4" w:space="0" w:color="auto"/>
              <w:right w:val="single" w:sz="4" w:space="0" w:color="auto"/>
            </w:tcBorders>
            <w:shd w:val="clear" w:color="auto" w:fill="auto"/>
            <w:noWrap/>
          </w:tcPr>
          <w:p w14:paraId="617DED6E"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 </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17DED6F"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 </w:t>
            </w:r>
          </w:p>
        </w:tc>
        <w:tc>
          <w:tcPr>
            <w:tcW w:w="645" w:type="pct"/>
            <w:tcBorders>
              <w:top w:val="single" w:sz="4" w:space="0" w:color="auto"/>
              <w:left w:val="single" w:sz="4" w:space="0" w:color="auto"/>
              <w:bottom w:val="single" w:sz="4" w:space="0" w:color="auto"/>
              <w:right w:val="single" w:sz="4" w:space="0" w:color="auto"/>
            </w:tcBorders>
            <w:shd w:val="clear" w:color="auto" w:fill="auto"/>
            <w:noWrap/>
          </w:tcPr>
          <w:p w14:paraId="617DED70"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 </w:t>
            </w:r>
          </w:p>
        </w:tc>
        <w:tc>
          <w:tcPr>
            <w:tcW w:w="763" w:type="pct"/>
            <w:tcBorders>
              <w:top w:val="single" w:sz="4" w:space="0" w:color="auto"/>
              <w:left w:val="single" w:sz="4" w:space="0" w:color="auto"/>
              <w:bottom w:val="single" w:sz="4" w:space="0" w:color="auto"/>
              <w:right w:val="single" w:sz="4" w:space="0" w:color="auto"/>
            </w:tcBorders>
            <w:shd w:val="clear" w:color="auto" w:fill="auto"/>
            <w:noWrap/>
          </w:tcPr>
          <w:p w14:paraId="617DED71"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 </w:t>
            </w:r>
          </w:p>
        </w:tc>
      </w:tr>
      <w:tr w:rsidR="00F61A7B" w:rsidRPr="00F61A7B" w14:paraId="617DED8A" w14:textId="77777777" w:rsidTr="00996D6A">
        <w:trPr>
          <w:trHeight w:val="1258"/>
        </w:trPr>
        <w:tc>
          <w:tcPr>
            <w:tcW w:w="686" w:type="pct"/>
            <w:tcBorders>
              <w:top w:val="single" w:sz="4" w:space="0" w:color="auto"/>
              <w:left w:val="single" w:sz="4" w:space="0" w:color="auto"/>
              <w:bottom w:val="single" w:sz="4" w:space="0" w:color="auto"/>
              <w:right w:val="single" w:sz="4" w:space="0" w:color="auto"/>
            </w:tcBorders>
            <w:shd w:val="clear" w:color="auto" w:fill="auto"/>
          </w:tcPr>
          <w:p w14:paraId="617DED73"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The feasibility of implementing low emissions aviation measures is demonstrated through the pilot project and the lessons learnt are made available to facilitate the replication in developing States and SIDS.</w:t>
            </w:r>
          </w:p>
        </w:tc>
        <w:tc>
          <w:tcPr>
            <w:tcW w:w="915" w:type="pct"/>
            <w:tcBorders>
              <w:top w:val="single" w:sz="4" w:space="0" w:color="auto"/>
              <w:left w:val="single" w:sz="4" w:space="0" w:color="auto"/>
              <w:bottom w:val="single" w:sz="4" w:space="0" w:color="auto"/>
              <w:right w:val="single" w:sz="4" w:space="0" w:color="auto"/>
            </w:tcBorders>
            <w:shd w:val="clear" w:color="auto" w:fill="auto"/>
          </w:tcPr>
          <w:p w14:paraId="617DED74"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Level of experience in implementation of low emissions projects in SIDS</w:t>
            </w:r>
          </w:p>
          <w:p w14:paraId="617DED75" w14:textId="77777777" w:rsidR="00F61A7B" w:rsidRPr="00F61A7B" w:rsidRDefault="00F61A7B" w:rsidP="00F61A7B">
            <w:pPr>
              <w:spacing w:after="0" w:line="240" w:lineRule="exact"/>
              <w:rPr>
                <w:rFonts w:ascii="Arial Narrow" w:hAnsi="Arial Narrow"/>
                <w:color w:val="000000"/>
                <w:szCs w:val="16"/>
              </w:rPr>
            </w:pPr>
          </w:p>
          <w:p w14:paraId="617DED76"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Direct emission reductions resulting from demonstration project.</w:t>
            </w:r>
          </w:p>
          <w:p w14:paraId="617DED77" w14:textId="77777777" w:rsidR="00F61A7B" w:rsidRPr="00F61A7B" w:rsidRDefault="00F61A7B" w:rsidP="00F61A7B">
            <w:pPr>
              <w:spacing w:after="0" w:line="240" w:lineRule="exact"/>
              <w:rPr>
                <w:rFonts w:ascii="Arial Narrow" w:hAnsi="Arial Narrow"/>
                <w:color w:val="000000"/>
                <w:szCs w:val="16"/>
              </w:rPr>
            </w:pPr>
          </w:p>
          <w:p w14:paraId="617DED78" w14:textId="77777777" w:rsidR="00F61A7B" w:rsidRPr="00F61A7B" w:rsidRDefault="00F61A7B" w:rsidP="00F61A7B">
            <w:pPr>
              <w:spacing w:after="0" w:line="240" w:lineRule="exact"/>
              <w:rPr>
                <w:rFonts w:ascii="Arial Narrow" w:hAnsi="Arial Narrow"/>
                <w:color w:val="000000"/>
                <w:szCs w:val="16"/>
              </w:rPr>
            </w:pPr>
          </w:p>
          <w:p w14:paraId="617DED79"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Level of awareness of low emission aviation project feasibility in developing States</w:t>
            </w:r>
            <w:r w:rsidRPr="00F61A7B" w:rsidDel="00C90797">
              <w:rPr>
                <w:rFonts w:ascii="Arial Narrow" w:hAnsi="Arial Narrow"/>
                <w:color w:val="000000"/>
                <w:szCs w:val="16"/>
              </w:rPr>
              <w:t xml:space="preserve"> </w:t>
            </w:r>
            <w:r w:rsidRPr="00F61A7B">
              <w:rPr>
                <w:rFonts w:ascii="Arial Narrow" w:hAnsi="Arial Narrow"/>
                <w:color w:val="000000"/>
                <w:szCs w:val="16"/>
              </w:rPr>
              <w:t>and SIDS.</w:t>
            </w:r>
          </w:p>
        </w:tc>
        <w:tc>
          <w:tcPr>
            <w:tcW w:w="861" w:type="pct"/>
            <w:tcBorders>
              <w:top w:val="single" w:sz="4" w:space="0" w:color="auto"/>
              <w:left w:val="single" w:sz="4" w:space="0" w:color="auto"/>
              <w:bottom w:val="single" w:sz="4" w:space="0" w:color="auto"/>
              <w:right w:val="single" w:sz="4" w:space="0" w:color="auto"/>
            </w:tcBorders>
            <w:shd w:val="clear" w:color="auto" w:fill="auto"/>
            <w:noWrap/>
          </w:tcPr>
          <w:p w14:paraId="617DED7A"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No low emission international aviation project in a SIDS.</w:t>
            </w:r>
          </w:p>
          <w:p w14:paraId="617DED7B" w14:textId="77777777" w:rsidR="00F61A7B" w:rsidRPr="00F61A7B" w:rsidRDefault="00F61A7B" w:rsidP="00F61A7B">
            <w:pPr>
              <w:spacing w:after="0" w:line="240" w:lineRule="exact"/>
              <w:rPr>
                <w:rFonts w:ascii="Arial Narrow" w:hAnsi="Arial Narrow"/>
                <w:color w:val="000000"/>
                <w:szCs w:val="16"/>
              </w:rPr>
            </w:pPr>
          </w:p>
          <w:p w14:paraId="617DED7C"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 xml:space="preserve">No pilot project in place </w:t>
            </w:r>
          </w:p>
          <w:p w14:paraId="617DED7D" w14:textId="77777777" w:rsidR="00F61A7B" w:rsidRPr="00F61A7B" w:rsidRDefault="00F61A7B" w:rsidP="00F61A7B">
            <w:pPr>
              <w:spacing w:after="0" w:line="240" w:lineRule="exact"/>
              <w:rPr>
                <w:rFonts w:ascii="Arial Narrow" w:hAnsi="Arial Narrow"/>
                <w:color w:val="000000"/>
                <w:szCs w:val="16"/>
              </w:rPr>
            </w:pPr>
          </w:p>
          <w:p w14:paraId="617DED7E" w14:textId="77777777" w:rsidR="00F61A7B" w:rsidRPr="00F61A7B" w:rsidRDefault="00F61A7B" w:rsidP="00F61A7B">
            <w:pPr>
              <w:spacing w:after="0" w:line="240" w:lineRule="exact"/>
              <w:rPr>
                <w:rFonts w:ascii="Arial Narrow" w:hAnsi="Arial Narrow"/>
                <w:color w:val="000000"/>
                <w:szCs w:val="16"/>
              </w:rPr>
            </w:pPr>
          </w:p>
          <w:p w14:paraId="617DED7F" w14:textId="77777777" w:rsidR="00F61A7B" w:rsidRPr="00F61A7B" w:rsidRDefault="00F61A7B" w:rsidP="00F61A7B">
            <w:pPr>
              <w:spacing w:after="0" w:line="240" w:lineRule="exact"/>
              <w:rPr>
                <w:rFonts w:ascii="Arial Narrow" w:hAnsi="Arial Narrow"/>
                <w:color w:val="000000"/>
                <w:szCs w:val="16"/>
              </w:rPr>
            </w:pPr>
          </w:p>
          <w:p w14:paraId="617DED80" w14:textId="77777777" w:rsidR="00F61A7B" w:rsidRPr="00F61A7B" w:rsidRDefault="00F61A7B" w:rsidP="00F61A7B">
            <w:pPr>
              <w:spacing w:after="0" w:line="240" w:lineRule="exact"/>
              <w:rPr>
                <w:rFonts w:ascii="Arial Narrow" w:hAnsi="Arial Narrow"/>
                <w:color w:val="000000"/>
                <w:szCs w:val="16"/>
              </w:rPr>
            </w:pPr>
          </w:p>
          <w:p w14:paraId="617DED81"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Limited knowledge on  the feasibility of low emissions aviation projects in developing States and SIDS context.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17DED82"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Low emission pilot project is fully implemented and operational  in a SIDS.</w:t>
            </w:r>
          </w:p>
          <w:p w14:paraId="617DED83" w14:textId="77777777" w:rsidR="00F61A7B" w:rsidRPr="00F61A7B" w:rsidRDefault="00F61A7B" w:rsidP="00F61A7B">
            <w:pPr>
              <w:spacing w:after="0" w:line="240" w:lineRule="exact"/>
              <w:rPr>
                <w:rFonts w:ascii="Arial Narrow" w:hAnsi="Arial Narrow"/>
                <w:color w:val="000000"/>
                <w:szCs w:val="16"/>
              </w:rPr>
            </w:pPr>
          </w:p>
          <w:p w14:paraId="617DED84"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At least 17,500 tons of CO</w:t>
            </w:r>
            <w:r w:rsidRPr="00F61A7B">
              <w:rPr>
                <w:rFonts w:ascii="Arial Narrow" w:hAnsi="Arial Narrow"/>
                <w:color w:val="000000"/>
                <w:szCs w:val="16"/>
                <w:vertAlign w:val="subscript"/>
              </w:rPr>
              <w:t>2</w:t>
            </w:r>
            <w:r w:rsidRPr="00F61A7B">
              <w:rPr>
                <w:rFonts w:ascii="Arial Narrow" w:hAnsi="Arial Narrow"/>
                <w:color w:val="000000"/>
                <w:szCs w:val="16"/>
              </w:rPr>
              <w:t xml:space="preserve"> reduced by the demonstration project (over project lifetime) </w:t>
            </w:r>
          </w:p>
          <w:p w14:paraId="617DED85" w14:textId="77777777" w:rsidR="00F61A7B" w:rsidRPr="00F61A7B" w:rsidRDefault="00F61A7B" w:rsidP="00F61A7B">
            <w:pPr>
              <w:spacing w:after="0" w:line="240" w:lineRule="exact"/>
              <w:rPr>
                <w:rFonts w:ascii="Arial Narrow" w:hAnsi="Arial Narrow"/>
                <w:color w:val="000000"/>
                <w:szCs w:val="16"/>
              </w:rPr>
            </w:pPr>
          </w:p>
          <w:p w14:paraId="617DED86" w14:textId="77777777" w:rsidR="00F61A7B" w:rsidRPr="00F61A7B" w:rsidRDefault="00F61A7B" w:rsidP="00F61A7B">
            <w:pPr>
              <w:spacing w:after="0" w:line="240" w:lineRule="exact"/>
              <w:rPr>
                <w:rFonts w:ascii="Arial Narrow" w:hAnsi="Arial Narrow"/>
                <w:color w:val="000000"/>
                <w:szCs w:val="16"/>
              </w:rPr>
            </w:pPr>
          </w:p>
          <w:p w14:paraId="617DED87"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 xml:space="preserve">Increased confidence/ knowledge  in feasibility of low emissions aviation projects in developing States and SIDS as a result of dissemination of pilot project results.   </w:t>
            </w:r>
          </w:p>
        </w:tc>
        <w:tc>
          <w:tcPr>
            <w:tcW w:w="645" w:type="pct"/>
            <w:tcBorders>
              <w:top w:val="single" w:sz="4" w:space="0" w:color="auto"/>
              <w:left w:val="single" w:sz="4" w:space="0" w:color="auto"/>
              <w:bottom w:val="single" w:sz="4" w:space="0" w:color="auto"/>
              <w:right w:val="single" w:sz="4" w:space="0" w:color="auto"/>
            </w:tcBorders>
            <w:shd w:val="clear" w:color="auto" w:fill="auto"/>
          </w:tcPr>
          <w:p w14:paraId="617DED88"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Project monitoring reports and final evaluation.</w:t>
            </w:r>
          </w:p>
        </w:tc>
        <w:tc>
          <w:tcPr>
            <w:tcW w:w="763" w:type="pct"/>
            <w:tcBorders>
              <w:top w:val="single" w:sz="4" w:space="0" w:color="auto"/>
              <w:left w:val="single" w:sz="4" w:space="0" w:color="auto"/>
              <w:bottom w:val="single" w:sz="4" w:space="0" w:color="auto"/>
              <w:right w:val="single" w:sz="4" w:space="0" w:color="auto"/>
            </w:tcBorders>
            <w:shd w:val="clear" w:color="auto" w:fill="auto"/>
          </w:tcPr>
          <w:p w14:paraId="617DED89" w14:textId="77777777" w:rsidR="00F61A7B" w:rsidRPr="00F61A7B" w:rsidRDefault="00F61A7B" w:rsidP="00F61A7B">
            <w:pPr>
              <w:spacing w:after="0" w:line="240" w:lineRule="exact"/>
              <w:rPr>
                <w:rFonts w:ascii="Arial Narrow" w:hAnsi="Arial Narrow"/>
                <w:color w:val="000000"/>
                <w:szCs w:val="16"/>
              </w:rPr>
            </w:pPr>
            <w:r w:rsidRPr="00F61A7B">
              <w:rPr>
                <w:rFonts w:ascii="Arial Narrow" w:hAnsi="Arial Narrow"/>
                <w:color w:val="000000"/>
                <w:szCs w:val="16"/>
              </w:rPr>
              <w:t xml:space="preserve">SIDS participation and willingness to implement pilot project. </w:t>
            </w:r>
          </w:p>
        </w:tc>
      </w:tr>
    </w:tbl>
    <w:p w14:paraId="617DED8B" w14:textId="77777777" w:rsidR="00CA7BF4" w:rsidRPr="000C71B3" w:rsidRDefault="007C645B" w:rsidP="00BB0AC8">
      <w:pPr>
        <w:spacing w:after="0"/>
        <w:jc w:val="left"/>
        <w:rPr>
          <w:rFonts w:ascii="Arial Narrow" w:hAnsi="Arial Narrow" w:cs="Arial"/>
          <w:b/>
          <w:smallCaps/>
          <w:szCs w:val="22"/>
        </w:rPr>
      </w:pPr>
      <w:r w:rsidRPr="000C71B3">
        <w:rPr>
          <w:rFonts w:ascii="Arial Narrow" w:hAnsi="Arial Narrow" w:cs="Arial"/>
          <w:b/>
          <w:szCs w:val="20"/>
        </w:rPr>
        <w:br w:type="page"/>
      </w:r>
      <w:bookmarkStart w:id="21" w:name="_Toc207800914"/>
      <w:bookmarkEnd w:id="19"/>
    </w:p>
    <w:p w14:paraId="617DED8C" w14:textId="77777777" w:rsidR="007C645B" w:rsidRPr="000C71B3" w:rsidRDefault="00073299" w:rsidP="00E1433A">
      <w:pPr>
        <w:rPr>
          <w:rFonts w:ascii="Arial Narrow" w:hAnsi="Arial Narrow" w:cs="Arial"/>
          <w:b/>
          <w:smallCaps/>
          <w:szCs w:val="22"/>
        </w:rPr>
      </w:pPr>
      <w:r w:rsidRPr="000C71B3">
        <w:rPr>
          <w:rFonts w:ascii="Arial Narrow" w:hAnsi="Arial Narrow" w:cs="Arial"/>
          <w:b/>
          <w:smallCaps/>
          <w:szCs w:val="22"/>
        </w:rPr>
        <w:t>3.2 Total budget and work plan (see budget note in annex 7.7)</w:t>
      </w:r>
    </w:p>
    <w:tbl>
      <w:tblPr>
        <w:tblStyle w:val="TableGrid"/>
        <w:tblW w:w="0" w:type="auto"/>
        <w:tblInd w:w="-34" w:type="dxa"/>
        <w:tblLook w:val="04A0" w:firstRow="1" w:lastRow="0" w:firstColumn="1" w:lastColumn="0" w:noHBand="0" w:noVBand="1"/>
      </w:tblPr>
      <w:tblGrid>
        <w:gridCol w:w="3275"/>
        <w:gridCol w:w="3275"/>
        <w:gridCol w:w="1672"/>
        <w:gridCol w:w="4536"/>
      </w:tblGrid>
      <w:tr w:rsidR="001217E4" w:rsidRPr="000C71B3" w14:paraId="617DED91" w14:textId="77777777" w:rsidTr="00325A83">
        <w:trPr>
          <w:trHeight w:val="250"/>
        </w:trPr>
        <w:tc>
          <w:tcPr>
            <w:tcW w:w="3275" w:type="dxa"/>
          </w:tcPr>
          <w:p w14:paraId="617DED8D" w14:textId="77777777" w:rsidR="001217E4" w:rsidRPr="000C71B3" w:rsidRDefault="001217E4">
            <w:pPr>
              <w:spacing w:after="0"/>
              <w:jc w:val="left"/>
              <w:rPr>
                <w:rFonts w:ascii="Times New Roman" w:eastAsia="SimSun" w:hAnsi="Times New Roman"/>
                <w:b/>
                <w:bCs/>
                <w:sz w:val="18"/>
                <w:szCs w:val="18"/>
              </w:rPr>
            </w:pPr>
            <w:r w:rsidRPr="000C71B3">
              <w:rPr>
                <w:rFonts w:ascii="Times New Roman" w:eastAsia="SimSun" w:hAnsi="Times New Roman"/>
                <w:b/>
                <w:bCs/>
                <w:sz w:val="18"/>
                <w:szCs w:val="18"/>
              </w:rPr>
              <w:t>Award ID</w:t>
            </w:r>
            <w:r w:rsidR="00325A83" w:rsidRPr="000C71B3">
              <w:rPr>
                <w:rFonts w:ascii="Times New Roman" w:eastAsia="SimSun" w:hAnsi="Times New Roman"/>
                <w:b/>
                <w:bCs/>
                <w:sz w:val="18"/>
                <w:szCs w:val="18"/>
              </w:rPr>
              <w:t>:</w:t>
            </w:r>
          </w:p>
        </w:tc>
        <w:tc>
          <w:tcPr>
            <w:tcW w:w="3275" w:type="dxa"/>
          </w:tcPr>
          <w:p w14:paraId="617DED8E" w14:textId="77777777" w:rsidR="001217E4" w:rsidRPr="000C71B3" w:rsidRDefault="00325A83" w:rsidP="00325A83">
            <w:pPr>
              <w:spacing w:after="0"/>
              <w:rPr>
                <w:rFonts w:ascii="Times New Roman" w:eastAsia="SimSun" w:hAnsi="Times New Roman"/>
                <w:sz w:val="18"/>
                <w:szCs w:val="18"/>
              </w:rPr>
            </w:pPr>
            <w:r w:rsidRPr="000C71B3">
              <w:rPr>
                <w:rFonts w:ascii="Times New Roman" w:eastAsia="SimSun" w:hAnsi="Times New Roman"/>
                <w:sz w:val="18"/>
                <w:szCs w:val="18"/>
              </w:rPr>
              <w:t>00082348</w:t>
            </w:r>
          </w:p>
        </w:tc>
        <w:tc>
          <w:tcPr>
            <w:tcW w:w="1672" w:type="dxa"/>
          </w:tcPr>
          <w:p w14:paraId="617DED8F" w14:textId="77777777" w:rsidR="001217E4" w:rsidRPr="000C71B3" w:rsidRDefault="001217E4">
            <w:pPr>
              <w:spacing w:after="0"/>
              <w:jc w:val="left"/>
              <w:rPr>
                <w:rFonts w:ascii="Times New Roman" w:eastAsia="SimSun" w:hAnsi="Times New Roman"/>
                <w:sz w:val="18"/>
                <w:szCs w:val="18"/>
              </w:rPr>
            </w:pPr>
            <w:r w:rsidRPr="000C71B3">
              <w:rPr>
                <w:rFonts w:ascii="Times New Roman" w:eastAsia="SimSun" w:hAnsi="Times New Roman"/>
                <w:sz w:val="18"/>
                <w:szCs w:val="18"/>
              </w:rPr>
              <w:t>Project ID</w:t>
            </w:r>
          </w:p>
        </w:tc>
        <w:tc>
          <w:tcPr>
            <w:tcW w:w="4536" w:type="dxa"/>
          </w:tcPr>
          <w:p w14:paraId="617DED90" w14:textId="77777777" w:rsidR="001217E4" w:rsidRPr="000C71B3" w:rsidRDefault="00325A83">
            <w:pPr>
              <w:spacing w:after="0"/>
              <w:jc w:val="left"/>
              <w:rPr>
                <w:rFonts w:ascii="Times New Roman" w:eastAsia="SimSun" w:hAnsi="Times New Roman"/>
                <w:sz w:val="18"/>
                <w:szCs w:val="18"/>
              </w:rPr>
            </w:pPr>
            <w:r w:rsidRPr="000C71B3">
              <w:rPr>
                <w:rFonts w:ascii="Times New Roman" w:eastAsia="SimSun" w:hAnsi="Times New Roman"/>
                <w:sz w:val="18"/>
                <w:szCs w:val="18"/>
              </w:rPr>
              <w:t>00091318</w:t>
            </w:r>
          </w:p>
        </w:tc>
      </w:tr>
      <w:tr w:rsidR="00325A83" w:rsidRPr="000C71B3" w14:paraId="617DED94" w14:textId="77777777" w:rsidTr="00E471F8">
        <w:tc>
          <w:tcPr>
            <w:tcW w:w="3275" w:type="dxa"/>
          </w:tcPr>
          <w:p w14:paraId="617DED92" w14:textId="77777777" w:rsidR="00325A83" w:rsidRPr="000C71B3" w:rsidRDefault="00325A83">
            <w:pPr>
              <w:spacing w:after="0"/>
              <w:jc w:val="left"/>
              <w:rPr>
                <w:rFonts w:ascii="Times New Roman" w:eastAsia="SimSun" w:hAnsi="Times New Roman"/>
                <w:b/>
                <w:bCs/>
                <w:sz w:val="18"/>
                <w:szCs w:val="18"/>
              </w:rPr>
            </w:pPr>
            <w:r w:rsidRPr="000C71B3">
              <w:rPr>
                <w:rFonts w:ascii="Times New Roman" w:eastAsia="SimSun" w:hAnsi="Times New Roman"/>
                <w:b/>
                <w:bCs/>
                <w:sz w:val="18"/>
                <w:szCs w:val="18"/>
              </w:rPr>
              <w:t>Award Title:</w:t>
            </w:r>
          </w:p>
        </w:tc>
        <w:tc>
          <w:tcPr>
            <w:tcW w:w="9483" w:type="dxa"/>
            <w:gridSpan w:val="3"/>
          </w:tcPr>
          <w:p w14:paraId="617DED93" w14:textId="77777777" w:rsidR="00325A83" w:rsidRPr="000C71B3" w:rsidRDefault="00325A83">
            <w:pPr>
              <w:spacing w:after="0"/>
              <w:jc w:val="left"/>
              <w:rPr>
                <w:rFonts w:ascii="Times New Roman" w:eastAsia="SimSun" w:hAnsi="Times New Roman"/>
                <w:sz w:val="18"/>
                <w:szCs w:val="18"/>
              </w:rPr>
            </w:pPr>
            <w:r w:rsidRPr="000C71B3">
              <w:rPr>
                <w:rFonts w:ascii="Times New Roman" w:eastAsia="SimSun" w:hAnsi="Times New Roman"/>
                <w:sz w:val="18"/>
                <w:szCs w:val="18"/>
              </w:rPr>
              <w:t>Transforming the Global Aviation Sector: Emissions Reductions form the International Aviation</w:t>
            </w:r>
          </w:p>
        </w:tc>
      </w:tr>
      <w:tr w:rsidR="00325A83" w:rsidRPr="000C71B3" w14:paraId="617DED97" w14:textId="77777777" w:rsidTr="00E471F8">
        <w:tc>
          <w:tcPr>
            <w:tcW w:w="3275" w:type="dxa"/>
          </w:tcPr>
          <w:p w14:paraId="617DED95" w14:textId="77777777" w:rsidR="00325A83" w:rsidRPr="000C71B3" w:rsidRDefault="00325A83">
            <w:pPr>
              <w:spacing w:after="0"/>
              <w:jc w:val="left"/>
              <w:rPr>
                <w:rFonts w:ascii="Times New Roman" w:eastAsia="SimSun" w:hAnsi="Times New Roman"/>
                <w:b/>
                <w:bCs/>
                <w:sz w:val="18"/>
                <w:szCs w:val="18"/>
              </w:rPr>
            </w:pPr>
            <w:r w:rsidRPr="000C71B3">
              <w:rPr>
                <w:rFonts w:ascii="Times New Roman" w:eastAsia="SimSun" w:hAnsi="Times New Roman"/>
                <w:b/>
                <w:bCs/>
                <w:sz w:val="18"/>
                <w:szCs w:val="18"/>
              </w:rPr>
              <w:t>Business Unit:</w:t>
            </w:r>
          </w:p>
        </w:tc>
        <w:tc>
          <w:tcPr>
            <w:tcW w:w="9483" w:type="dxa"/>
            <w:gridSpan w:val="3"/>
          </w:tcPr>
          <w:p w14:paraId="617DED96" w14:textId="77777777" w:rsidR="00325A83" w:rsidRPr="00470D1A" w:rsidRDefault="00325A83">
            <w:pPr>
              <w:spacing w:after="0" w:line="240" w:lineRule="exact"/>
              <w:jc w:val="left"/>
            </w:pPr>
            <w:r w:rsidRPr="000C71B3">
              <w:rPr>
                <w:rFonts w:ascii="Times New Roman" w:eastAsia="SimSun" w:hAnsi="Times New Roman"/>
                <w:sz w:val="18"/>
                <w:szCs w:val="18"/>
              </w:rPr>
              <w:t>UNDP1</w:t>
            </w:r>
          </w:p>
        </w:tc>
      </w:tr>
      <w:tr w:rsidR="00325A83" w:rsidRPr="000C71B3" w14:paraId="617DED9A" w14:textId="77777777" w:rsidTr="00E471F8">
        <w:tc>
          <w:tcPr>
            <w:tcW w:w="3275" w:type="dxa"/>
          </w:tcPr>
          <w:p w14:paraId="617DED98" w14:textId="77777777" w:rsidR="00325A83" w:rsidRPr="000C71B3" w:rsidRDefault="00325A83">
            <w:pPr>
              <w:spacing w:after="0"/>
              <w:jc w:val="left"/>
              <w:rPr>
                <w:rFonts w:ascii="Times New Roman" w:eastAsia="SimSun" w:hAnsi="Times New Roman"/>
                <w:b/>
                <w:bCs/>
                <w:sz w:val="18"/>
                <w:szCs w:val="18"/>
              </w:rPr>
            </w:pPr>
            <w:r w:rsidRPr="000C71B3">
              <w:rPr>
                <w:rFonts w:ascii="Times New Roman" w:eastAsia="SimSun" w:hAnsi="Times New Roman"/>
                <w:b/>
                <w:bCs/>
                <w:sz w:val="18"/>
                <w:szCs w:val="18"/>
              </w:rPr>
              <w:t>Project Title:</w:t>
            </w:r>
          </w:p>
        </w:tc>
        <w:tc>
          <w:tcPr>
            <w:tcW w:w="9483" w:type="dxa"/>
            <w:gridSpan w:val="3"/>
          </w:tcPr>
          <w:p w14:paraId="617DED99" w14:textId="77777777" w:rsidR="00325A83" w:rsidRPr="00470D1A" w:rsidRDefault="00325A83">
            <w:pPr>
              <w:spacing w:after="0" w:line="240" w:lineRule="exact"/>
              <w:jc w:val="left"/>
            </w:pPr>
            <w:r w:rsidRPr="000C71B3">
              <w:rPr>
                <w:rFonts w:ascii="Times New Roman" w:eastAsia="SimSun" w:hAnsi="Times New Roman"/>
                <w:sz w:val="18"/>
                <w:szCs w:val="18"/>
              </w:rPr>
              <w:t>Transforming the Global Aviation Sector: Emissions Reductions form the International Aviation</w:t>
            </w:r>
          </w:p>
        </w:tc>
      </w:tr>
      <w:tr w:rsidR="00325A83" w:rsidRPr="000C71B3" w14:paraId="617DED9D" w14:textId="77777777" w:rsidTr="00E471F8">
        <w:tc>
          <w:tcPr>
            <w:tcW w:w="3275" w:type="dxa"/>
          </w:tcPr>
          <w:p w14:paraId="617DED9B" w14:textId="77777777" w:rsidR="00325A83" w:rsidRPr="000C71B3" w:rsidRDefault="00325A83">
            <w:pPr>
              <w:spacing w:after="0"/>
              <w:jc w:val="left"/>
              <w:rPr>
                <w:rFonts w:ascii="Times New Roman" w:eastAsia="SimSun" w:hAnsi="Times New Roman"/>
                <w:b/>
                <w:bCs/>
                <w:sz w:val="18"/>
                <w:szCs w:val="18"/>
              </w:rPr>
            </w:pPr>
            <w:r w:rsidRPr="000C71B3">
              <w:rPr>
                <w:rFonts w:ascii="Times New Roman" w:eastAsia="SimSun" w:hAnsi="Times New Roman"/>
                <w:b/>
                <w:bCs/>
                <w:sz w:val="18"/>
                <w:szCs w:val="18"/>
              </w:rPr>
              <w:t>PIMS No.</w:t>
            </w:r>
          </w:p>
        </w:tc>
        <w:tc>
          <w:tcPr>
            <w:tcW w:w="9483" w:type="dxa"/>
            <w:gridSpan w:val="3"/>
          </w:tcPr>
          <w:p w14:paraId="617DED9C" w14:textId="77777777" w:rsidR="00325A83" w:rsidRPr="00470D1A" w:rsidRDefault="00325A83">
            <w:pPr>
              <w:spacing w:after="0" w:line="240" w:lineRule="exact"/>
              <w:jc w:val="left"/>
            </w:pPr>
            <w:r w:rsidRPr="000C71B3">
              <w:rPr>
                <w:rFonts w:ascii="Times New Roman" w:eastAsia="SimSun" w:hAnsi="Times New Roman"/>
                <w:sz w:val="18"/>
                <w:szCs w:val="18"/>
              </w:rPr>
              <w:t>5254</w:t>
            </w:r>
          </w:p>
        </w:tc>
      </w:tr>
      <w:tr w:rsidR="00325A83" w:rsidRPr="000C71B3" w14:paraId="617DEDA0" w14:textId="77777777" w:rsidTr="00E471F8">
        <w:tc>
          <w:tcPr>
            <w:tcW w:w="3275" w:type="dxa"/>
          </w:tcPr>
          <w:p w14:paraId="617DED9E" w14:textId="77777777" w:rsidR="00325A83" w:rsidRPr="000C71B3" w:rsidRDefault="00325A83">
            <w:pPr>
              <w:spacing w:after="0"/>
              <w:jc w:val="left"/>
              <w:rPr>
                <w:rFonts w:ascii="Times New Roman" w:eastAsia="SimSun" w:hAnsi="Times New Roman"/>
                <w:b/>
                <w:bCs/>
                <w:sz w:val="18"/>
                <w:szCs w:val="18"/>
              </w:rPr>
            </w:pPr>
            <w:r w:rsidRPr="000C71B3">
              <w:rPr>
                <w:rFonts w:ascii="Times New Roman" w:eastAsia="SimSun" w:hAnsi="Times New Roman"/>
                <w:b/>
                <w:bCs/>
                <w:sz w:val="18"/>
                <w:szCs w:val="18"/>
              </w:rPr>
              <w:t>Implementing Partner:</w:t>
            </w:r>
          </w:p>
        </w:tc>
        <w:tc>
          <w:tcPr>
            <w:tcW w:w="9483" w:type="dxa"/>
            <w:gridSpan w:val="3"/>
          </w:tcPr>
          <w:p w14:paraId="617DED9F" w14:textId="77777777" w:rsidR="00325A83" w:rsidRPr="00470D1A" w:rsidRDefault="00325A83">
            <w:pPr>
              <w:spacing w:after="0" w:line="240" w:lineRule="exact"/>
              <w:jc w:val="left"/>
            </w:pPr>
            <w:r w:rsidRPr="000C71B3">
              <w:rPr>
                <w:rFonts w:ascii="Times New Roman" w:eastAsia="SimSun" w:hAnsi="Times New Roman"/>
                <w:sz w:val="18"/>
                <w:szCs w:val="18"/>
              </w:rPr>
              <w:t>International Civil Aviation Organization</w:t>
            </w:r>
          </w:p>
        </w:tc>
      </w:tr>
    </w:tbl>
    <w:p w14:paraId="617DEDA1" w14:textId="77777777" w:rsidR="007C645B" w:rsidRPr="00470D1A" w:rsidRDefault="007C645B">
      <w:pPr>
        <w:spacing w:after="0"/>
        <w:jc w:val="left"/>
      </w:pPr>
    </w:p>
    <w:p w14:paraId="617DEDA2" w14:textId="77777777" w:rsidR="001217E4" w:rsidRPr="00470D1A" w:rsidRDefault="001217E4">
      <w:pPr>
        <w:spacing w:after="0"/>
        <w:jc w:val="left"/>
      </w:pPr>
    </w:p>
    <w:tbl>
      <w:tblPr>
        <w:tblW w:w="12796" w:type="dxa"/>
        <w:tblInd w:w="-72" w:type="dxa"/>
        <w:tblLayout w:type="fixed"/>
        <w:tblLook w:val="0000" w:firstRow="0" w:lastRow="0" w:firstColumn="0" w:lastColumn="0" w:noHBand="0" w:noVBand="0"/>
      </w:tblPr>
      <w:tblGrid>
        <w:gridCol w:w="2874"/>
        <w:gridCol w:w="1275"/>
        <w:gridCol w:w="709"/>
        <w:gridCol w:w="851"/>
        <w:gridCol w:w="1275"/>
        <w:gridCol w:w="1843"/>
        <w:gridCol w:w="992"/>
        <w:gridCol w:w="993"/>
        <w:gridCol w:w="992"/>
        <w:gridCol w:w="992"/>
      </w:tblGrid>
      <w:tr w:rsidR="0046691F" w:rsidRPr="000C71B3" w14:paraId="617DEDAF" w14:textId="77777777" w:rsidTr="0046691F">
        <w:trPr>
          <w:cantSplit/>
        </w:trPr>
        <w:tc>
          <w:tcPr>
            <w:tcW w:w="287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DA3" w14:textId="77777777" w:rsidR="0046691F" w:rsidRPr="000C71B3" w:rsidRDefault="0046691F" w:rsidP="0046691F">
            <w:pPr>
              <w:jc w:val="center"/>
              <w:rPr>
                <w:rFonts w:ascii="Times New Roman" w:eastAsia="SimSun" w:hAnsi="Times New Roman"/>
                <w:b/>
                <w:bCs/>
                <w:sz w:val="18"/>
                <w:szCs w:val="18"/>
              </w:rPr>
            </w:pPr>
            <w:r w:rsidRPr="000C71B3">
              <w:rPr>
                <w:rFonts w:ascii="Times New Roman" w:eastAsia="SimSun" w:hAnsi="Times New Roman"/>
                <w:b/>
                <w:bCs/>
                <w:sz w:val="18"/>
                <w:szCs w:val="18"/>
              </w:rPr>
              <w:t>GEF Outcome/Atlas Activity</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617DEDA4" w14:textId="77777777" w:rsidR="0046691F" w:rsidRPr="000C71B3" w:rsidRDefault="0046691F" w:rsidP="0046691F">
            <w:pPr>
              <w:jc w:val="center"/>
              <w:rPr>
                <w:rFonts w:ascii="Times New Roman" w:eastAsia="SimSun" w:hAnsi="Times New Roman"/>
                <w:b/>
                <w:bCs/>
                <w:sz w:val="18"/>
                <w:szCs w:val="18"/>
              </w:rPr>
            </w:pPr>
            <w:r w:rsidRPr="000C71B3">
              <w:rPr>
                <w:rFonts w:ascii="Times New Roman" w:eastAsia="SimSun" w:hAnsi="Times New Roman"/>
                <w:b/>
                <w:bCs/>
                <w:sz w:val="18"/>
                <w:szCs w:val="18"/>
              </w:rPr>
              <w:t xml:space="preserve">Responsible Party/ </w:t>
            </w:r>
          </w:p>
          <w:p w14:paraId="617DEDA5" w14:textId="77777777" w:rsidR="0046691F" w:rsidRPr="000C71B3" w:rsidRDefault="0046691F" w:rsidP="0046691F">
            <w:pPr>
              <w:jc w:val="center"/>
              <w:rPr>
                <w:rFonts w:ascii="Times New Roman" w:eastAsia="SimSun" w:hAnsi="Times New Roman"/>
                <w:bCs/>
                <w:sz w:val="18"/>
                <w:szCs w:val="18"/>
              </w:rPr>
            </w:pPr>
            <w:r w:rsidRPr="000C71B3">
              <w:rPr>
                <w:rFonts w:ascii="Times New Roman" w:eastAsia="SimSun" w:hAnsi="Times New Roman"/>
                <w:b/>
                <w:bCs/>
                <w:sz w:val="16"/>
                <w:szCs w:val="18"/>
              </w:rPr>
              <w:t>Implementing Agent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617DEDA6" w14:textId="77777777" w:rsidR="0046691F" w:rsidRPr="000C71B3" w:rsidRDefault="0046691F" w:rsidP="0046691F">
            <w:pPr>
              <w:jc w:val="center"/>
              <w:rPr>
                <w:rFonts w:ascii="Times New Roman" w:eastAsia="SimSun" w:hAnsi="Times New Roman"/>
                <w:b/>
                <w:bCs/>
                <w:sz w:val="18"/>
                <w:szCs w:val="18"/>
              </w:rPr>
            </w:pPr>
            <w:r w:rsidRPr="000C71B3">
              <w:rPr>
                <w:rFonts w:ascii="Times New Roman" w:eastAsia="SimSun" w:hAnsi="Times New Roman"/>
                <w:b/>
                <w:bCs/>
                <w:sz w:val="18"/>
                <w:szCs w:val="18"/>
              </w:rPr>
              <w:t>Fund ID</w:t>
            </w:r>
          </w:p>
        </w:tc>
        <w:tc>
          <w:tcPr>
            <w:tcW w:w="851" w:type="dxa"/>
            <w:tcBorders>
              <w:top w:val="single" w:sz="4" w:space="0" w:color="auto"/>
              <w:left w:val="single" w:sz="4" w:space="0" w:color="auto"/>
              <w:bottom w:val="single" w:sz="4" w:space="0" w:color="auto"/>
              <w:right w:val="single" w:sz="4" w:space="0" w:color="auto"/>
            </w:tcBorders>
            <w:vAlign w:val="center"/>
          </w:tcPr>
          <w:p w14:paraId="617DEDA7" w14:textId="77777777" w:rsidR="0046691F" w:rsidRPr="000C71B3" w:rsidRDefault="0046691F" w:rsidP="0046691F">
            <w:pPr>
              <w:jc w:val="center"/>
              <w:rPr>
                <w:rFonts w:ascii="Times New Roman" w:eastAsia="SimSun" w:hAnsi="Times New Roman"/>
                <w:b/>
                <w:bCs/>
                <w:sz w:val="18"/>
                <w:szCs w:val="18"/>
              </w:rPr>
            </w:pPr>
            <w:r w:rsidRPr="000C71B3">
              <w:rPr>
                <w:rFonts w:ascii="Times New Roman" w:eastAsia="SimSun" w:hAnsi="Times New Roman"/>
                <w:b/>
                <w:bCs/>
                <w:sz w:val="18"/>
                <w:szCs w:val="18"/>
              </w:rPr>
              <w:t>Donor Name</w:t>
            </w:r>
          </w:p>
          <w:p w14:paraId="617DEDA8" w14:textId="77777777" w:rsidR="0046691F" w:rsidRPr="000C71B3" w:rsidRDefault="0046691F" w:rsidP="0046691F">
            <w:pPr>
              <w:jc w:val="center"/>
              <w:rPr>
                <w:rFonts w:ascii="Times New Roman" w:eastAsia="SimSun" w:hAnsi="Times New Roman"/>
                <w:b/>
                <w:bCs/>
                <w:sz w:val="18"/>
                <w:szCs w:val="18"/>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DA9" w14:textId="77777777" w:rsidR="0046691F" w:rsidRPr="000C71B3" w:rsidRDefault="0046691F" w:rsidP="0046691F">
            <w:pPr>
              <w:jc w:val="center"/>
              <w:rPr>
                <w:rFonts w:ascii="Times New Roman" w:eastAsia="SimSun" w:hAnsi="Times New Roman"/>
                <w:b/>
                <w:bCs/>
                <w:sz w:val="18"/>
                <w:szCs w:val="18"/>
              </w:rPr>
            </w:pPr>
            <w:r w:rsidRPr="000C71B3">
              <w:rPr>
                <w:rFonts w:ascii="Times New Roman" w:eastAsia="SimSun" w:hAnsi="Times New Roman"/>
                <w:b/>
                <w:bCs/>
                <w:sz w:val="18"/>
                <w:szCs w:val="18"/>
              </w:rPr>
              <w:t>Atlas Budgetary Account Code</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617DEDAA" w14:textId="77777777" w:rsidR="0046691F" w:rsidRPr="000C71B3" w:rsidRDefault="0046691F" w:rsidP="0046691F">
            <w:pPr>
              <w:jc w:val="center"/>
              <w:rPr>
                <w:rFonts w:ascii="Times New Roman" w:eastAsia="SimSun" w:hAnsi="Times New Roman"/>
                <w:b/>
                <w:bCs/>
                <w:sz w:val="18"/>
                <w:szCs w:val="18"/>
              </w:rPr>
            </w:pPr>
            <w:r w:rsidRPr="000C71B3">
              <w:rPr>
                <w:rFonts w:ascii="Times New Roman" w:eastAsia="SimSun" w:hAnsi="Times New Roman"/>
                <w:b/>
                <w:bCs/>
                <w:sz w:val="18"/>
                <w:szCs w:val="18"/>
              </w:rPr>
              <w:t>ATLAS Budget Description</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617DEDAB" w14:textId="77777777" w:rsidR="0046691F" w:rsidRPr="000C71B3" w:rsidRDefault="0046691F" w:rsidP="0046691F">
            <w:pPr>
              <w:jc w:val="center"/>
              <w:rPr>
                <w:rFonts w:ascii="Times New Roman" w:eastAsia="SimSun" w:hAnsi="Times New Roman"/>
                <w:b/>
                <w:bCs/>
                <w:sz w:val="18"/>
                <w:szCs w:val="18"/>
              </w:rPr>
            </w:pPr>
            <w:r w:rsidRPr="000C71B3">
              <w:rPr>
                <w:rFonts w:ascii="Times New Roman" w:eastAsia="SimSun" w:hAnsi="Times New Roman"/>
                <w:b/>
                <w:bCs/>
                <w:sz w:val="18"/>
                <w:szCs w:val="18"/>
              </w:rPr>
              <w:t>Amount Year 1 (USD)</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617DEDAC" w14:textId="77777777" w:rsidR="0046691F" w:rsidRPr="000C71B3" w:rsidRDefault="0046691F" w:rsidP="0046691F">
            <w:pPr>
              <w:jc w:val="center"/>
              <w:rPr>
                <w:rFonts w:ascii="Times New Roman" w:eastAsia="SimSun" w:hAnsi="Times New Roman"/>
                <w:b/>
                <w:bCs/>
                <w:sz w:val="18"/>
                <w:szCs w:val="18"/>
              </w:rPr>
            </w:pPr>
            <w:r w:rsidRPr="000C71B3">
              <w:rPr>
                <w:rFonts w:ascii="Times New Roman" w:eastAsia="SimSun" w:hAnsi="Times New Roman"/>
                <w:b/>
                <w:bCs/>
                <w:sz w:val="18"/>
                <w:szCs w:val="18"/>
              </w:rPr>
              <w:t>Amount Year 2 (USD)</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617DEDAD" w14:textId="77777777" w:rsidR="0046691F" w:rsidRPr="000C71B3" w:rsidRDefault="0046691F" w:rsidP="0046691F">
            <w:pPr>
              <w:jc w:val="center"/>
              <w:rPr>
                <w:rFonts w:ascii="Times New Roman" w:eastAsia="SimSun" w:hAnsi="Times New Roman"/>
                <w:b/>
                <w:bCs/>
                <w:sz w:val="18"/>
                <w:szCs w:val="18"/>
              </w:rPr>
            </w:pPr>
            <w:r w:rsidRPr="000C71B3">
              <w:rPr>
                <w:rFonts w:ascii="Times New Roman" w:eastAsia="SimSun" w:hAnsi="Times New Roman"/>
                <w:b/>
                <w:bCs/>
                <w:sz w:val="18"/>
                <w:szCs w:val="18"/>
              </w:rPr>
              <w:t>Amount Year 3 (USD)</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DAE" w14:textId="77777777" w:rsidR="0046691F" w:rsidRPr="000C71B3" w:rsidRDefault="0046691F" w:rsidP="0046691F">
            <w:pPr>
              <w:jc w:val="center"/>
              <w:rPr>
                <w:rFonts w:ascii="Times New Roman" w:eastAsia="SimSun" w:hAnsi="Times New Roman"/>
                <w:b/>
                <w:bCs/>
                <w:sz w:val="18"/>
                <w:szCs w:val="18"/>
              </w:rPr>
            </w:pPr>
            <w:r w:rsidRPr="000C71B3">
              <w:rPr>
                <w:rFonts w:ascii="Times New Roman" w:eastAsia="SimSun" w:hAnsi="Times New Roman"/>
                <w:b/>
                <w:bCs/>
                <w:sz w:val="18"/>
                <w:szCs w:val="18"/>
              </w:rPr>
              <w:t>Total (USD)</w:t>
            </w:r>
          </w:p>
        </w:tc>
      </w:tr>
      <w:tr w:rsidR="0046691F" w:rsidRPr="000C71B3" w14:paraId="617DEDBC" w14:textId="77777777" w:rsidTr="0046691F">
        <w:trPr>
          <w:cantSplit/>
        </w:trPr>
        <w:tc>
          <w:tcPr>
            <w:tcW w:w="2874" w:type="dxa"/>
            <w:vMerge w:val="restart"/>
            <w:tcBorders>
              <w:top w:val="single" w:sz="4" w:space="0" w:color="auto"/>
              <w:left w:val="single" w:sz="4" w:space="0" w:color="auto"/>
              <w:right w:val="single" w:sz="4" w:space="0" w:color="auto"/>
            </w:tcBorders>
            <w:shd w:val="clear" w:color="auto" w:fill="auto"/>
            <w:vAlign w:val="center"/>
          </w:tcPr>
          <w:p w14:paraId="617DEDB0" w14:textId="77777777" w:rsidR="0046691F" w:rsidRPr="00470D1A" w:rsidRDefault="0046691F" w:rsidP="0046691F">
            <w:pPr>
              <w:rPr>
                <w:rFonts w:ascii="Times New Roman" w:hAnsi="Times New Roman"/>
                <w:sz w:val="18"/>
                <w:szCs w:val="18"/>
              </w:rPr>
            </w:pPr>
            <w:r w:rsidRPr="00470D1A">
              <w:rPr>
                <w:rFonts w:ascii="Times New Roman" w:hAnsi="Times New Roman"/>
                <w:sz w:val="18"/>
                <w:szCs w:val="18"/>
              </w:rPr>
              <w:t>OUTCOME 1: More developing States and SIDS identify low emissions measures in developing States and SIDS</w:t>
            </w:r>
          </w:p>
        </w:tc>
        <w:tc>
          <w:tcPr>
            <w:tcW w:w="1275" w:type="dxa"/>
            <w:vMerge w:val="restart"/>
            <w:tcBorders>
              <w:top w:val="single" w:sz="4" w:space="0" w:color="auto"/>
              <w:left w:val="single" w:sz="4" w:space="0" w:color="auto"/>
              <w:right w:val="single" w:sz="4" w:space="0" w:color="auto"/>
            </w:tcBorders>
            <w:shd w:val="clear" w:color="auto" w:fill="auto"/>
            <w:vAlign w:val="center"/>
          </w:tcPr>
          <w:p w14:paraId="617DEDB1" w14:textId="77777777" w:rsidR="0046691F" w:rsidRPr="00470D1A" w:rsidRDefault="001217E4" w:rsidP="0046691F">
            <w:pPr>
              <w:spacing w:line="240" w:lineRule="exact"/>
              <w:jc w:val="center"/>
              <w:rPr>
                <w:rFonts w:ascii="Times New Roman" w:hAnsi="Times New Roman"/>
                <w:sz w:val="18"/>
                <w:szCs w:val="18"/>
              </w:rPr>
            </w:pPr>
            <w:r w:rsidRPr="00470D1A">
              <w:rPr>
                <w:rFonts w:ascii="Times New Roman" w:hAnsi="Times New Roman"/>
                <w:sz w:val="18"/>
                <w:szCs w:val="18"/>
              </w:rPr>
              <w:t>ICAO</w:t>
            </w:r>
          </w:p>
        </w:tc>
        <w:tc>
          <w:tcPr>
            <w:tcW w:w="709" w:type="dxa"/>
            <w:vMerge w:val="restart"/>
            <w:tcBorders>
              <w:top w:val="single" w:sz="4" w:space="0" w:color="auto"/>
              <w:left w:val="single" w:sz="4" w:space="0" w:color="auto"/>
              <w:right w:val="single" w:sz="4" w:space="0" w:color="auto"/>
            </w:tcBorders>
            <w:shd w:val="clear" w:color="auto" w:fill="auto"/>
            <w:vAlign w:val="center"/>
          </w:tcPr>
          <w:p w14:paraId="617DEDB2" w14:textId="77777777" w:rsidR="0046691F" w:rsidRPr="000C71B3" w:rsidRDefault="0046691F" w:rsidP="0046691F">
            <w:pPr>
              <w:jc w:val="center"/>
              <w:rPr>
                <w:rFonts w:ascii="Times New Roman" w:eastAsia="SimSun" w:hAnsi="Times New Roman"/>
                <w:b/>
                <w:bCs/>
                <w:sz w:val="18"/>
                <w:szCs w:val="18"/>
              </w:rPr>
            </w:pPr>
            <w:r w:rsidRPr="000C71B3">
              <w:rPr>
                <w:rFonts w:ascii="Times New Roman" w:eastAsia="SimSun" w:hAnsi="Times New Roman"/>
                <w:b/>
                <w:bCs/>
                <w:sz w:val="18"/>
                <w:szCs w:val="18"/>
              </w:rPr>
              <w:t>62000</w:t>
            </w:r>
          </w:p>
          <w:p w14:paraId="617DEDB3" w14:textId="77777777" w:rsidR="0046691F" w:rsidRPr="000C71B3" w:rsidRDefault="0046691F" w:rsidP="0046691F">
            <w:pPr>
              <w:jc w:val="center"/>
              <w:rPr>
                <w:rFonts w:ascii="Times New Roman" w:eastAsia="SimSun" w:hAnsi="Times New Roman"/>
                <w:b/>
                <w:bCs/>
                <w:sz w:val="18"/>
                <w:szCs w:val="18"/>
              </w:rPr>
            </w:pPr>
          </w:p>
        </w:tc>
        <w:tc>
          <w:tcPr>
            <w:tcW w:w="851" w:type="dxa"/>
            <w:vMerge w:val="restart"/>
            <w:tcBorders>
              <w:top w:val="single" w:sz="4" w:space="0" w:color="auto"/>
              <w:left w:val="single" w:sz="4" w:space="0" w:color="auto"/>
              <w:right w:val="single" w:sz="4" w:space="0" w:color="auto"/>
            </w:tcBorders>
            <w:vAlign w:val="center"/>
          </w:tcPr>
          <w:p w14:paraId="617DEDB4" w14:textId="77777777" w:rsidR="0046691F" w:rsidRPr="00470D1A" w:rsidRDefault="0046691F" w:rsidP="0046691F">
            <w:pPr>
              <w:spacing w:line="240" w:lineRule="exact"/>
              <w:jc w:val="center"/>
              <w:rPr>
                <w:rFonts w:ascii="Times New Roman" w:eastAsia="SimSun" w:hAnsi="Times New Roman"/>
                <w:b/>
                <w:bCs/>
                <w:sz w:val="18"/>
                <w:szCs w:val="18"/>
              </w:rPr>
            </w:pPr>
            <w:r w:rsidRPr="00470D1A">
              <w:rPr>
                <w:rFonts w:ascii="Times New Roman" w:eastAsia="SimSun" w:hAnsi="Times New Roman"/>
                <w:b/>
                <w:bCs/>
                <w:sz w:val="18"/>
                <w:szCs w:val="18"/>
              </w:rPr>
              <w:t>GEF</w:t>
            </w:r>
          </w:p>
          <w:p w14:paraId="617DEDB5" w14:textId="77777777" w:rsidR="0046691F" w:rsidRPr="000C71B3" w:rsidRDefault="0046691F" w:rsidP="0046691F">
            <w:pPr>
              <w:jc w:val="center"/>
              <w:rPr>
                <w:rFonts w:ascii="Times New Roman" w:eastAsia="SimSun" w:hAnsi="Times New Roman"/>
                <w:b/>
                <w:bCs/>
                <w:sz w:val="18"/>
                <w:szCs w:val="18"/>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DB6"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71200</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617DEDB7" w14:textId="77777777" w:rsidR="0046691F" w:rsidRPr="000C71B3" w:rsidRDefault="0046691F" w:rsidP="0046691F">
            <w:pPr>
              <w:rPr>
                <w:rFonts w:ascii="Times New Roman" w:eastAsia="SimSun" w:hAnsi="Times New Roman"/>
                <w:sz w:val="18"/>
                <w:szCs w:val="18"/>
              </w:rPr>
            </w:pPr>
            <w:r w:rsidRPr="000C71B3">
              <w:rPr>
                <w:rFonts w:ascii="Times New Roman" w:eastAsia="SimSun" w:hAnsi="Times New Roman"/>
                <w:sz w:val="18"/>
                <w:szCs w:val="18"/>
              </w:rPr>
              <w:t>International Consultants</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DB8"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12,996</w:t>
            </w: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DB9"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12,996</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DBA"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0</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DBB"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25,992</w:t>
            </w:r>
          </w:p>
        </w:tc>
      </w:tr>
      <w:tr w:rsidR="0046691F" w:rsidRPr="000C71B3" w14:paraId="617DEDC7" w14:textId="77777777" w:rsidTr="0046691F">
        <w:trPr>
          <w:cantSplit/>
        </w:trPr>
        <w:tc>
          <w:tcPr>
            <w:tcW w:w="2874" w:type="dxa"/>
            <w:vMerge/>
            <w:tcBorders>
              <w:left w:val="single" w:sz="4" w:space="0" w:color="auto"/>
              <w:right w:val="single" w:sz="4" w:space="0" w:color="auto"/>
            </w:tcBorders>
            <w:shd w:val="clear" w:color="auto" w:fill="auto"/>
            <w:vAlign w:val="center"/>
          </w:tcPr>
          <w:p w14:paraId="617DEDBD" w14:textId="77777777" w:rsidR="0046691F" w:rsidRPr="000C71B3" w:rsidRDefault="0046691F" w:rsidP="0046691F">
            <w:pPr>
              <w:rPr>
                <w:rFonts w:ascii="Times New Roman" w:eastAsia="SimSun" w:hAnsi="Times New Roman"/>
                <w:b/>
                <w:bCs/>
                <w:sz w:val="18"/>
                <w:szCs w:val="18"/>
              </w:rPr>
            </w:pPr>
          </w:p>
        </w:tc>
        <w:tc>
          <w:tcPr>
            <w:tcW w:w="1275" w:type="dxa"/>
            <w:vMerge/>
            <w:tcBorders>
              <w:left w:val="single" w:sz="4" w:space="0" w:color="auto"/>
              <w:right w:val="single" w:sz="4" w:space="0" w:color="auto"/>
            </w:tcBorders>
            <w:shd w:val="clear" w:color="auto" w:fill="auto"/>
            <w:vAlign w:val="center"/>
          </w:tcPr>
          <w:p w14:paraId="617DEDBE" w14:textId="77777777" w:rsidR="0046691F" w:rsidRPr="000C71B3" w:rsidRDefault="0046691F" w:rsidP="0046691F">
            <w:pPr>
              <w:jc w:val="center"/>
              <w:rPr>
                <w:rFonts w:ascii="Times New Roman" w:eastAsia="SimSun" w:hAnsi="Times New Roman"/>
                <w:b/>
                <w:bCs/>
                <w:sz w:val="18"/>
                <w:szCs w:val="18"/>
              </w:rPr>
            </w:pPr>
          </w:p>
        </w:tc>
        <w:tc>
          <w:tcPr>
            <w:tcW w:w="709" w:type="dxa"/>
            <w:vMerge/>
            <w:tcBorders>
              <w:left w:val="single" w:sz="4" w:space="0" w:color="auto"/>
              <w:right w:val="single" w:sz="4" w:space="0" w:color="auto"/>
            </w:tcBorders>
            <w:shd w:val="clear" w:color="auto" w:fill="auto"/>
            <w:vAlign w:val="center"/>
          </w:tcPr>
          <w:p w14:paraId="617DEDBF" w14:textId="77777777" w:rsidR="0046691F" w:rsidRPr="000C71B3" w:rsidRDefault="0046691F" w:rsidP="0046691F">
            <w:pPr>
              <w:rPr>
                <w:rFonts w:ascii="Times New Roman" w:eastAsia="SimSun" w:hAnsi="Times New Roman"/>
                <w:b/>
                <w:bCs/>
                <w:sz w:val="18"/>
                <w:szCs w:val="18"/>
              </w:rPr>
            </w:pPr>
          </w:p>
        </w:tc>
        <w:tc>
          <w:tcPr>
            <w:tcW w:w="851" w:type="dxa"/>
            <w:vMerge/>
            <w:tcBorders>
              <w:left w:val="single" w:sz="4" w:space="0" w:color="auto"/>
              <w:right w:val="single" w:sz="4" w:space="0" w:color="auto"/>
            </w:tcBorders>
            <w:vAlign w:val="center"/>
          </w:tcPr>
          <w:p w14:paraId="617DEDC0" w14:textId="77777777" w:rsidR="0046691F" w:rsidRPr="000C71B3" w:rsidRDefault="0046691F" w:rsidP="0046691F">
            <w:pPr>
              <w:rPr>
                <w:rFonts w:ascii="Times New Roman" w:eastAsia="SimSun" w:hAnsi="Times New Roman"/>
                <w:b/>
                <w:bCs/>
                <w:sz w:val="18"/>
                <w:szCs w:val="18"/>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DC1"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71300</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DC2" w14:textId="77777777" w:rsidR="0046691F" w:rsidRPr="000C71B3" w:rsidRDefault="0046691F" w:rsidP="0046691F">
            <w:pPr>
              <w:rPr>
                <w:rFonts w:ascii="Times New Roman" w:eastAsia="SimSun" w:hAnsi="Times New Roman"/>
                <w:sz w:val="18"/>
                <w:szCs w:val="18"/>
              </w:rPr>
            </w:pPr>
            <w:r w:rsidRPr="000C71B3">
              <w:rPr>
                <w:rFonts w:ascii="Times New Roman" w:eastAsia="SimSun" w:hAnsi="Times New Roman"/>
                <w:sz w:val="18"/>
                <w:szCs w:val="18"/>
              </w:rPr>
              <w:t>Local Consultants</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DC3"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13,950</w:t>
            </w: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DC4"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13,950</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DC5"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13,950</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DC6"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41,850</w:t>
            </w:r>
          </w:p>
        </w:tc>
      </w:tr>
      <w:tr w:rsidR="0046691F" w:rsidRPr="000C71B3" w14:paraId="617DEDD3" w14:textId="77777777" w:rsidTr="0046691F">
        <w:trPr>
          <w:cantSplit/>
        </w:trPr>
        <w:tc>
          <w:tcPr>
            <w:tcW w:w="2874" w:type="dxa"/>
            <w:vMerge/>
            <w:tcBorders>
              <w:left w:val="single" w:sz="4" w:space="0" w:color="auto"/>
              <w:right w:val="single" w:sz="4" w:space="0" w:color="auto"/>
            </w:tcBorders>
            <w:shd w:val="clear" w:color="auto" w:fill="auto"/>
            <w:vAlign w:val="center"/>
          </w:tcPr>
          <w:p w14:paraId="617DEDC8" w14:textId="77777777" w:rsidR="0046691F" w:rsidRPr="000C71B3" w:rsidRDefault="0046691F" w:rsidP="0046691F">
            <w:pPr>
              <w:rPr>
                <w:rFonts w:ascii="Times New Roman" w:eastAsia="SimSun" w:hAnsi="Times New Roman"/>
                <w:b/>
                <w:bCs/>
                <w:sz w:val="18"/>
                <w:szCs w:val="18"/>
              </w:rPr>
            </w:pPr>
          </w:p>
        </w:tc>
        <w:tc>
          <w:tcPr>
            <w:tcW w:w="1275" w:type="dxa"/>
            <w:vMerge/>
            <w:tcBorders>
              <w:left w:val="single" w:sz="4" w:space="0" w:color="auto"/>
              <w:right w:val="single" w:sz="4" w:space="0" w:color="auto"/>
            </w:tcBorders>
            <w:shd w:val="clear" w:color="auto" w:fill="auto"/>
            <w:vAlign w:val="center"/>
          </w:tcPr>
          <w:p w14:paraId="617DEDC9" w14:textId="77777777" w:rsidR="0046691F" w:rsidRPr="000C71B3" w:rsidRDefault="0046691F" w:rsidP="0046691F">
            <w:pPr>
              <w:jc w:val="center"/>
              <w:rPr>
                <w:rFonts w:ascii="Times New Roman" w:eastAsia="SimSun" w:hAnsi="Times New Roman"/>
                <w:b/>
                <w:bCs/>
                <w:sz w:val="18"/>
                <w:szCs w:val="18"/>
              </w:rPr>
            </w:pPr>
          </w:p>
        </w:tc>
        <w:tc>
          <w:tcPr>
            <w:tcW w:w="709" w:type="dxa"/>
            <w:vMerge/>
            <w:tcBorders>
              <w:left w:val="single" w:sz="4" w:space="0" w:color="auto"/>
              <w:right w:val="single" w:sz="4" w:space="0" w:color="auto"/>
            </w:tcBorders>
            <w:shd w:val="clear" w:color="auto" w:fill="auto"/>
            <w:vAlign w:val="center"/>
          </w:tcPr>
          <w:p w14:paraId="617DEDCA" w14:textId="77777777" w:rsidR="0046691F" w:rsidRPr="000C71B3" w:rsidRDefault="0046691F" w:rsidP="0046691F">
            <w:pPr>
              <w:rPr>
                <w:rFonts w:ascii="Times New Roman" w:eastAsia="SimSun" w:hAnsi="Times New Roman"/>
                <w:b/>
                <w:bCs/>
                <w:sz w:val="18"/>
                <w:szCs w:val="18"/>
              </w:rPr>
            </w:pPr>
          </w:p>
        </w:tc>
        <w:tc>
          <w:tcPr>
            <w:tcW w:w="851" w:type="dxa"/>
            <w:vMerge/>
            <w:tcBorders>
              <w:left w:val="single" w:sz="4" w:space="0" w:color="auto"/>
              <w:right w:val="single" w:sz="4" w:space="0" w:color="auto"/>
            </w:tcBorders>
            <w:vAlign w:val="center"/>
          </w:tcPr>
          <w:p w14:paraId="617DEDCB" w14:textId="77777777" w:rsidR="0046691F" w:rsidRPr="000C71B3" w:rsidRDefault="0046691F" w:rsidP="0046691F">
            <w:pPr>
              <w:rPr>
                <w:rFonts w:ascii="Times New Roman" w:eastAsia="SimSun" w:hAnsi="Times New Roman"/>
                <w:b/>
                <w:bCs/>
                <w:sz w:val="18"/>
                <w:szCs w:val="18"/>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DCC"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72100</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DCD" w14:textId="77777777" w:rsidR="0046691F" w:rsidRPr="000C71B3" w:rsidRDefault="0046691F" w:rsidP="0046691F">
            <w:pPr>
              <w:rPr>
                <w:rFonts w:ascii="Times New Roman" w:eastAsia="SimSun" w:hAnsi="Times New Roman"/>
                <w:sz w:val="18"/>
                <w:szCs w:val="18"/>
              </w:rPr>
            </w:pPr>
            <w:r w:rsidRPr="000C71B3">
              <w:rPr>
                <w:rFonts w:ascii="Times New Roman" w:eastAsia="SimSun" w:hAnsi="Times New Roman"/>
                <w:sz w:val="18"/>
                <w:szCs w:val="18"/>
              </w:rPr>
              <w:t>Contractual services</w:t>
            </w:r>
          </w:p>
          <w:p w14:paraId="617DEDCE" w14:textId="77777777" w:rsidR="00073299" w:rsidRPr="000C71B3" w:rsidRDefault="00073299" w:rsidP="0046691F">
            <w:pPr>
              <w:rPr>
                <w:rFonts w:ascii="Times New Roman" w:eastAsia="SimSun" w:hAnsi="Times New Roman"/>
                <w:sz w:val="18"/>
                <w:szCs w:val="18"/>
              </w:rPr>
            </w:pPr>
            <w:r w:rsidRPr="000C71B3">
              <w:rPr>
                <w:rFonts w:ascii="Times New Roman" w:eastAsia="SimSun" w:hAnsi="Times New Roman"/>
                <w:sz w:val="18"/>
                <w:szCs w:val="18"/>
              </w:rPr>
              <w:t>companies</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DCF"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100,000</w:t>
            </w: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DD0"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100,000</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DD1"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0</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DD2"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200,000</w:t>
            </w:r>
          </w:p>
        </w:tc>
      </w:tr>
      <w:tr w:rsidR="0046691F" w:rsidRPr="000C71B3" w14:paraId="617DEDDE" w14:textId="77777777" w:rsidTr="0046691F">
        <w:trPr>
          <w:cantSplit/>
        </w:trPr>
        <w:tc>
          <w:tcPr>
            <w:tcW w:w="2874" w:type="dxa"/>
            <w:vMerge/>
            <w:tcBorders>
              <w:left w:val="single" w:sz="4" w:space="0" w:color="auto"/>
              <w:right w:val="single" w:sz="4" w:space="0" w:color="auto"/>
            </w:tcBorders>
            <w:shd w:val="clear" w:color="auto" w:fill="auto"/>
            <w:vAlign w:val="center"/>
          </w:tcPr>
          <w:p w14:paraId="617DEDD4" w14:textId="77777777" w:rsidR="0046691F" w:rsidRPr="000C71B3" w:rsidRDefault="0046691F" w:rsidP="0046691F">
            <w:pPr>
              <w:rPr>
                <w:rFonts w:ascii="Times New Roman" w:eastAsia="SimSun" w:hAnsi="Times New Roman"/>
                <w:b/>
                <w:bCs/>
                <w:sz w:val="18"/>
                <w:szCs w:val="18"/>
              </w:rPr>
            </w:pPr>
          </w:p>
        </w:tc>
        <w:tc>
          <w:tcPr>
            <w:tcW w:w="1275" w:type="dxa"/>
            <w:vMerge/>
            <w:tcBorders>
              <w:left w:val="single" w:sz="4" w:space="0" w:color="auto"/>
              <w:right w:val="single" w:sz="4" w:space="0" w:color="auto"/>
            </w:tcBorders>
            <w:shd w:val="clear" w:color="auto" w:fill="auto"/>
            <w:vAlign w:val="center"/>
          </w:tcPr>
          <w:p w14:paraId="617DEDD5" w14:textId="77777777" w:rsidR="0046691F" w:rsidRPr="000C71B3" w:rsidRDefault="0046691F" w:rsidP="0046691F">
            <w:pPr>
              <w:jc w:val="center"/>
              <w:rPr>
                <w:rFonts w:ascii="Times New Roman" w:eastAsia="SimSun" w:hAnsi="Times New Roman"/>
                <w:b/>
                <w:bCs/>
                <w:sz w:val="18"/>
                <w:szCs w:val="18"/>
              </w:rPr>
            </w:pPr>
          </w:p>
        </w:tc>
        <w:tc>
          <w:tcPr>
            <w:tcW w:w="709" w:type="dxa"/>
            <w:vMerge/>
            <w:tcBorders>
              <w:left w:val="single" w:sz="4" w:space="0" w:color="auto"/>
              <w:right w:val="single" w:sz="4" w:space="0" w:color="auto"/>
            </w:tcBorders>
            <w:shd w:val="clear" w:color="auto" w:fill="auto"/>
            <w:vAlign w:val="center"/>
          </w:tcPr>
          <w:p w14:paraId="617DEDD6" w14:textId="77777777" w:rsidR="0046691F" w:rsidRPr="000C71B3" w:rsidRDefault="0046691F" w:rsidP="0046691F">
            <w:pPr>
              <w:jc w:val="center"/>
              <w:rPr>
                <w:rFonts w:ascii="Times New Roman" w:eastAsia="SimSun" w:hAnsi="Times New Roman"/>
                <w:b/>
                <w:bCs/>
                <w:sz w:val="18"/>
                <w:szCs w:val="18"/>
              </w:rPr>
            </w:pPr>
          </w:p>
        </w:tc>
        <w:tc>
          <w:tcPr>
            <w:tcW w:w="851" w:type="dxa"/>
            <w:vMerge/>
            <w:tcBorders>
              <w:left w:val="single" w:sz="4" w:space="0" w:color="auto"/>
              <w:right w:val="single" w:sz="4" w:space="0" w:color="auto"/>
            </w:tcBorders>
            <w:vAlign w:val="center"/>
          </w:tcPr>
          <w:p w14:paraId="617DEDD7" w14:textId="77777777" w:rsidR="0046691F" w:rsidRPr="000C71B3" w:rsidRDefault="0046691F" w:rsidP="0046691F">
            <w:pPr>
              <w:jc w:val="center"/>
              <w:rPr>
                <w:rFonts w:ascii="Times New Roman" w:eastAsia="SimSun" w:hAnsi="Times New Roman"/>
                <w:b/>
                <w:bCs/>
                <w:sz w:val="18"/>
                <w:szCs w:val="18"/>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DD8"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71600</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DD9" w14:textId="77777777" w:rsidR="0046691F" w:rsidRPr="000C71B3" w:rsidRDefault="0046691F" w:rsidP="0046691F">
            <w:pPr>
              <w:rPr>
                <w:rFonts w:ascii="Times New Roman" w:eastAsia="SimSun" w:hAnsi="Times New Roman"/>
                <w:bCs/>
                <w:sz w:val="18"/>
                <w:szCs w:val="18"/>
              </w:rPr>
            </w:pPr>
            <w:r w:rsidRPr="000C71B3">
              <w:rPr>
                <w:rFonts w:ascii="Times New Roman" w:eastAsia="SimSun" w:hAnsi="Times New Roman"/>
                <w:bCs/>
                <w:sz w:val="18"/>
                <w:szCs w:val="18"/>
              </w:rPr>
              <w:t>Travel</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DDA"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21,200</w:t>
            </w: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DDB"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0</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DDC"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0</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DDD"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21,200</w:t>
            </w:r>
          </w:p>
        </w:tc>
      </w:tr>
      <w:tr w:rsidR="0046691F" w:rsidRPr="000C71B3" w14:paraId="617DEDE9" w14:textId="77777777" w:rsidTr="0046691F">
        <w:trPr>
          <w:cantSplit/>
        </w:trPr>
        <w:tc>
          <w:tcPr>
            <w:tcW w:w="2874" w:type="dxa"/>
            <w:vMerge/>
            <w:tcBorders>
              <w:left w:val="single" w:sz="4" w:space="0" w:color="auto"/>
              <w:right w:val="single" w:sz="4" w:space="0" w:color="auto"/>
            </w:tcBorders>
            <w:shd w:val="clear" w:color="auto" w:fill="auto"/>
            <w:vAlign w:val="center"/>
          </w:tcPr>
          <w:p w14:paraId="617DEDDF" w14:textId="77777777" w:rsidR="0046691F" w:rsidRPr="000C71B3" w:rsidRDefault="0046691F" w:rsidP="0046691F">
            <w:pPr>
              <w:rPr>
                <w:rFonts w:ascii="Times New Roman" w:eastAsia="SimSun" w:hAnsi="Times New Roman"/>
                <w:b/>
                <w:bCs/>
                <w:sz w:val="18"/>
                <w:szCs w:val="18"/>
              </w:rPr>
            </w:pPr>
          </w:p>
        </w:tc>
        <w:tc>
          <w:tcPr>
            <w:tcW w:w="1275" w:type="dxa"/>
            <w:vMerge/>
            <w:tcBorders>
              <w:left w:val="single" w:sz="4" w:space="0" w:color="auto"/>
              <w:right w:val="single" w:sz="4" w:space="0" w:color="auto"/>
            </w:tcBorders>
            <w:shd w:val="clear" w:color="auto" w:fill="auto"/>
            <w:vAlign w:val="center"/>
          </w:tcPr>
          <w:p w14:paraId="617DEDE0" w14:textId="77777777" w:rsidR="0046691F" w:rsidRPr="000C71B3" w:rsidRDefault="0046691F" w:rsidP="0046691F">
            <w:pPr>
              <w:jc w:val="center"/>
              <w:rPr>
                <w:rFonts w:ascii="Times New Roman" w:eastAsia="SimSun" w:hAnsi="Times New Roman"/>
                <w:b/>
                <w:bCs/>
                <w:sz w:val="18"/>
                <w:szCs w:val="18"/>
              </w:rPr>
            </w:pPr>
          </w:p>
        </w:tc>
        <w:tc>
          <w:tcPr>
            <w:tcW w:w="709" w:type="dxa"/>
            <w:tcBorders>
              <w:left w:val="single" w:sz="4" w:space="0" w:color="auto"/>
              <w:right w:val="single" w:sz="4" w:space="0" w:color="auto"/>
            </w:tcBorders>
            <w:shd w:val="clear" w:color="auto" w:fill="auto"/>
            <w:vAlign w:val="center"/>
          </w:tcPr>
          <w:p w14:paraId="617DEDE1" w14:textId="77777777" w:rsidR="0046691F" w:rsidRPr="000C71B3" w:rsidRDefault="0046691F" w:rsidP="0046691F">
            <w:pPr>
              <w:jc w:val="center"/>
              <w:rPr>
                <w:rFonts w:ascii="Times New Roman" w:eastAsia="SimSun" w:hAnsi="Times New Roman"/>
                <w:b/>
                <w:bCs/>
                <w:sz w:val="18"/>
                <w:szCs w:val="18"/>
              </w:rPr>
            </w:pPr>
          </w:p>
        </w:tc>
        <w:tc>
          <w:tcPr>
            <w:tcW w:w="851" w:type="dxa"/>
            <w:tcBorders>
              <w:left w:val="single" w:sz="4" w:space="0" w:color="auto"/>
              <w:right w:val="single" w:sz="4" w:space="0" w:color="auto"/>
            </w:tcBorders>
            <w:vAlign w:val="center"/>
          </w:tcPr>
          <w:p w14:paraId="617DEDE2" w14:textId="77777777" w:rsidR="0046691F" w:rsidRPr="000C71B3" w:rsidRDefault="0046691F" w:rsidP="0046691F">
            <w:pPr>
              <w:jc w:val="center"/>
              <w:rPr>
                <w:rFonts w:ascii="Times New Roman" w:eastAsia="SimSun" w:hAnsi="Times New Roman"/>
                <w:b/>
                <w:bCs/>
                <w:sz w:val="18"/>
                <w:szCs w:val="18"/>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DE3"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72400</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DE4" w14:textId="77777777" w:rsidR="0046691F" w:rsidRPr="000C71B3" w:rsidRDefault="0046691F" w:rsidP="0046691F">
            <w:pPr>
              <w:rPr>
                <w:rFonts w:ascii="Times New Roman" w:eastAsia="SimSun" w:hAnsi="Times New Roman"/>
                <w:bCs/>
                <w:sz w:val="18"/>
                <w:szCs w:val="18"/>
              </w:rPr>
            </w:pPr>
            <w:r w:rsidRPr="000C71B3">
              <w:rPr>
                <w:rFonts w:ascii="Times New Roman" w:eastAsia="SimSun" w:hAnsi="Times New Roman"/>
                <w:bCs/>
                <w:sz w:val="18"/>
                <w:szCs w:val="18"/>
              </w:rPr>
              <w:t>Commun &amp; Audio Visual Equip</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DE5"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0</w:t>
            </w: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DE6"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5,000</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DE7"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0</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DE8"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5,000</w:t>
            </w:r>
          </w:p>
        </w:tc>
      </w:tr>
      <w:tr w:rsidR="0046691F" w:rsidRPr="000C71B3" w14:paraId="617DEDF4" w14:textId="77777777" w:rsidTr="0046691F">
        <w:trPr>
          <w:cantSplit/>
          <w:trHeight w:val="637"/>
        </w:trPr>
        <w:tc>
          <w:tcPr>
            <w:tcW w:w="2874" w:type="dxa"/>
            <w:vMerge/>
            <w:tcBorders>
              <w:left w:val="single" w:sz="4" w:space="0" w:color="auto"/>
              <w:right w:val="single" w:sz="4" w:space="0" w:color="auto"/>
            </w:tcBorders>
            <w:shd w:val="clear" w:color="auto" w:fill="auto"/>
            <w:vAlign w:val="center"/>
          </w:tcPr>
          <w:p w14:paraId="617DEDEA" w14:textId="77777777" w:rsidR="0046691F" w:rsidRPr="000C71B3" w:rsidRDefault="0046691F" w:rsidP="0046691F">
            <w:pPr>
              <w:rPr>
                <w:rFonts w:ascii="Times New Roman" w:eastAsia="SimSun" w:hAnsi="Times New Roman"/>
                <w:b/>
                <w:bCs/>
                <w:sz w:val="18"/>
                <w:szCs w:val="18"/>
              </w:rPr>
            </w:pPr>
          </w:p>
        </w:tc>
        <w:tc>
          <w:tcPr>
            <w:tcW w:w="1275" w:type="dxa"/>
            <w:vMerge/>
            <w:tcBorders>
              <w:left w:val="single" w:sz="4" w:space="0" w:color="auto"/>
              <w:right w:val="single" w:sz="4" w:space="0" w:color="auto"/>
            </w:tcBorders>
            <w:shd w:val="clear" w:color="auto" w:fill="auto"/>
            <w:vAlign w:val="center"/>
          </w:tcPr>
          <w:p w14:paraId="617DEDEB" w14:textId="77777777" w:rsidR="0046691F" w:rsidRPr="000C71B3" w:rsidRDefault="0046691F" w:rsidP="0046691F">
            <w:pPr>
              <w:jc w:val="center"/>
              <w:rPr>
                <w:rFonts w:ascii="Times New Roman" w:eastAsia="SimSun" w:hAnsi="Times New Roman"/>
                <w:b/>
                <w:bCs/>
                <w:sz w:val="18"/>
                <w:szCs w:val="18"/>
              </w:rPr>
            </w:pPr>
          </w:p>
        </w:tc>
        <w:tc>
          <w:tcPr>
            <w:tcW w:w="709" w:type="dxa"/>
            <w:tcBorders>
              <w:left w:val="single" w:sz="4" w:space="0" w:color="auto"/>
              <w:right w:val="single" w:sz="4" w:space="0" w:color="auto"/>
            </w:tcBorders>
            <w:shd w:val="clear" w:color="auto" w:fill="auto"/>
            <w:vAlign w:val="center"/>
          </w:tcPr>
          <w:p w14:paraId="617DEDEC" w14:textId="77777777" w:rsidR="0046691F" w:rsidRPr="000C71B3" w:rsidRDefault="0046691F" w:rsidP="0046691F">
            <w:pPr>
              <w:jc w:val="center"/>
              <w:rPr>
                <w:rFonts w:ascii="Times New Roman" w:eastAsia="SimSun" w:hAnsi="Times New Roman"/>
                <w:b/>
                <w:bCs/>
                <w:sz w:val="18"/>
                <w:szCs w:val="18"/>
              </w:rPr>
            </w:pPr>
          </w:p>
        </w:tc>
        <w:tc>
          <w:tcPr>
            <w:tcW w:w="851" w:type="dxa"/>
            <w:tcBorders>
              <w:left w:val="single" w:sz="4" w:space="0" w:color="auto"/>
              <w:right w:val="single" w:sz="4" w:space="0" w:color="auto"/>
            </w:tcBorders>
            <w:vAlign w:val="center"/>
          </w:tcPr>
          <w:p w14:paraId="617DEDED" w14:textId="77777777" w:rsidR="0046691F" w:rsidRPr="000C71B3" w:rsidRDefault="0046691F" w:rsidP="0046691F">
            <w:pPr>
              <w:jc w:val="center"/>
              <w:rPr>
                <w:rFonts w:ascii="Times New Roman" w:eastAsia="SimSun" w:hAnsi="Times New Roman"/>
                <w:b/>
                <w:bCs/>
                <w:sz w:val="18"/>
                <w:szCs w:val="18"/>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DEE"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74200</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DEF" w14:textId="77777777" w:rsidR="0046691F" w:rsidRPr="00470D1A" w:rsidRDefault="0046691F" w:rsidP="0046691F">
            <w:pPr>
              <w:spacing w:line="240" w:lineRule="exact"/>
              <w:rPr>
                <w:rFonts w:ascii="Times New Roman" w:eastAsia="SimSun" w:hAnsi="Times New Roman"/>
                <w:bCs/>
                <w:sz w:val="18"/>
                <w:szCs w:val="18"/>
              </w:rPr>
            </w:pPr>
            <w:r w:rsidRPr="00470D1A">
              <w:rPr>
                <w:rFonts w:ascii="Times New Roman" w:eastAsia="SimSun" w:hAnsi="Times New Roman"/>
                <w:bCs/>
                <w:sz w:val="18"/>
                <w:szCs w:val="18"/>
              </w:rPr>
              <w:t>Audio visual &amp; Print Prod Costs</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DF0"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0</w:t>
            </w: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DF1"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6,000</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DF2"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0</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DF3"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6,000</w:t>
            </w:r>
          </w:p>
        </w:tc>
      </w:tr>
      <w:tr w:rsidR="0046691F" w:rsidRPr="000C71B3" w14:paraId="617DEDFF" w14:textId="77777777" w:rsidTr="0046691F">
        <w:trPr>
          <w:cantSplit/>
        </w:trPr>
        <w:tc>
          <w:tcPr>
            <w:tcW w:w="2874" w:type="dxa"/>
            <w:vMerge/>
            <w:tcBorders>
              <w:left w:val="single" w:sz="4" w:space="0" w:color="auto"/>
              <w:bottom w:val="double" w:sz="4" w:space="0" w:color="auto"/>
              <w:right w:val="single" w:sz="4" w:space="0" w:color="auto"/>
            </w:tcBorders>
            <w:shd w:val="clear" w:color="auto" w:fill="auto"/>
            <w:noWrap/>
            <w:vAlign w:val="center"/>
          </w:tcPr>
          <w:p w14:paraId="617DEDF5" w14:textId="77777777" w:rsidR="0046691F" w:rsidRPr="00470D1A" w:rsidRDefault="0046691F" w:rsidP="0046691F">
            <w:pPr>
              <w:rPr>
                <w:rFonts w:ascii="Times New Roman" w:eastAsia="SimSun" w:hAnsi="Times New Roman"/>
                <w:b/>
                <w:bCs/>
                <w:sz w:val="18"/>
                <w:szCs w:val="18"/>
              </w:rPr>
            </w:pPr>
          </w:p>
        </w:tc>
        <w:tc>
          <w:tcPr>
            <w:tcW w:w="1275" w:type="dxa"/>
            <w:vMerge/>
            <w:tcBorders>
              <w:left w:val="single" w:sz="4" w:space="0" w:color="auto"/>
              <w:bottom w:val="double" w:sz="4" w:space="0" w:color="auto"/>
              <w:right w:val="single" w:sz="4" w:space="0" w:color="auto"/>
            </w:tcBorders>
            <w:shd w:val="clear" w:color="auto" w:fill="auto"/>
            <w:vAlign w:val="center"/>
          </w:tcPr>
          <w:p w14:paraId="617DEDF6" w14:textId="77777777" w:rsidR="0046691F" w:rsidRPr="00470D1A" w:rsidRDefault="0046691F" w:rsidP="0046691F">
            <w:pPr>
              <w:jc w:val="center"/>
              <w:rPr>
                <w:rFonts w:ascii="Times New Roman" w:eastAsia="SimSun" w:hAnsi="Times New Roman"/>
                <w:b/>
                <w:bCs/>
                <w:sz w:val="18"/>
                <w:szCs w:val="18"/>
              </w:rPr>
            </w:pPr>
          </w:p>
        </w:tc>
        <w:tc>
          <w:tcPr>
            <w:tcW w:w="709" w:type="dxa"/>
            <w:tcBorders>
              <w:top w:val="double" w:sz="4" w:space="0" w:color="auto"/>
              <w:left w:val="single" w:sz="4" w:space="0" w:color="auto"/>
              <w:bottom w:val="double" w:sz="4" w:space="0" w:color="auto"/>
              <w:right w:val="single" w:sz="4" w:space="0" w:color="auto"/>
            </w:tcBorders>
            <w:shd w:val="clear" w:color="auto" w:fill="auto"/>
            <w:vAlign w:val="center"/>
          </w:tcPr>
          <w:p w14:paraId="617DEDF7" w14:textId="77777777" w:rsidR="0046691F" w:rsidRPr="00470D1A" w:rsidRDefault="0046691F" w:rsidP="0046691F">
            <w:pPr>
              <w:jc w:val="center"/>
              <w:rPr>
                <w:rFonts w:ascii="Times New Roman" w:eastAsia="SimSun" w:hAnsi="Times New Roman"/>
                <w:b/>
                <w:bCs/>
                <w:sz w:val="18"/>
                <w:szCs w:val="18"/>
              </w:rPr>
            </w:pPr>
          </w:p>
        </w:tc>
        <w:tc>
          <w:tcPr>
            <w:tcW w:w="851" w:type="dxa"/>
            <w:tcBorders>
              <w:top w:val="double" w:sz="4" w:space="0" w:color="auto"/>
              <w:left w:val="single" w:sz="4" w:space="0" w:color="auto"/>
              <w:bottom w:val="double" w:sz="4" w:space="0" w:color="auto"/>
              <w:right w:val="single" w:sz="4" w:space="0" w:color="auto"/>
            </w:tcBorders>
            <w:vAlign w:val="center"/>
          </w:tcPr>
          <w:p w14:paraId="617DEDF8" w14:textId="77777777" w:rsidR="0046691F" w:rsidRPr="00470D1A" w:rsidRDefault="0046691F" w:rsidP="0046691F">
            <w:pPr>
              <w:jc w:val="center"/>
              <w:rPr>
                <w:rFonts w:ascii="Times New Roman" w:eastAsia="SimSun" w:hAnsi="Times New Roman"/>
                <w:b/>
                <w:bCs/>
                <w:sz w:val="18"/>
                <w:szCs w:val="18"/>
              </w:rPr>
            </w:pPr>
          </w:p>
        </w:tc>
        <w:tc>
          <w:tcPr>
            <w:tcW w:w="127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17DEDF9" w14:textId="77777777" w:rsidR="0046691F" w:rsidRPr="00470D1A" w:rsidRDefault="0046691F" w:rsidP="0046691F">
            <w:pPr>
              <w:jc w:val="center"/>
              <w:rPr>
                <w:rFonts w:ascii="Times New Roman" w:eastAsia="SimSun" w:hAnsi="Times New Roman"/>
                <w:sz w:val="18"/>
                <w:szCs w:val="18"/>
              </w:rPr>
            </w:pPr>
          </w:p>
        </w:tc>
        <w:tc>
          <w:tcPr>
            <w:tcW w:w="1843" w:type="dxa"/>
            <w:tcBorders>
              <w:top w:val="single" w:sz="4" w:space="0" w:color="auto"/>
              <w:left w:val="single" w:sz="4" w:space="0" w:color="auto"/>
              <w:bottom w:val="double" w:sz="4" w:space="0" w:color="auto"/>
              <w:right w:val="single" w:sz="4" w:space="0" w:color="auto"/>
            </w:tcBorders>
            <w:shd w:val="clear" w:color="auto" w:fill="auto"/>
            <w:vAlign w:val="center"/>
          </w:tcPr>
          <w:p w14:paraId="617DEDFA" w14:textId="77777777" w:rsidR="0046691F" w:rsidRPr="000C71B3" w:rsidRDefault="0046691F" w:rsidP="0046691F">
            <w:pPr>
              <w:rPr>
                <w:rFonts w:ascii="Times New Roman" w:eastAsia="SimSun" w:hAnsi="Times New Roman"/>
                <w:b/>
                <w:sz w:val="18"/>
                <w:szCs w:val="18"/>
              </w:rPr>
            </w:pPr>
            <w:r w:rsidRPr="000C71B3">
              <w:rPr>
                <w:rFonts w:ascii="Times New Roman" w:eastAsia="SimSun" w:hAnsi="Times New Roman"/>
                <w:b/>
                <w:sz w:val="18"/>
                <w:szCs w:val="18"/>
              </w:rPr>
              <w:t>Total Outcome 1</w:t>
            </w:r>
          </w:p>
        </w:tc>
        <w:tc>
          <w:tcPr>
            <w:tcW w:w="992" w:type="dxa"/>
            <w:tcBorders>
              <w:top w:val="single" w:sz="4" w:space="0" w:color="auto"/>
              <w:left w:val="single" w:sz="4" w:space="0" w:color="auto"/>
              <w:bottom w:val="double" w:sz="4" w:space="0" w:color="auto"/>
              <w:right w:val="single" w:sz="4" w:space="0" w:color="auto"/>
            </w:tcBorders>
            <w:shd w:val="clear" w:color="auto" w:fill="auto"/>
            <w:noWrap/>
            <w:vAlign w:val="center"/>
          </w:tcPr>
          <w:p w14:paraId="617DEDFB" w14:textId="77777777" w:rsidR="0046691F" w:rsidRPr="000C71B3" w:rsidRDefault="0046691F" w:rsidP="0046691F">
            <w:pPr>
              <w:jc w:val="center"/>
              <w:rPr>
                <w:rFonts w:ascii="Times New Roman" w:eastAsia="SimSun" w:hAnsi="Times New Roman"/>
                <w:b/>
                <w:sz w:val="18"/>
                <w:szCs w:val="18"/>
              </w:rPr>
            </w:pPr>
            <w:r w:rsidRPr="000C71B3">
              <w:rPr>
                <w:rFonts w:ascii="Times New Roman" w:eastAsia="SimSun" w:hAnsi="Times New Roman"/>
                <w:b/>
                <w:sz w:val="18"/>
                <w:szCs w:val="18"/>
              </w:rPr>
              <w:t>148,146</w:t>
            </w:r>
          </w:p>
        </w:tc>
        <w:tc>
          <w:tcPr>
            <w:tcW w:w="993" w:type="dxa"/>
            <w:tcBorders>
              <w:top w:val="single" w:sz="4" w:space="0" w:color="auto"/>
              <w:left w:val="single" w:sz="4" w:space="0" w:color="auto"/>
              <w:bottom w:val="double" w:sz="4" w:space="0" w:color="auto"/>
              <w:right w:val="single" w:sz="4" w:space="0" w:color="auto"/>
            </w:tcBorders>
            <w:shd w:val="clear" w:color="auto" w:fill="auto"/>
            <w:noWrap/>
            <w:vAlign w:val="center"/>
          </w:tcPr>
          <w:p w14:paraId="617DEDFC" w14:textId="77777777" w:rsidR="0046691F" w:rsidRPr="000C71B3" w:rsidRDefault="0046691F" w:rsidP="0046691F">
            <w:pPr>
              <w:jc w:val="center"/>
              <w:rPr>
                <w:rFonts w:ascii="Times New Roman" w:eastAsia="SimSun" w:hAnsi="Times New Roman"/>
                <w:b/>
                <w:sz w:val="18"/>
                <w:szCs w:val="18"/>
              </w:rPr>
            </w:pPr>
            <w:r w:rsidRPr="000C71B3">
              <w:rPr>
                <w:rFonts w:ascii="Times New Roman" w:eastAsia="SimSun" w:hAnsi="Times New Roman"/>
                <w:b/>
                <w:sz w:val="18"/>
                <w:szCs w:val="18"/>
              </w:rPr>
              <w:t>137,946</w:t>
            </w:r>
          </w:p>
        </w:tc>
        <w:tc>
          <w:tcPr>
            <w:tcW w:w="992" w:type="dxa"/>
            <w:tcBorders>
              <w:top w:val="single" w:sz="4" w:space="0" w:color="auto"/>
              <w:left w:val="single" w:sz="4" w:space="0" w:color="auto"/>
              <w:bottom w:val="double" w:sz="4" w:space="0" w:color="auto"/>
              <w:right w:val="single" w:sz="4" w:space="0" w:color="auto"/>
            </w:tcBorders>
            <w:shd w:val="clear" w:color="auto" w:fill="auto"/>
            <w:noWrap/>
            <w:vAlign w:val="center"/>
          </w:tcPr>
          <w:p w14:paraId="617DEDFD" w14:textId="77777777" w:rsidR="0046691F" w:rsidRPr="000C71B3" w:rsidRDefault="0046691F" w:rsidP="0046691F">
            <w:pPr>
              <w:jc w:val="center"/>
              <w:rPr>
                <w:rFonts w:ascii="Times New Roman" w:eastAsia="SimSun" w:hAnsi="Times New Roman"/>
                <w:b/>
                <w:sz w:val="18"/>
                <w:szCs w:val="18"/>
              </w:rPr>
            </w:pPr>
            <w:r w:rsidRPr="000C71B3">
              <w:rPr>
                <w:rFonts w:ascii="Times New Roman" w:eastAsia="SimSun" w:hAnsi="Times New Roman"/>
                <w:b/>
                <w:sz w:val="18"/>
                <w:szCs w:val="18"/>
              </w:rPr>
              <w:t>13,950</w:t>
            </w:r>
          </w:p>
        </w:tc>
        <w:tc>
          <w:tcPr>
            <w:tcW w:w="992" w:type="dxa"/>
            <w:tcBorders>
              <w:top w:val="single" w:sz="4" w:space="0" w:color="auto"/>
              <w:left w:val="single" w:sz="4" w:space="0" w:color="auto"/>
              <w:bottom w:val="double" w:sz="4" w:space="0" w:color="auto"/>
              <w:right w:val="single" w:sz="4" w:space="0" w:color="auto"/>
            </w:tcBorders>
            <w:shd w:val="clear" w:color="auto" w:fill="auto"/>
            <w:noWrap/>
            <w:vAlign w:val="center"/>
          </w:tcPr>
          <w:p w14:paraId="617DEDFE" w14:textId="77777777" w:rsidR="0046691F" w:rsidRPr="000C71B3" w:rsidRDefault="0046691F" w:rsidP="0046691F">
            <w:pPr>
              <w:jc w:val="center"/>
              <w:rPr>
                <w:rFonts w:ascii="Times New Roman" w:eastAsia="SimSun" w:hAnsi="Times New Roman"/>
                <w:b/>
                <w:sz w:val="18"/>
                <w:szCs w:val="18"/>
              </w:rPr>
            </w:pPr>
            <w:r w:rsidRPr="000C71B3">
              <w:rPr>
                <w:rFonts w:ascii="Times New Roman" w:eastAsia="SimSun" w:hAnsi="Times New Roman"/>
                <w:b/>
                <w:sz w:val="18"/>
                <w:szCs w:val="18"/>
              </w:rPr>
              <w:t>300,042</w:t>
            </w:r>
          </w:p>
        </w:tc>
      </w:tr>
      <w:tr w:rsidR="0046691F" w:rsidRPr="000C71B3" w14:paraId="617DEE0C" w14:textId="77777777" w:rsidTr="0046691F">
        <w:trPr>
          <w:cantSplit/>
        </w:trPr>
        <w:tc>
          <w:tcPr>
            <w:tcW w:w="2874" w:type="dxa"/>
            <w:vMerge w:val="restart"/>
            <w:tcBorders>
              <w:top w:val="double" w:sz="4" w:space="0" w:color="auto"/>
              <w:left w:val="double" w:sz="4" w:space="0" w:color="auto"/>
            </w:tcBorders>
            <w:shd w:val="clear" w:color="auto" w:fill="auto"/>
            <w:noWrap/>
            <w:vAlign w:val="center"/>
          </w:tcPr>
          <w:p w14:paraId="617DEE00" w14:textId="77777777" w:rsidR="0046691F" w:rsidRPr="00470D1A" w:rsidRDefault="0046691F" w:rsidP="00931DDB">
            <w:pPr>
              <w:spacing w:line="240" w:lineRule="exact"/>
              <w:rPr>
                <w:rFonts w:ascii="Times New Roman" w:eastAsia="SimSun" w:hAnsi="Times New Roman"/>
                <w:sz w:val="18"/>
                <w:szCs w:val="18"/>
              </w:rPr>
            </w:pPr>
            <w:r w:rsidRPr="00470D1A">
              <w:rPr>
                <w:rFonts w:ascii="Times New Roman" w:hAnsi="Times New Roman"/>
                <w:sz w:val="18"/>
                <w:szCs w:val="18"/>
              </w:rPr>
              <w:br w:type="page"/>
              <w:t>OUTCOME 2: Instruments are available to support the development of a legal and regulatory environment that facilitates the  financing of feasible low emissions aviation measures in States</w:t>
            </w:r>
            <w:r w:rsidRPr="00470D1A">
              <w:rPr>
                <w:rFonts w:ascii="Times New Roman" w:eastAsia="SimSun" w:hAnsi="Times New Roman"/>
                <w:sz w:val="16"/>
                <w:szCs w:val="18"/>
              </w:rPr>
              <w:t xml:space="preserve"> </w:t>
            </w:r>
          </w:p>
        </w:tc>
        <w:tc>
          <w:tcPr>
            <w:tcW w:w="1275" w:type="dxa"/>
            <w:vMerge w:val="restart"/>
            <w:tcBorders>
              <w:top w:val="double" w:sz="4" w:space="0" w:color="auto"/>
              <w:left w:val="single" w:sz="4" w:space="0" w:color="auto"/>
              <w:right w:val="single" w:sz="4" w:space="0" w:color="auto"/>
            </w:tcBorders>
            <w:shd w:val="clear" w:color="auto" w:fill="auto"/>
            <w:vAlign w:val="center"/>
          </w:tcPr>
          <w:p w14:paraId="617DEE01" w14:textId="77777777" w:rsidR="0046691F" w:rsidRPr="000C71B3" w:rsidRDefault="001217E4" w:rsidP="0046691F">
            <w:pPr>
              <w:jc w:val="center"/>
              <w:rPr>
                <w:rFonts w:ascii="Times New Roman" w:eastAsia="SimSun" w:hAnsi="Times New Roman"/>
                <w:b/>
                <w:bCs/>
                <w:sz w:val="18"/>
                <w:szCs w:val="18"/>
              </w:rPr>
            </w:pPr>
            <w:r w:rsidRPr="00470D1A">
              <w:rPr>
                <w:rFonts w:ascii="Times New Roman" w:hAnsi="Times New Roman"/>
                <w:sz w:val="18"/>
                <w:szCs w:val="18"/>
              </w:rPr>
              <w:t>ICAO</w:t>
            </w:r>
          </w:p>
        </w:tc>
        <w:tc>
          <w:tcPr>
            <w:tcW w:w="709" w:type="dxa"/>
            <w:vMerge w:val="restart"/>
            <w:tcBorders>
              <w:top w:val="double" w:sz="4" w:space="0" w:color="auto"/>
              <w:left w:val="single" w:sz="4" w:space="0" w:color="auto"/>
              <w:right w:val="single" w:sz="4" w:space="0" w:color="auto"/>
            </w:tcBorders>
            <w:shd w:val="clear" w:color="auto" w:fill="auto"/>
            <w:vAlign w:val="center"/>
          </w:tcPr>
          <w:p w14:paraId="617DEE02" w14:textId="77777777" w:rsidR="0046691F" w:rsidRPr="000C71B3" w:rsidRDefault="0046691F" w:rsidP="0046691F">
            <w:pPr>
              <w:jc w:val="center"/>
              <w:rPr>
                <w:rFonts w:ascii="Times New Roman" w:eastAsia="SimSun" w:hAnsi="Times New Roman"/>
                <w:b/>
                <w:bCs/>
                <w:sz w:val="18"/>
                <w:szCs w:val="18"/>
              </w:rPr>
            </w:pPr>
            <w:r w:rsidRPr="000C71B3">
              <w:rPr>
                <w:rFonts w:ascii="Times New Roman" w:eastAsia="SimSun" w:hAnsi="Times New Roman"/>
                <w:b/>
                <w:bCs/>
                <w:sz w:val="18"/>
                <w:szCs w:val="18"/>
              </w:rPr>
              <w:t>62000</w:t>
            </w:r>
          </w:p>
          <w:p w14:paraId="617DEE03" w14:textId="77777777" w:rsidR="0046691F" w:rsidRPr="000C71B3" w:rsidRDefault="0046691F" w:rsidP="0046691F">
            <w:pPr>
              <w:jc w:val="center"/>
              <w:rPr>
                <w:rFonts w:ascii="Times New Roman" w:eastAsia="SimSun" w:hAnsi="Times New Roman"/>
                <w:b/>
                <w:bCs/>
                <w:sz w:val="18"/>
                <w:szCs w:val="18"/>
              </w:rPr>
            </w:pPr>
          </w:p>
        </w:tc>
        <w:tc>
          <w:tcPr>
            <w:tcW w:w="851" w:type="dxa"/>
            <w:vMerge w:val="restart"/>
            <w:tcBorders>
              <w:top w:val="double" w:sz="4" w:space="0" w:color="auto"/>
              <w:left w:val="single" w:sz="4" w:space="0" w:color="auto"/>
              <w:right w:val="single" w:sz="4" w:space="0" w:color="auto"/>
            </w:tcBorders>
            <w:vAlign w:val="center"/>
          </w:tcPr>
          <w:p w14:paraId="617DEE04" w14:textId="77777777" w:rsidR="0046691F" w:rsidRPr="00470D1A" w:rsidRDefault="0046691F" w:rsidP="0046691F">
            <w:pPr>
              <w:spacing w:line="240" w:lineRule="exact"/>
              <w:jc w:val="center"/>
              <w:rPr>
                <w:rFonts w:ascii="Times New Roman" w:eastAsia="SimSun" w:hAnsi="Times New Roman"/>
                <w:b/>
                <w:bCs/>
                <w:sz w:val="18"/>
                <w:szCs w:val="18"/>
              </w:rPr>
            </w:pPr>
            <w:r w:rsidRPr="00470D1A">
              <w:rPr>
                <w:rFonts w:ascii="Times New Roman" w:eastAsia="SimSun" w:hAnsi="Times New Roman"/>
                <w:b/>
                <w:bCs/>
                <w:sz w:val="18"/>
                <w:szCs w:val="18"/>
              </w:rPr>
              <w:t>GEF</w:t>
            </w:r>
          </w:p>
          <w:p w14:paraId="617DEE05" w14:textId="77777777" w:rsidR="0046691F" w:rsidRPr="00470D1A" w:rsidRDefault="0046691F" w:rsidP="0046691F">
            <w:pPr>
              <w:jc w:val="center"/>
              <w:rPr>
                <w:rFonts w:ascii="Times New Roman" w:eastAsia="SimSun" w:hAnsi="Times New Roman"/>
                <w:b/>
                <w:bCs/>
                <w:sz w:val="18"/>
                <w:szCs w:val="18"/>
              </w:rPr>
            </w:pPr>
          </w:p>
        </w:tc>
        <w:tc>
          <w:tcPr>
            <w:tcW w:w="127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17DEE06"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71200</w:t>
            </w:r>
          </w:p>
        </w:tc>
        <w:tc>
          <w:tcPr>
            <w:tcW w:w="1843" w:type="dxa"/>
            <w:tcBorders>
              <w:top w:val="double" w:sz="4" w:space="0" w:color="auto"/>
              <w:left w:val="single" w:sz="4" w:space="0" w:color="auto"/>
              <w:bottom w:val="single" w:sz="4" w:space="0" w:color="auto"/>
              <w:right w:val="single" w:sz="4" w:space="0" w:color="auto"/>
            </w:tcBorders>
            <w:shd w:val="clear" w:color="auto" w:fill="auto"/>
            <w:vAlign w:val="center"/>
          </w:tcPr>
          <w:p w14:paraId="617DEE07" w14:textId="77777777" w:rsidR="0046691F" w:rsidRPr="000C71B3" w:rsidRDefault="0046691F" w:rsidP="0046691F">
            <w:pPr>
              <w:rPr>
                <w:rFonts w:ascii="Times New Roman" w:eastAsia="SimSun" w:hAnsi="Times New Roman"/>
                <w:sz w:val="18"/>
                <w:szCs w:val="18"/>
              </w:rPr>
            </w:pPr>
            <w:r w:rsidRPr="000C71B3">
              <w:rPr>
                <w:rFonts w:ascii="Times New Roman" w:eastAsia="SimSun" w:hAnsi="Times New Roman"/>
                <w:sz w:val="18"/>
                <w:szCs w:val="18"/>
              </w:rPr>
              <w:t>International Consultants</w:t>
            </w:r>
          </w:p>
        </w:tc>
        <w:tc>
          <w:tcPr>
            <w:tcW w:w="992"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17DEE08"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24,246</w:t>
            </w:r>
          </w:p>
        </w:tc>
        <w:tc>
          <w:tcPr>
            <w:tcW w:w="993"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17DEE09"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151,556</w:t>
            </w:r>
          </w:p>
        </w:tc>
        <w:tc>
          <w:tcPr>
            <w:tcW w:w="992"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17DEE0A"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18,441</w:t>
            </w:r>
          </w:p>
        </w:tc>
        <w:tc>
          <w:tcPr>
            <w:tcW w:w="992"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17DEE0B"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194,243</w:t>
            </w:r>
          </w:p>
        </w:tc>
      </w:tr>
      <w:tr w:rsidR="0046691F" w:rsidRPr="000C71B3" w14:paraId="617DEE17" w14:textId="77777777" w:rsidTr="0046691F">
        <w:trPr>
          <w:cantSplit/>
        </w:trPr>
        <w:tc>
          <w:tcPr>
            <w:tcW w:w="2874" w:type="dxa"/>
            <w:vMerge/>
            <w:tcBorders>
              <w:left w:val="double" w:sz="4" w:space="0" w:color="auto"/>
              <w:right w:val="single" w:sz="4" w:space="0" w:color="auto"/>
            </w:tcBorders>
            <w:shd w:val="clear" w:color="auto" w:fill="auto"/>
            <w:vAlign w:val="center"/>
          </w:tcPr>
          <w:p w14:paraId="617DEE0D" w14:textId="77777777" w:rsidR="0046691F" w:rsidRPr="000C71B3" w:rsidRDefault="0046691F" w:rsidP="0046691F">
            <w:pPr>
              <w:rPr>
                <w:rFonts w:ascii="Times New Roman" w:eastAsia="SimSun" w:hAnsi="Times New Roman"/>
                <w:b/>
                <w:bCs/>
                <w:sz w:val="18"/>
                <w:szCs w:val="18"/>
              </w:rPr>
            </w:pPr>
          </w:p>
        </w:tc>
        <w:tc>
          <w:tcPr>
            <w:tcW w:w="1275" w:type="dxa"/>
            <w:vMerge/>
            <w:tcBorders>
              <w:left w:val="single" w:sz="4" w:space="0" w:color="auto"/>
              <w:right w:val="single" w:sz="4" w:space="0" w:color="auto"/>
            </w:tcBorders>
            <w:shd w:val="clear" w:color="auto" w:fill="auto"/>
            <w:vAlign w:val="center"/>
          </w:tcPr>
          <w:p w14:paraId="617DEE0E" w14:textId="77777777" w:rsidR="0046691F" w:rsidRPr="000C71B3" w:rsidRDefault="0046691F" w:rsidP="0046691F">
            <w:pPr>
              <w:jc w:val="center"/>
              <w:rPr>
                <w:rFonts w:ascii="Times New Roman" w:eastAsia="SimSun" w:hAnsi="Times New Roman"/>
                <w:b/>
                <w:bCs/>
                <w:sz w:val="18"/>
                <w:szCs w:val="18"/>
              </w:rPr>
            </w:pPr>
          </w:p>
        </w:tc>
        <w:tc>
          <w:tcPr>
            <w:tcW w:w="709" w:type="dxa"/>
            <w:vMerge/>
            <w:tcBorders>
              <w:left w:val="single" w:sz="4" w:space="0" w:color="auto"/>
              <w:right w:val="single" w:sz="4" w:space="0" w:color="auto"/>
            </w:tcBorders>
            <w:shd w:val="clear" w:color="auto" w:fill="auto"/>
            <w:vAlign w:val="center"/>
          </w:tcPr>
          <w:p w14:paraId="617DEE0F" w14:textId="77777777" w:rsidR="0046691F" w:rsidRPr="000C71B3" w:rsidRDefault="0046691F" w:rsidP="0046691F">
            <w:pPr>
              <w:rPr>
                <w:rFonts w:ascii="Times New Roman" w:eastAsia="SimSun" w:hAnsi="Times New Roman"/>
                <w:b/>
                <w:bCs/>
                <w:sz w:val="18"/>
                <w:szCs w:val="18"/>
              </w:rPr>
            </w:pPr>
          </w:p>
        </w:tc>
        <w:tc>
          <w:tcPr>
            <w:tcW w:w="851" w:type="dxa"/>
            <w:vMerge/>
            <w:tcBorders>
              <w:left w:val="single" w:sz="4" w:space="0" w:color="auto"/>
              <w:right w:val="single" w:sz="4" w:space="0" w:color="auto"/>
            </w:tcBorders>
            <w:vAlign w:val="center"/>
          </w:tcPr>
          <w:p w14:paraId="617DEE10" w14:textId="77777777" w:rsidR="0046691F" w:rsidRPr="000C71B3" w:rsidRDefault="0046691F" w:rsidP="0046691F">
            <w:pPr>
              <w:rPr>
                <w:rFonts w:ascii="Times New Roman" w:eastAsia="SimSun" w:hAnsi="Times New Roman"/>
                <w:b/>
                <w:bCs/>
                <w:sz w:val="18"/>
                <w:szCs w:val="18"/>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E11"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71300</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617DEE12" w14:textId="77777777" w:rsidR="0046691F" w:rsidRPr="000C71B3" w:rsidRDefault="0046691F" w:rsidP="0046691F">
            <w:pPr>
              <w:rPr>
                <w:rFonts w:ascii="Times New Roman" w:eastAsia="SimSun" w:hAnsi="Times New Roman"/>
                <w:sz w:val="18"/>
                <w:szCs w:val="18"/>
              </w:rPr>
            </w:pPr>
            <w:r w:rsidRPr="000C71B3">
              <w:rPr>
                <w:rFonts w:ascii="Times New Roman" w:eastAsia="SimSun" w:hAnsi="Times New Roman"/>
                <w:sz w:val="18"/>
                <w:szCs w:val="18"/>
              </w:rPr>
              <w:t>Local Consultants</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E13"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13,950</w:t>
            </w: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E14"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13,950</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E15"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13,950</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E16"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41,850</w:t>
            </w:r>
          </w:p>
        </w:tc>
      </w:tr>
      <w:tr w:rsidR="0046691F" w:rsidRPr="000C71B3" w14:paraId="617DEE22" w14:textId="77777777" w:rsidTr="0046691F">
        <w:trPr>
          <w:cantSplit/>
        </w:trPr>
        <w:tc>
          <w:tcPr>
            <w:tcW w:w="2874" w:type="dxa"/>
            <w:vMerge/>
            <w:tcBorders>
              <w:left w:val="double" w:sz="4" w:space="0" w:color="auto"/>
              <w:right w:val="single" w:sz="4" w:space="0" w:color="auto"/>
            </w:tcBorders>
            <w:shd w:val="clear" w:color="auto" w:fill="auto"/>
            <w:vAlign w:val="center"/>
          </w:tcPr>
          <w:p w14:paraId="617DEE18" w14:textId="77777777" w:rsidR="0046691F" w:rsidRPr="000C71B3" w:rsidRDefault="0046691F" w:rsidP="0046691F">
            <w:pPr>
              <w:rPr>
                <w:rFonts w:ascii="Times New Roman" w:eastAsia="SimSun" w:hAnsi="Times New Roman"/>
                <w:sz w:val="18"/>
                <w:szCs w:val="18"/>
              </w:rPr>
            </w:pPr>
          </w:p>
        </w:tc>
        <w:tc>
          <w:tcPr>
            <w:tcW w:w="1275" w:type="dxa"/>
            <w:vMerge/>
            <w:tcBorders>
              <w:left w:val="single" w:sz="4" w:space="0" w:color="auto"/>
              <w:right w:val="single" w:sz="4" w:space="0" w:color="auto"/>
            </w:tcBorders>
            <w:shd w:val="clear" w:color="auto" w:fill="auto"/>
            <w:vAlign w:val="center"/>
          </w:tcPr>
          <w:p w14:paraId="617DEE19" w14:textId="77777777" w:rsidR="0046691F" w:rsidRPr="000C71B3" w:rsidRDefault="0046691F" w:rsidP="0046691F">
            <w:pPr>
              <w:jc w:val="center"/>
              <w:rPr>
                <w:rFonts w:ascii="Times New Roman" w:eastAsia="SimSun" w:hAnsi="Times New Roman"/>
                <w:b/>
                <w:bCs/>
                <w:sz w:val="18"/>
                <w:szCs w:val="18"/>
              </w:rPr>
            </w:pPr>
          </w:p>
        </w:tc>
        <w:tc>
          <w:tcPr>
            <w:tcW w:w="709" w:type="dxa"/>
            <w:vMerge/>
            <w:tcBorders>
              <w:left w:val="single" w:sz="4" w:space="0" w:color="auto"/>
              <w:right w:val="single" w:sz="4" w:space="0" w:color="auto"/>
            </w:tcBorders>
            <w:shd w:val="clear" w:color="auto" w:fill="auto"/>
            <w:vAlign w:val="center"/>
          </w:tcPr>
          <w:p w14:paraId="617DEE1A" w14:textId="77777777" w:rsidR="0046691F" w:rsidRPr="000C71B3" w:rsidRDefault="0046691F" w:rsidP="0046691F">
            <w:pPr>
              <w:rPr>
                <w:rFonts w:ascii="Times New Roman" w:eastAsia="SimSun" w:hAnsi="Times New Roman"/>
                <w:b/>
                <w:bCs/>
                <w:sz w:val="18"/>
                <w:szCs w:val="18"/>
              </w:rPr>
            </w:pPr>
          </w:p>
        </w:tc>
        <w:tc>
          <w:tcPr>
            <w:tcW w:w="851" w:type="dxa"/>
            <w:vMerge/>
            <w:tcBorders>
              <w:left w:val="single" w:sz="4" w:space="0" w:color="auto"/>
              <w:right w:val="single" w:sz="4" w:space="0" w:color="auto"/>
            </w:tcBorders>
            <w:vAlign w:val="center"/>
          </w:tcPr>
          <w:p w14:paraId="617DEE1B" w14:textId="77777777" w:rsidR="0046691F" w:rsidRPr="000C71B3" w:rsidRDefault="0046691F" w:rsidP="0046691F">
            <w:pPr>
              <w:jc w:val="center"/>
              <w:rPr>
                <w:rFonts w:ascii="Times New Roman" w:eastAsia="SimSun" w:hAnsi="Times New Roman"/>
                <w:b/>
                <w:bCs/>
                <w:sz w:val="18"/>
                <w:szCs w:val="18"/>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E1C"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74200</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E1D" w14:textId="77777777" w:rsidR="0046691F" w:rsidRPr="00470D1A" w:rsidRDefault="0046691F" w:rsidP="0046691F">
            <w:pPr>
              <w:spacing w:line="240" w:lineRule="exact"/>
              <w:rPr>
                <w:rFonts w:ascii="Times New Roman" w:eastAsia="SimSun" w:hAnsi="Times New Roman"/>
                <w:bCs/>
                <w:sz w:val="18"/>
                <w:szCs w:val="18"/>
              </w:rPr>
            </w:pPr>
            <w:r w:rsidRPr="00470D1A">
              <w:rPr>
                <w:rFonts w:ascii="Times New Roman" w:eastAsia="SimSun" w:hAnsi="Times New Roman"/>
                <w:bCs/>
                <w:sz w:val="18"/>
                <w:szCs w:val="18"/>
              </w:rPr>
              <w:t>Audio visual &amp; Print Prod Costs</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E1E"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0</w:t>
            </w: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E1F"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4,375</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E20"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4,375</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E21"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8,750</w:t>
            </w:r>
          </w:p>
        </w:tc>
      </w:tr>
      <w:tr w:rsidR="0046691F" w:rsidRPr="000C71B3" w14:paraId="617DEE2D" w14:textId="77777777" w:rsidTr="0046691F">
        <w:trPr>
          <w:cantSplit/>
          <w:trHeight w:val="777"/>
        </w:trPr>
        <w:tc>
          <w:tcPr>
            <w:tcW w:w="2874" w:type="dxa"/>
            <w:vMerge/>
            <w:tcBorders>
              <w:left w:val="double" w:sz="4" w:space="0" w:color="auto"/>
              <w:bottom w:val="double" w:sz="4" w:space="0" w:color="auto"/>
              <w:right w:val="single" w:sz="4" w:space="0" w:color="auto"/>
            </w:tcBorders>
            <w:shd w:val="clear" w:color="auto" w:fill="auto"/>
            <w:vAlign w:val="center"/>
          </w:tcPr>
          <w:p w14:paraId="617DEE23" w14:textId="77777777" w:rsidR="0046691F" w:rsidRPr="000C71B3" w:rsidRDefault="0046691F" w:rsidP="0046691F">
            <w:pPr>
              <w:rPr>
                <w:rFonts w:ascii="Times New Roman" w:eastAsia="SimSun" w:hAnsi="Times New Roman"/>
                <w:sz w:val="18"/>
                <w:szCs w:val="18"/>
              </w:rPr>
            </w:pPr>
          </w:p>
        </w:tc>
        <w:tc>
          <w:tcPr>
            <w:tcW w:w="1275" w:type="dxa"/>
            <w:vMerge/>
            <w:tcBorders>
              <w:left w:val="single" w:sz="4" w:space="0" w:color="auto"/>
              <w:bottom w:val="double" w:sz="4" w:space="0" w:color="auto"/>
              <w:right w:val="single" w:sz="4" w:space="0" w:color="auto"/>
            </w:tcBorders>
            <w:shd w:val="clear" w:color="auto" w:fill="auto"/>
            <w:vAlign w:val="center"/>
          </w:tcPr>
          <w:p w14:paraId="617DEE24" w14:textId="77777777" w:rsidR="0046691F" w:rsidRPr="000C71B3" w:rsidRDefault="0046691F" w:rsidP="0046691F">
            <w:pPr>
              <w:jc w:val="center"/>
              <w:rPr>
                <w:rFonts w:ascii="Times New Roman" w:eastAsia="SimSun" w:hAnsi="Times New Roman"/>
                <w:b/>
                <w:bCs/>
                <w:sz w:val="18"/>
                <w:szCs w:val="18"/>
              </w:rPr>
            </w:pPr>
          </w:p>
        </w:tc>
        <w:tc>
          <w:tcPr>
            <w:tcW w:w="709" w:type="dxa"/>
            <w:tcBorders>
              <w:top w:val="double" w:sz="4" w:space="0" w:color="auto"/>
              <w:left w:val="single" w:sz="4" w:space="0" w:color="auto"/>
              <w:bottom w:val="double" w:sz="4" w:space="0" w:color="auto"/>
              <w:right w:val="single" w:sz="4" w:space="0" w:color="auto"/>
            </w:tcBorders>
            <w:shd w:val="clear" w:color="auto" w:fill="auto"/>
            <w:vAlign w:val="center"/>
          </w:tcPr>
          <w:p w14:paraId="617DEE25" w14:textId="77777777" w:rsidR="0046691F" w:rsidRPr="000C71B3" w:rsidRDefault="0046691F" w:rsidP="0046691F">
            <w:pPr>
              <w:jc w:val="center"/>
              <w:rPr>
                <w:rFonts w:ascii="Times New Roman" w:eastAsia="SimSun" w:hAnsi="Times New Roman"/>
                <w:b/>
                <w:bCs/>
                <w:sz w:val="18"/>
                <w:szCs w:val="18"/>
              </w:rPr>
            </w:pPr>
          </w:p>
        </w:tc>
        <w:tc>
          <w:tcPr>
            <w:tcW w:w="851" w:type="dxa"/>
            <w:tcBorders>
              <w:top w:val="double" w:sz="4" w:space="0" w:color="auto"/>
              <w:left w:val="single" w:sz="4" w:space="0" w:color="auto"/>
              <w:bottom w:val="double" w:sz="4" w:space="0" w:color="auto"/>
              <w:right w:val="single" w:sz="4" w:space="0" w:color="auto"/>
            </w:tcBorders>
            <w:vAlign w:val="center"/>
          </w:tcPr>
          <w:p w14:paraId="617DEE26" w14:textId="77777777" w:rsidR="0046691F" w:rsidRPr="000C71B3" w:rsidRDefault="0046691F" w:rsidP="0046691F">
            <w:pPr>
              <w:jc w:val="center"/>
              <w:rPr>
                <w:rFonts w:ascii="Times New Roman" w:eastAsia="SimSun" w:hAnsi="Times New Roman"/>
                <w:b/>
                <w:bCs/>
                <w:sz w:val="18"/>
                <w:szCs w:val="18"/>
              </w:rPr>
            </w:pPr>
          </w:p>
        </w:tc>
        <w:tc>
          <w:tcPr>
            <w:tcW w:w="127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17DEE27" w14:textId="77777777" w:rsidR="0046691F" w:rsidRPr="000C71B3" w:rsidRDefault="0046691F" w:rsidP="0046691F">
            <w:pPr>
              <w:jc w:val="center"/>
              <w:rPr>
                <w:rFonts w:ascii="Times New Roman" w:eastAsia="SimSun" w:hAnsi="Times New Roman"/>
                <w:sz w:val="18"/>
                <w:szCs w:val="18"/>
              </w:rPr>
            </w:pPr>
          </w:p>
        </w:tc>
        <w:tc>
          <w:tcPr>
            <w:tcW w:w="1843"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17DEE28" w14:textId="77777777" w:rsidR="0046691F" w:rsidRPr="000C71B3" w:rsidRDefault="0046691F" w:rsidP="0046691F">
            <w:pPr>
              <w:rPr>
                <w:rFonts w:ascii="Times New Roman" w:eastAsia="SimSun" w:hAnsi="Times New Roman"/>
                <w:b/>
                <w:bCs/>
                <w:sz w:val="18"/>
                <w:szCs w:val="18"/>
              </w:rPr>
            </w:pPr>
            <w:r w:rsidRPr="000C71B3">
              <w:rPr>
                <w:rFonts w:ascii="Times New Roman" w:eastAsia="SimSun" w:hAnsi="Times New Roman"/>
                <w:b/>
                <w:bCs/>
                <w:sz w:val="18"/>
                <w:szCs w:val="18"/>
              </w:rPr>
              <w:t>Total Outcome 2</w:t>
            </w:r>
          </w:p>
        </w:tc>
        <w:tc>
          <w:tcPr>
            <w:tcW w:w="992"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17DEE29" w14:textId="77777777" w:rsidR="0046691F" w:rsidRPr="000C71B3" w:rsidRDefault="0046691F" w:rsidP="0046691F">
            <w:pPr>
              <w:jc w:val="center"/>
              <w:rPr>
                <w:rFonts w:ascii="Times New Roman" w:eastAsia="SimSun" w:hAnsi="Times New Roman"/>
                <w:b/>
                <w:sz w:val="18"/>
                <w:szCs w:val="18"/>
              </w:rPr>
            </w:pPr>
            <w:r w:rsidRPr="000C71B3">
              <w:rPr>
                <w:rFonts w:ascii="Times New Roman" w:eastAsia="SimSun" w:hAnsi="Times New Roman"/>
                <w:b/>
                <w:sz w:val="18"/>
                <w:szCs w:val="18"/>
              </w:rPr>
              <w:t>38,196</w:t>
            </w:r>
          </w:p>
        </w:tc>
        <w:tc>
          <w:tcPr>
            <w:tcW w:w="993"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17DEE2A" w14:textId="77777777" w:rsidR="0046691F" w:rsidRPr="000C71B3" w:rsidRDefault="0046691F" w:rsidP="0046691F">
            <w:pPr>
              <w:jc w:val="center"/>
              <w:rPr>
                <w:rFonts w:ascii="Times New Roman" w:eastAsia="SimSun" w:hAnsi="Times New Roman"/>
                <w:b/>
                <w:sz w:val="18"/>
                <w:szCs w:val="18"/>
              </w:rPr>
            </w:pPr>
            <w:r w:rsidRPr="000C71B3">
              <w:rPr>
                <w:rFonts w:ascii="Times New Roman" w:eastAsia="SimSun" w:hAnsi="Times New Roman"/>
                <w:b/>
                <w:sz w:val="18"/>
                <w:szCs w:val="18"/>
              </w:rPr>
              <w:t>169,881</w:t>
            </w:r>
          </w:p>
        </w:tc>
        <w:tc>
          <w:tcPr>
            <w:tcW w:w="992"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17DEE2B" w14:textId="77777777" w:rsidR="0046691F" w:rsidRPr="000C71B3" w:rsidRDefault="0046691F" w:rsidP="0046691F">
            <w:pPr>
              <w:jc w:val="center"/>
              <w:rPr>
                <w:rFonts w:ascii="Times New Roman" w:eastAsia="SimSun" w:hAnsi="Times New Roman"/>
                <w:b/>
                <w:sz w:val="18"/>
                <w:szCs w:val="18"/>
              </w:rPr>
            </w:pPr>
            <w:r w:rsidRPr="000C71B3">
              <w:rPr>
                <w:rFonts w:ascii="Times New Roman" w:eastAsia="SimSun" w:hAnsi="Times New Roman"/>
                <w:b/>
                <w:sz w:val="18"/>
                <w:szCs w:val="18"/>
              </w:rPr>
              <w:t>36,766</w:t>
            </w:r>
          </w:p>
        </w:tc>
        <w:tc>
          <w:tcPr>
            <w:tcW w:w="992"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17DEE2C" w14:textId="77777777" w:rsidR="0046691F" w:rsidRPr="000C71B3" w:rsidRDefault="0046691F" w:rsidP="0046691F">
            <w:pPr>
              <w:jc w:val="center"/>
              <w:rPr>
                <w:rFonts w:ascii="Times New Roman" w:eastAsia="SimSun" w:hAnsi="Times New Roman"/>
                <w:b/>
                <w:sz w:val="18"/>
                <w:szCs w:val="18"/>
              </w:rPr>
            </w:pPr>
            <w:r w:rsidRPr="000C71B3">
              <w:rPr>
                <w:rFonts w:ascii="Times New Roman" w:eastAsia="SimSun" w:hAnsi="Times New Roman"/>
                <w:b/>
                <w:sz w:val="18"/>
                <w:szCs w:val="18"/>
              </w:rPr>
              <w:t>244,843</w:t>
            </w:r>
          </w:p>
        </w:tc>
      </w:tr>
      <w:tr w:rsidR="0046691F" w:rsidRPr="000C71B3" w14:paraId="617DEE3A" w14:textId="77777777" w:rsidTr="0046691F">
        <w:trPr>
          <w:cantSplit/>
        </w:trPr>
        <w:tc>
          <w:tcPr>
            <w:tcW w:w="2874" w:type="dxa"/>
            <w:vMerge w:val="restart"/>
            <w:tcBorders>
              <w:top w:val="double" w:sz="4" w:space="0" w:color="auto"/>
              <w:left w:val="double" w:sz="4" w:space="0" w:color="auto"/>
            </w:tcBorders>
            <w:shd w:val="clear" w:color="auto" w:fill="auto"/>
            <w:noWrap/>
            <w:vAlign w:val="center"/>
          </w:tcPr>
          <w:p w14:paraId="617DEE2E" w14:textId="77777777" w:rsidR="0046691F" w:rsidRPr="00470D1A" w:rsidRDefault="0046691F" w:rsidP="00931DDB">
            <w:pPr>
              <w:spacing w:line="240" w:lineRule="exact"/>
              <w:rPr>
                <w:rFonts w:ascii="Times New Roman" w:eastAsia="SimSun" w:hAnsi="Times New Roman"/>
                <w:sz w:val="18"/>
                <w:szCs w:val="18"/>
              </w:rPr>
            </w:pPr>
            <w:r w:rsidRPr="00470D1A">
              <w:rPr>
                <w:rFonts w:ascii="Times New Roman" w:hAnsi="Times New Roman"/>
                <w:sz w:val="18"/>
                <w:szCs w:val="18"/>
              </w:rPr>
              <w:t>OUTCOME 3: The cost and resources expended by ICAO developing States and SIDS to have access to updated technical information on low emission mitigation measures is greatly minimized.</w:t>
            </w:r>
          </w:p>
        </w:tc>
        <w:tc>
          <w:tcPr>
            <w:tcW w:w="1275" w:type="dxa"/>
            <w:vMerge w:val="restart"/>
            <w:tcBorders>
              <w:top w:val="double" w:sz="4" w:space="0" w:color="auto"/>
              <w:left w:val="single" w:sz="4" w:space="0" w:color="auto"/>
              <w:right w:val="single" w:sz="4" w:space="0" w:color="auto"/>
            </w:tcBorders>
            <w:shd w:val="clear" w:color="auto" w:fill="auto"/>
            <w:vAlign w:val="center"/>
          </w:tcPr>
          <w:p w14:paraId="617DEE2F" w14:textId="77777777" w:rsidR="0046691F" w:rsidRPr="000C71B3" w:rsidRDefault="001217E4" w:rsidP="0046691F">
            <w:pPr>
              <w:jc w:val="center"/>
              <w:rPr>
                <w:rFonts w:ascii="Times New Roman" w:eastAsia="SimSun" w:hAnsi="Times New Roman"/>
                <w:b/>
                <w:bCs/>
                <w:sz w:val="18"/>
                <w:szCs w:val="18"/>
              </w:rPr>
            </w:pPr>
            <w:r w:rsidRPr="00470D1A">
              <w:rPr>
                <w:rFonts w:ascii="Times New Roman" w:hAnsi="Times New Roman"/>
                <w:sz w:val="18"/>
                <w:szCs w:val="18"/>
              </w:rPr>
              <w:t>ICAO</w:t>
            </w:r>
          </w:p>
        </w:tc>
        <w:tc>
          <w:tcPr>
            <w:tcW w:w="709" w:type="dxa"/>
            <w:vMerge w:val="restart"/>
            <w:tcBorders>
              <w:top w:val="double" w:sz="4" w:space="0" w:color="auto"/>
              <w:left w:val="single" w:sz="4" w:space="0" w:color="auto"/>
              <w:right w:val="single" w:sz="4" w:space="0" w:color="auto"/>
            </w:tcBorders>
            <w:shd w:val="clear" w:color="auto" w:fill="auto"/>
            <w:vAlign w:val="center"/>
          </w:tcPr>
          <w:p w14:paraId="617DEE30" w14:textId="77777777" w:rsidR="0046691F" w:rsidRPr="000C71B3" w:rsidRDefault="0046691F" w:rsidP="0046691F">
            <w:pPr>
              <w:jc w:val="center"/>
              <w:rPr>
                <w:rFonts w:ascii="Times New Roman" w:eastAsia="SimSun" w:hAnsi="Times New Roman"/>
                <w:b/>
                <w:bCs/>
                <w:sz w:val="18"/>
                <w:szCs w:val="18"/>
              </w:rPr>
            </w:pPr>
            <w:r w:rsidRPr="000C71B3">
              <w:rPr>
                <w:rFonts w:ascii="Times New Roman" w:eastAsia="SimSun" w:hAnsi="Times New Roman"/>
                <w:b/>
                <w:bCs/>
                <w:sz w:val="18"/>
                <w:szCs w:val="18"/>
              </w:rPr>
              <w:t>62000</w:t>
            </w:r>
          </w:p>
          <w:p w14:paraId="617DEE31" w14:textId="77777777" w:rsidR="0046691F" w:rsidRPr="000C71B3" w:rsidRDefault="0046691F" w:rsidP="0046691F">
            <w:pPr>
              <w:jc w:val="center"/>
              <w:rPr>
                <w:rFonts w:ascii="Times New Roman" w:eastAsia="SimSun" w:hAnsi="Times New Roman"/>
                <w:b/>
                <w:bCs/>
                <w:sz w:val="18"/>
                <w:szCs w:val="18"/>
              </w:rPr>
            </w:pPr>
          </w:p>
        </w:tc>
        <w:tc>
          <w:tcPr>
            <w:tcW w:w="851" w:type="dxa"/>
            <w:vMerge w:val="restart"/>
            <w:tcBorders>
              <w:top w:val="double" w:sz="4" w:space="0" w:color="auto"/>
              <w:left w:val="single" w:sz="4" w:space="0" w:color="auto"/>
              <w:right w:val="single" w:sz="4" w:space="0" w:color="auto"/>
            </w:tcBorders>
            <w:vAlign w:val="center"/>
          </w:tcPr>
          <w:p w14:paraId="617DEE32" w14:textId="77777777" w:rsidR="0046691F" w:rsidRPr="00470D1A" w:rsidRDefault="0046691F" w:rsidP="0046691F">
            <w:pPr>
              <w:spacing w:line="240" w:lineRule="exact"/>
              <w:jc w:val="center"/>
              <w:rPr>
                <w:rFonts w:ascii="Times New Roman" w:eastAsia="SimSun" w:hAnsi="Times New Roman"/>
                <w:b/>
                <w:bCs/>
                <w:sz w:val="18"/>
                <w:szCs w:val="18"/>
              </w:rPr>
            </w:pPr>
            <w:r w:rsidRPr="00470D1A">
              <w:rPr>
                <w:rFonts w:ascii="Times New Roman" w:eastAsia="SimSun" w:hAnsi="Times New Roman"/>
                <w:b/>
                <w:bCs/>
                <w:sz w:val="18"/>
                <w:szCs w:val="18"/>
              </w:rPr>
              <w:t>GEF</w:t>
            </w:r>
          </w:p>
          <w:p w14:paraId="617DEE33" w14:textId="77777777" w:rsidR="0046691F" w:rsidRPr="00470D1A" w:rsidRDefault="0046691F" w:rsidP="0046691F">
            <w:pPr>
              <w:jc w:val="center"/>
              <w:rPr>
                <w:rFonts w:ascii="Times New Roman" w:eastAsia="SimSun" w:hAnsi="Times New Roman"/>
                <w:b/>
                <w:bCs/>
                <w:sz w:val="18"/>
                <w:szCs w:val="18"/>
              </w:rPr>
            </w:pPr>
          </w:p>
        </w:tc>
        <w:tc>
          <w:tcPr>
            <w:tcW w:w="127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17DEE34"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71200</w:t>
            </w:r>
          </w:p>
        </w:tc>
        <w:tc>
          <w:tcPr>
            <w:tcW w:w="1843" w:type="dxa"/>
            <w:tcBorders>
              <w:top w:val="double" w:sz="4" w:space="0" w:color="auto"/>
              <w:left w:val="single" w:sz="4" w:space="0" w:color="auto"/>
              <w:bottom w:val="single" w:sz="4" w:space="0" w:color="auto"/>
              <w:right w:val="single" w:sz="4" w:space="0" w:color="auto"/>
            </w:tcBorders>
            <w:shd w:val="clear" w:color="auto" w:fill="auto"/>
            <w:vAlign w:val="center"/>
          </w:tcPr>
          <w:p w14:paraId="617DEE35" w14:textId="77777777" w:rsidR="0046691F" w:rsidRPr="000C71B3" w:rsidRDefault="0046691F" w:rsidP="0046691F">
            <w:pPr>
              <w:rPr>
                <w:rFonts w:ascii="Times New Roman" w:eastAsia="SimSun" w:hAnsi="Times New Roman"/>
                <w:sz w:val="18"/>
                <w:szCs w:val="18"/>
              </w:rPr>
            </w:pPr>
            <w:r w:rsidRPr="000C71B3">
              <w:rPr>
                <w:rFonts w:ascii="Times New Roman" w:eastAsia="SimSun" w:hAnsi="Times New Roman"/>
                <w:sz w:val="18"/>
                <w:szCs w:val="18"/>
              </w:rPr>
              <w:t>International Consultants</w:t>
            </w:r>
          </w:p>
        </w:tc>
        <w:tc>
          <w:tcPr>
            <w:tcW w:w="992"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17DEE36"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9,496</w:t>
            </w:r>
          </w:p>
        </w:tc>
        <w:tc>
          <w:tcPr>
            <w:tcW w:w="993"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17DEE37"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76,144</w:t>
            </w:r>
          </w:p>
        </w:tc>
        <w:tc>
          <w:tcPr>
            <w:tcW w:w="992"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17DEE38"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0</w:t>
            </w:r>
          </w:p>
        </w:tc>
        <w:tc>
          <w:tcPr>
            <w:tcW w:w="992"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17DEE39"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85,640</w:t>
            </w:r>
          </w:p>
        </w:tc>
      </w:tr>
      <w:tr w:rsidR="0046691F" w:rsidRPr="000C71B3" w14:paraId="617DEE45" w14:textId="77777777" w:rsidTr="0046691F">
        <w:trPr>
          <w:cantSplit/>
        </w:trPr>
        <w:tc>
          <w:tcPr>
            <w:tcW w:w="2874" w:type="dxa"/>
            <w:vMerge/>
            <w:tcBorders>
              <w:top w:val="double" w:sz="4" w:space="0" w:color="auto"/>
              <w:left w:val="double" w:sz="4" w:space="0" w:color="auto"/>
            </w:tcBorders>
            <w:shd w:val="clear" w:color="auto" w:fill="auto"/>
            <w:noWrap/>
            <w:vAlign w:val="center"/>
          </w:tcPr>
          <w:p w14:paraId="617DEE3B" w14:textId="77777777" w:rsidR="0046691F" w:rsidRPr="00470D1A" w:rsidRDefault="0046691F" w:rsidP="0046691F">
            <w:pPr>
              <w:jc w:val="center"/>
              <w:rPr>
                <w:rFonts w:ascii="Times New Roman" w:eastAsia="SimSun" w:hAnsi="Times New Roman"/>
                <w:b/>
                <w:bCs/>
                <w:sz w:val="18"/>
                <w:szCs w:val="18"/>
                <w:highlight w:val="yellow"/>
              </w:rPr>
            </w:pPr>
          </w:p>
        </w:tc>
        <w:tc>
          <w:tcPr>
            <w:tcW w:w="1275" w:type="dxa"/>
            <w:vMerge/>
            <w:tcBorders>
              <w:top w:val="double" w:sz="4" w:space="0" w:color="auto"/>
              <w:left w:val="single" w:sz="4" w:space="0" w:color="auto"/>
              <w:right w:val="single" w:sz="4" w:space="0" w:color="auto"/>
            </w:tcBorders>
            <w:shd w:val="clear" w:color="auto" w:fill="auto"/>
            <w:vAlign w:val="center"/>
          </w:tcPr>
          <w:p w14:paraId="617DEE3C" w14:textId="77777777" w:rsidR="0046691F" w:rsidRPr="00470D1A" w:rsidRDefault="0046691F" w:rsidP="0046691F">
            <w:pPr>
              <w:jc w:val="center"/>
              <w:rPr>
                <w:rFonts w:ascii="Times New Roman" w:hAnsi="Times New Roman"/>
                <w:sz w:val="18"/>
                <w:szCs w:val="18"/>
              </w:rPr>
            </w:pPr>
          </w:p>
        </w:tc>
        <w:tc>
          <w:tcPr>
            <w:tcW w:w="709" w:type="dxa"/>
            <w:vMerge/>
            <w:tcBorders>
              <w:top w:val="double" w:sz="4" w:space="0" w:color="auto"/>
              <w:left w:val="single" w:sz="4" w:space="0" w:color="auto"/>
              <w:right w:val="single" w:sz="4" w:space="0" w:color="auto"/>
            </w:tcBorders>
            <w:shd w:val="clear" w:color="auto" w:fill="auto"/>
            <w:vAlign w:val="center"/>
          </w:tcPr>
          <w:p w14:paraId="617DEE3D" w14:textId="77777777" w:rsidR="0046691F" w:rsidRPr="000C71B3" w:rsidRDefault="0046691F" w:rsidP="0046691F">
            <w:pPr>
              <w:jc w:val="center"/>
              <w:rPr>
                <w:rFonts w:ascii="Times New Roman" w:eastAsia="SimSun" w:hAnsi="Times New Roman"/>
                <w:b/>
                <w:bCs/>
                <w:sz w:val="18"/>
                <w:szCs w:val="18"/>
              </w:rPr>
            </w:pPr>
          </w:p>
        </w:tc>
        <w:tc>
          <w:tcPr>
            <w:tcW w:w="851" w:type="dxa"/>
            <w:vMerge/>
            <w:tcBorders>
              <w:top w:val="double" w:sz="4" w:space="0" w:color="auto"/>
              <w:left w:val="single" w:sz="4" w:space="0" w:color="auto"/>
              <w:right w:val="single" w:sz="4" w:space="0" w:color="auto"/>
            </w:tcBorders>
            <w:vAlign w:val="center"/>
          </w:tcPr>
          <w:p w14:paraId="617DEE3E" w14:textId="77777777" w:rsidR="0046691F" w:rsidRPr="00470D1A" w:rsidRDefault="0046691F" w:rsidP="0046691F">
            <w:pPr>
              <w:jc w:val="center"/>
              <w:rPr>
                <w:rFonts w:ascii="Times New Roman" w:eastAsia="SimSun" w:hAnsi="Times New Roman"/>
                <w:b/>
                <w:bCs/>
                <w:sz w:val="18"/>
                <w:szCs w:val="18"/>
              </w:rPr>
            </w:pPr>
          </w:p>
        </w:tc>
        <w:tc>
          <w:tcPr>
            <w:tcW w:w="127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17DEE3F"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71300</w:t>
            </w:r>
          </w:p>
        </w:tc>
        <w:tc>
          <w:tcPr>
            <w:tcW w:w="1843" w:type="dxa"/>
            <w:tcBorders>
              <w:top w:val="double" w:sz="4" w:space="0" w:color="auto"/>
              <w:left w:val="single" w:sz="4" w:space="0" w:color="auto"/>
              <w:bottom w:val="single" w:sz="4" w:space="0" w:color="auto"/>
              <w:right w:val="single" w:sz="4" w:space="0" w:color="auto"/>
            </w:tcBorders>
            <w:shd w:val="clear" w:color="auto" w:fill="auto"/>
            <w:vAlign w:val="center"/>
          </w:tcPr>
          <w:p w14:paraId="617DEE40" w14:textId="77777777" w:rsidR="0046691F" w:rsidRPr="000C71B3" w:rsidRDefault="0046691F" w:rsidP="0046691F">
            <w:pPr>
              <w:rPr>
                <w:rFonts w:ascii="Times New Roman" w:eastAsia="SimSun" w:hAnsi="Times New Roman"/>
                <w:sz w:val="18"/>
                <w:szCs w:val="18"/>
              </w:rPr>
            </w:pPr>
            <w:r w:rsidRPr="000C71B3">
              <w:rPr>
                <w:rFonts w:ascii="Times New Roman" w:eastAsia="SimSun" w:hAnsi="Times New Roman"/>
                <w:sz w:val="18"/>
                <w:szCs w:val="18"/>
              </w:rPr>
              <w:t>Local Consultants</w:t>
            </w:r>
          </w:p>
        </w:tc>
        <w:tc>
          <w:tcPr>
            <w:tcW w:w="992"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17DEE41"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13,950</w:t>
            </w:r>
          </w:p>
        </w:tc>
        <w:tc>
          <w:tcPr>
            <w:tcW w:w="993"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17DEE42"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13,950</w:t>
            </w:r>
          </w:p>
        </w:tc>
        <w:tc>
          <w:tcPr>
            <w:tcW w:w="992"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17DEE43"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13,950</w:t>
            </w:r>
          </w:p>
        </w:tc>
        <w:tc>
          <w:tcPr>
            <w:tcW w:w="992"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17DEE44"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41,850</w:t>
            </w:r>
          </w:p>
        </w:tc>
      </w:tr>
      <w:tr w:rsidR="0046691F" w:rsidRPr="000C71B3" w14:paraId="617DEE50" w14:textId="77777777" w:rsidTr="0046691F">
        <w:trPr>
          <w:cantSplit/>
        </w:trPr>
        <w:tc>
          <w:tcPr>
            <w:tcW w:w="2874" w:type="dxa"/>
            <w:vMerge/>
            <w:tcBorders>
              <w:top w:val="double" w:sz="4" w:space="0" w:color="auto"/>
              <w:left w:val="double" w:sz="4" w:space="0" w:color="auto"/>
            </w:tcBorders>
            <w:shd w:val="clear" w:color="auto" w:fill="auto"/>
            <w:noWrap/>
            <w:vAlign w:val="center"/>
          </w:tcPr>
          <w:p w14:paraId="617DEE46" w14:textId="77777777" w:rsidR="0046691F" w:rsidRPr="00470D1A" w:rsidRDefault="0046691F" w:rsidP="0046691F">
            <w:pPr>
              <w:jc w:val="center"/>
              <w:rPr>
                <w:rFonts w:ascii="Times New Roman" w:eastAsia="SimSun" w:hAnsi="Times New Roman"/>
                <w:b/>
                <w:bCs/>
                <w:sz w:val="18"/>
                <w:szCs w:val="18"/>
                <w:highlight w:val="yellow"/>
              </w:rPr>
            </w:pPr>
          </w:p>
        </w:tc>
        <w:tc>
          <w:tcPr>
            <w:tcW w:w="1275" w:type="dxa"/>
            <w:vMerge/>
            <w:tcBorders>
              <w:top w:val="double" w:sz="4" w:space="0" w:color="auto"/>
              <w:left w:val="single" w:sz="4" w:space="0" w:color="auto"/>
              <w:right w:val="single" w:sz="4" w:space="0" w:color="auto"/>
            </w:tcBorders>
            <w:shd w:val="clear" w:color="auto" w:fill="auto"/>
            <w:vAlign w:val="center"/>
          </w:tcPr>
          <w:p w14:paraId="617DEE47" w14:textId="77777777" w:rsidR="0046691F" w:rsidRPr="00470D1A" w:rsidRDefault="0046691F" w:rsidP="0046691F">
            <w:pPr>
              <w:jc w:val="center"/>
              <w:rPr>
                <w:rFonts w:ascii="Times New Roman" w:hAnsi="Times New Roman"/>
                <w:sz w:val="18"/>
                <w:szCs w:val="18"/>
              </w:rPr>
            </w:pPr>
          </w:p>
        </w:tc>
        <w:tc>
          <w:tcPr>
            <w:tcW w:w="709" w:type="dxa"/>
            <w:vMerge/>
            <w:tcBorders>
              <w:top w:val="double" w:sz="4" w:space="0" w:color="auto"/>
              <w:left w:val="single" w:sz="4" w:space="0" w:color="auto"/>
              <w:right w:val="single" w:sz="4" w:space="0" w:color="auto"/>
            </w:tcBorders>
            <w:shd w:val="clear" w:color="auto" w:fill="auto"/>
            <w:vAlign w:val="center"/>
          </w:tcPr>
          <w:p w14:paraId="617DEE48" w14:textId="77777777" w:rsidR="0046691F" w:rsidRPr="000C71B3" w:rsidRDefault="0046691F" w:rsidP="0046691F">
            <w:pPr>
              <w:jc w:val="center"/>
              <w:rPr>
                <w:rFonts w:ascii="Times New Roman" w:eastAsia="SimSun" w:hAnsi="Times New Roman"/>
                <w:b/>
                <w:bCs/>
                <w:sz w:val="18"/>
                <w:szCs w:val="18"/>
              </w:rPr>
            </w:pPr>
          </w:p>
        </w:tc>
        <w:tc>
          <w:tcPr>
            <w:tcW w:w="851" w:type="dxa"/>
            <w:vMerge/>
            <w:tcBorders>
              <w:top w:val="double" w:sz="4" w:space="0" w:color="auto"/>
              <w:left w:val="single" w:sz="4" w:space="0" w:color="auto"/>
              <w:right w:val="single" w:sz="4" w:space="0" w:color="auto"/>
            </w:tcBorders>
            <w:vAlign w:val="center"/>
          </w:tcPr>
          <w:p w14:paraId="617DEE49" w14:textId="77777777" w:rsidR="0046691F" w:rsidRPr="00470D1A" w:rsidRDefault="0046691F" w:rsidP="0046691F">
            <w:pPr>
              <w:jc w:val="center"/>
              <w:rPr>
                <w:rFonts w:ascii="Times New Roman" w:eastAsia="SimSun" w:hAnsi="Times New Roman"/>
                <w:b/>
                <w:bCs/>
                <w:sz w:val="18"/>
                <w:szCs w:val="18"/>
              </w:rPr>
            </w:pPr>
          </w:p>
        </w:tc>
        <w:tc>
          <w:tcPr>
            <w:tcW w:w="127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17DEE4A"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71600</w:t>
            </w:r>
          </w:p>
        </w:tc>
        <w:tc>
          <w:tcPr>
            <w:tcW w:w="1843" w:type="dxa"/>
            <w:tcBorders>
              <w:top w:val="double" w:sz="4" w:space="0" w:color="auto"/>
              <w:left w:val="single" w:sz="4" w:space="0" w:color="auto"/>
              <w:bottom w:val="single" w:sz="4" w:space="0" w:color="auto"/>
              <w:right w:val="single" w:sz="4" w:space="0" w:color="auto"/>
            </w:tcBorders>
            <w:shd w:val="clear" w:color="auto" w:fill="auto"/>
            <w:vAlign w:val="center"/>
          </w:tcPr>
          <w:p w14:paraId="617DEE4B" w14:textId="77777777" w:rsidR="0046691F" w:rsidRPr="000C71B3" w:rsidRDefault="0046691F" w:rsidP="0046691F">
            <w:pPr>
              <w:rPr>
                <w:rFonts w:ascii="Times New Roman" w:eastAsia="SimSun" w:hAnsi="Times New Roman"/>
                <w:sz w:val="18"/>
                <w:szCs w:val="18"/>
              </w:rPr>
            </w:pPr>
            <w:r w:rsidRPr="000C71B3">
              <w:rPr>
                <w:rFonts w:ascii="Times New Roman" w:eastAsia="SimSun" w:hAnsi="Times New Roman"/>
                <w:sz w:val="18"/>
                <w:szCs w:val="18"/>
              </w:rPr>
              <w:t>Travel</w:t>
            </w:r>
          </w:p>
        </w:tc>
        <w:tc>
          <w:tcPr>
            <w:tcW w:w="992"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17DEE4C"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0</w:t>
            </w:r>
          </w:p>
        </w:tc>
        <w:tc>
          <w:tcPr>
            <w:tcW w:w="993"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17DEE4D"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12,800</w:t>
            </w:r>
          </w:p>
        </w:tc>
        <w:tc>
          <w:tcPr>
            <w:tcW w:w="992"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17DEE4E"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0</w:t>
            </w:r>
          </w:p>
        </w:tc>
        <w:tc>
          <w:tcPr>
            <w:tcW w:w="992"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17DEE4F"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12,800</w:t>
            </w:r>
          </w:p>
        </w:tc>
      </w:tr>
      <w:tr w:rsidR="0046691F" w:rsidRPr="000C71B3" w14:paraId="617DEE5B" w14:textId="77777777" w:rsidTr="0046691F">
        <w:trPr>
          <w:cantSplit/>
        </w:trPr>
        <w:tc>
          <w:tcPr>
            <w:tcW w:w="2874" w:type="dxa"/>
            <w:vMerge/>
            <w:tcBorders>
              <w:top w:val="double" w:sz="4" w:space="0" w:color="auto"/>
              <w:left w:val="double" w:sz="4" w:space="0" w:color="auto"/>
            </w:tcBorders>
            <w:shd w:val="clear" w:color="auto" w:fill="auto"/>
            <w:noWrap/>
            <w:vAlign w:val="center"/>
          </w:tcPr>
          <w:p w14:paraId="617DEE51" w14:textId="77777777" w:rsidR="0046691F" w:rsidRPr="00470D1A" w:rsidRDefault="0046691F" w:rsidP="0046691F">
            <w:pPr>
              <w:jc w:val="center"/>
              <w:rPr>
                <w:rFonts w:ascii="Times New Roman" w:eastAsia="SimSun" w:hAnsi="Times New Roman"/>
                <w:b/>
                <w:bCs/>
                <w:sz w:val="18"/>
                <w:szCs w:val="18"/>
                <w:highlight w:val="yellow"/>
              </w:rPr>
            </w:pPr>
          </w:p>
        </w:tc>
        <w:tc>
          <w:tcPr>
            <w:tcW w:w="1275" w:type="dxa"/>
            <w:vMerge/>
            <w:tcBorders>
              <w:top w:val="double" w:sz="4" w:space="0" w:color="auto"/>
              <w:left w:val="single" w:sz="4" w:space="0" w:color="auto"/>
              <w:right w:val="single" w:sz="4" w:space="0" w:color="auto"/>
            </w:tcBorders>
            <w:shd w:val="clear" w:color="auto" w:fill="auto"/>
            <w:vAlign w:val="center"/>
          </w:tcPr>
          <w:p w14:paraId="617DEE52" w14:textId="77777777" w:rsidR="0046691F" w:rsidRPr="00470D1A" w:rsidRDefault="0046691F" w:rsidP="0046691F">
            <w:pPr>
              <w:jc w:val="center"/>
              <w:rPr>
                <w:rFonts w:ascii="Times New Roman" w:hAnsi="Times New Roman"/>
                <w:sz w:val="18"/>
                <w:szCs w:val="18"/>
              </w:rPr>
            </w:pPr>
          </w:p>
        </w:tc>
        <w:tc>
          <w:tcPr>
            <w:tcW w:w="709" w:type="dxa"/>
            <w:vMerge/>
            <w:tcBorders>
              <w:top w:val="double" w:sz="4" w:space="0" w:color="auto"/>
              <w:left w:val="single" w:sz="4" w:space="0" w:color="auto"/>
              <w:right w:val="single" w:sz="4" w:space="0" w:color="auto"/>
            </w:tcBorders>
            <w:shd w:val="clear" w:color="auto" w:fill="auto"/>
            <w:vAlign w:val="center"/>
          </w:tcPr>
          <w:p w14:paraId="617DEE53" w14:textId="77777777" w:rsidR="0046691F" w:rsidRPr="000C71B3" w:rsidRDefault="0046691F" w:rsidP="0046691F">
            <w:pPr>
              <w:jc w:val="center"/>
              <w:rPr>
                <w:rFonts w:ascii="Times New Roman" w:eastAsia="SimSun" w:hAnsi="Times New Roman"/>
                <w:b/>
                <w:bCs/>
                <w:sz w:val="18"/>
                <w:szCs w:val="18"/>
              </w:rPr>
            </w:pPr>
          </w:p>
        </w:tc>
        <w:tc>
          <w:tcPr>
            <w:tcW w:w="851" w:type="dxa"/>
            <w:vMerge/>
            <w:tcBorders>
              <w:top w:val="double" w:sz="4" w:space="0" w:color="auto"/>
              <w:left w:val="single" w:sz="4" w:space="0" w:color="auto"/>
              <w:right w:val="single" w:sz="4" w:space="0" w:color="auto"/>
            </w:tcBorders>
            <w:vAlign w:val="center"/>
          </w:tcPr>
          <w:p w14:paraId="617DEE54" w14:textId="77777777" w:rsidR="0046691F" w:rsidRPr="00470D1A" w:rsidRDefault="0046691F" w:rsidP="0046691F">
            <w:pPr>
              <w:jc w:val="center"/>
              <w:rPr>
                <w:rFonts w:ascii="Times New Roman" w:eastAsia="SimSun" w:hAnsi="Times New Roman"/>
                <w:b/>
                <w:bCs/>
                <w:sz w:val="18"/>
                <w:szCs w:val="18"/>
              </w:rPr>
            </w:pPr>
          </w:p>
        </w:tc>
        <w:tc>
          <w:tcPr>
            <w:tcW w:w="127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17DEE55"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72400</w:t>
            </w:r>
          </w:p>
        </w:tc>
        <w:tc>
          <w:tcPr>
            <w:tcW w:w="1843" w:type="dxa"/>
            <w:tcBorders>
              <w:top w:val="double" w:sz="4" w:space="0" w:color="auto"/>
              <w:left w:val="single" w:sz="4" w:space="0" w:color="auto"/>
              <w:bottom w:val="single" w:sz="4" w:space="0" w:color="auto"/>
              <w:right w:val="single" w:sz="4" w:space="0" w:color="auto"/>
            </w:tcBorders>
            <w:shd w:val="clear" w:color="auto" w:fill="auto"/>
            <w:vAlign w:val="center"/>
          </w:tcPr>
          <w:p w14:paraId="617DEE56" w14:textId="77777777" w:rsidR="0046691F" w:rsidRPr="000C71B3" w:rsidRDefault="0046691F" w:rsidP="0046691F">
            <w:pPr>
              <w:rPr>
                <w:rFonts w:ascii="Times New Roman" w:eastAsia="SimSun" w:hAnsi="Times New Roman"/>
                <w:sz w:val="18"/>
                <w:szCs w:val="18"/>
              </w:rPr>
            </w:pPr>
            <w:r w:rsidRPr="000C71B3">
              <w:rPr>
                <w:rFonts w:ascii="Times New Roman" w:eastAsia="SimSun" w:hAnsi="Times New Roman"/>
                <w:bCs/>
                <w:sz w:val="18"/>
                <w:szCs w:val="18"/>
              </w:rPr>
              <w:t>Commun &amp; Audio Visual Equip</w:t>
            </w:r>
          </w:p>
        </w:tc>
        <w:tc>
          <w:tcPr>
            <w:tcW w:w="992"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17DEE57"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2,000</w:t>
            </w:r>
          </w:p>
        </w:tc>
        <w:tc>
          <w:tcPr>
            <w:tcW w:w="993"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17DEE58"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2,000</w:t>
            </w:r>
          </w:p>
        </w:tc>
        <w:tc>
          <w:tcPr>
            <w:tcW w:w="992"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17DEE59"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2,000</w:t>
            </w:r>
          </w:p>
        </w:tc>
        <w:tc>
          <w:tcPr>
            <w:tcW w:w="992"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17DEE5A"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6,000</w:t>
            </w:r>
          </w:p>
        </w:tc>
      </w:tr>
      <w:tr w:rsidR="0046691F" w:rsidRPr="000C71B3" w14:paraId="617DEE66" w14:textId="77777777" w:rsidTr="0046691F">
        <w:trPr>
          <w:cantSplit/>
        </w:trPr>
        <w:tc>
          <w:tcPr>
            <w:tcW w:w="2874" w:type="dxa"/>
            <w:vMerge/>
            <w:tcBorders>
              <w:left w:val="double" w:sz="4" w:space="0" w:color="auto"/>
              <w:right w:val="single" w:sz="4" w:space="0" w:color="auto"/>
            </w:tcBorders>
            <w:shd w:val="clear" w:color="auto" w:fill="auto"/>
            <w:vAlign w:val="center"/>
          </w:tcPr>
          <w:p w14:paraId="617DEE5C" w14:textId="77777777" w:rsidR="0046691F" w:rsidRPr="000C71B3" w:rsidRDefault="0046691F" w:rsidP="0046691F">
            <w:pPr>
              <w:rPr>
                <w:rFonts w:ascii="Times New Roman" w:eastAsia="SimSun" w:hAnsi="Times New Roman"/>
                <w:b/>
                <w:bCs/>
                <w:sz w:val="18"/>
                <w:szCs w:val="18"/>
              </w:rPr>
            </w:pPr>
          </w:p>
        </w:tc>
        <w:tc>
          <w:tcPr>
            <w:tcW w:w="1275" w:type="dxa"/>
            <w:vMerge/>
            <w:tcBorders>
              <w:left w:val="single" w:sz="4" w:space="0" w:color="auto"/>
              <w:right w:val="single" w:sz="4" w:space="0" w:color="auto"/>
            </w:tcBorders>
            <w:shd w:val="clear" w:color="auto" w:fill="auto"/>
            <w:vAlign w:val="center"/>
          </w:tcPr>
          <w:p w14:paraId="617DEE5D" w14:textId="77777777" w:rsidR="0046691F" w:rsidRPr="000C71B3" w:rsidRDefault="0046691F" w:rsidP="0046691F">
            <w:pPr>
              <w:jc w:val="center"/>
              <w:rPr>
                <w:rFonts w:ascii="Times New Roman" w:eastAsia="SimSun" w:hAnsi="Times New Roman"/>
                <w:b/>
                <w:bCs/>
                <w:sz w:val="18"/>
                <w:szCs w:val="18"/>
              </w:rPr>
            </w:pPr>
          </w:p>
        </w:tc>
        <w:tc>
          <w:tcPr>
            <w:tcW w:w="709" w:type="dxa"/>
            <w:vMerge/>
            <w:tcBorders>
              <w:left w:val="single" w:sz="4" w:space="0" w:color="auto"/>
              <w:right w:val="single" w:sz="4" w:space="0" w:color="auto"/>
            </w:tcBorders>
            <w:shd w:val="clear" w:color="auto" w:fill="auto"/>
            <w:vAlign w:val="center"/>
          </w:tcPr>
          <w:p w14:paraId="617DEE5E" w14:textId="77777777" w:rsidR="0046691F" w:rsidRPr="000C71B3" w:rsidRDefault="0046691F" w:rsidP="0046691F">
            <w:pPr>
              <w:rPr>
                <w:rFonts w:ascii="Times New Roman" w:eastAsia="SimSun" w:hAnsi="Times New Roman"/>
                <w:b/>
                <w:bCs/>
                <w:sz w:val="18"/>
                <w:szCs w:val="18"/>
              </w:rPr>
            </w:pPr>
          </w:p>
        </w:tc>
        <w:tc>
          <w:tcPr>
            <w:tcW w:w="851" w:type="dxa"/>
            <w:vMerge/>
            <w:tcBorders>
              <w:left w:val="single" w:sz="4" w:space="0" w:color="auto"/>
              <w:right w:val="single" w:sz="4" w:space="0" w:color="auto"/>
            </w:tcBorders>
            <w:vAlign w:val="center"/>
          </w:tcPr>
          <w:p w14:paraId="617DEE5F" w14:textId="77777777" w:rsidR="0046691F" w:rsidRPr="000C71B3" w:rsidRDefault="0046691F" w:rsidP="0046691F">
            <w:pPr>
              <w:rPr>
                <w:rFonts w:ascii="Times New Roman" w:eastAsia="SimSun" w:hAnsi="Times New Roman"/>
                <w:b/>
                <w:bCs/>
                <w:sz w:val="18"/>
                <w:szCs w:val="18"/>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E60" w14:textId="77777777" w:rsidR="0046691F" w:rsidRPr="000C71B3" w:rsidRDefault="0046691F" w:rsidP="00073299">
            <w:pPr>
              <w:jc w:val="center"/>
              <w:rPr>
                <w:rFonts w:ascii="Times New Roman" w:eastAsia="SimSun" w:hAnsi="Times New Roman"/>
                <w:sz w:val="18"/>
                <w:szCs w:val="18"/>
              </w:rPr>
            </w:pPr>
            <w:r w:rsidRPr="000C71B3">
              <w:rPr>
                <w:rFonts w:ascii="Times New Roman" w:eastAsia="SimSun" w:hAnsi="Times New Roman"/>
                <w:sz w:val="18"/>
                <w:szCs w:val="18"/>
              </w:rPr>
              <w:t>7</w:t>
            </w:r>
            <w:r w:rsidR="00073299" w:rsidRPr="000C71B3">
              <w:rPr>
                <w:rFonts w:ascii="Times New Roman" w:eastAsia="SimSun" w:hAnsi="Times New Roman"/>
                <w:sz w:val="18"/>
                <w:szCs w:val="18"/>
              </w:rPr>
              <w:t>4200</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617DEE61" w14:textId="77777777" w:rsidR="0046691F" w:rsidRPr="00470D1A" w:rsidRDefault="0046691F" w:rsidP="0046691F">
            <w:pPr>
              <w:spacing w:line="240" w:lineRule="exact"/>
              <w:rPr>
                <w:rFonts w:ascii="Times New Roman" w:eastAsia="SimSun" w:hAnsi="Times New Roman"/>
                <w:bCs/>
                <w:sz w:val="18"/>
                <w:szCs w:val="18"/>
              </w:rPr>
            </w:pPr>
            <w:r w:rsidRPr="00470D1A">
              <w:rPr>
                <w:rFonts w:ascii="Times New Roman" w:eastAsia="SimSun" w:hAnsi="Times New Roman"/>
                <w:bCs/>
                <w:sz w:val="18"/>
                <w:szCs w:val="18"/>
              </w:rPr>
              <w:t>Audio visual &amp; Print Prod Costs</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E62" w14:textId="77777777" w:rsidR="0046691F" w:rsidRPr="00470D1A" w:rsidRDefault="0046691F" w:rsidP="0046691F">
            <w:pPr>
              <w:spacing w:line="240" w:lineRule="exact"/>
              <w:jc w:val="center"/>
              <w:rPr>
                <w:rFonts w:ascii="Times New Roman" w:eastAsia="SimSun" w:hAnsi="Times New Roman"/>
                <w:sz w:val="18"/>
                <w:szCs w:val="18"/>
              </w:rPr>
            </w:pPr>
            <w:r w:rsidRPr="00470D1A">
              <w:rPr>
                <w:rFonts w:ascii="Times New Roman" w:eastAsia="SimSun" w:hAnsi="Times New Roman"/>
                <w:sz w:val="18"/>
                <w:szCs w:val="18"/>
              </w:rPr>
              <w:t>3,000</w:t>
            </w: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E63" w14:textId="77777777" w:rsidR="0046691F" w:rsidRPr="00470D1A" w:rsidRDefault="0046691F" w:rsidP="0046691F">
            <w:pPr>
              <w:spacing w:line="240" w:lineRule="exact"/>
              <w:jc w:val="center"/>
              <w:rPr>
                <w:rFonts w:ascii="Times New Roman" w:eastAsia="SimSun" w:hAnsi="Times New Roman"/>
                <w:sz w:val="18"/>
                <w:szCs w:val="18"/>
              </w:rPr>
            </w:pPr>
            <w:r w:rsidRPr="00470D1A">
              <w:rPr>
                <w:rFonts w:ascii="Times New Roman" w:eastAsia="SimSun" w:hAnsi="Times New Roman"/>
                <w:sz w:val="18"/>
                <w:szCs w:val="18"/>
              </w:rPr>
              <w:t>3,000</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E64" w14:textId="77777777" w:rsidR="0046691F" w:rsidRPr="00470D1A" w:rsidRDefault="0046691F" w:rsidP="0046691F">
            <w:pPr>
              <w:spacing w:line="240" w:lineRule="exact"/>
              <w:jc w:val="center"/>
              <w:rPr>
                <w:rFonts w:ascii="Times New Roman" w:eastAsia="SimSun" w:hAnsi="Times New Roman"/>
                <w:sz w:val="18"/>
                <w:szCs w:val="18"/>
              </w:rPr>
            </w:pPr>
            <w:r w:rsidRPr="00470D1A">
              <w:rPr>
                <w:rFonts w:ascii="Times New Roman" w:eastAsia="SimSun" w:hAnsi="Times New Roman"/>
                <w:sz w:val="18"/>
                <w:szCs w:val="18"/>
              </w:rPr>
              <w:t>3,000</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E65" w14:textId="77777777" w:rsidR="0046691F" w:rsidRPr="00470D1A" w:rsidRDefault="0046691F" w:rsidP="0046691F">
            <w:pPr>
              <w:spacing w:line="240" w:lineRule="exact"/>
              <w:jc w:val="center"/>
              <w:rPr>
                <w:rFonts w:ascii="Times New Roman" w:eastAsia="SimSun" w:hAnsi="Times New Roman"/>
                <w:sz w:val="18"/>
                <w:szCs w:val="18"/>
              </w:rPr>
            </w:pPr>
            <w:r w:rsidRPr="00470D1A">
              <w:rPr>
                <w:rFonts w:ascii="Times New Roman" w:eastAsia="SimSun" w:hAnsi="Times New Roman"/>
                <w:sz w:val="18"/>
                <w:szCs w:val="18"/>
              </w:rPr>
              <w:t>9,000</w:t>
            </w:r>
          </w:p>
        </w:tc>
      </w:tr>
      <w:tr w:rsidR="0046691F" w:rsidRPr="000C71B3" w14:paraId="617DEE71" w14:textId="77777777" w:rsidTr="0046691F">
        <w:trPr>
          <w:cantSplit/>
        </w:trPr>
        <w:tc>
          <w:tcPr>
            <w:tcW w:w="2874" w:type="dxa"/>
            <w:vMerge/>
            <w:tcBorders>
              <w:left w:val="double" w:sz="4" w:space="0" w:color="auto"/>
              <w:bottom w:val="double" w:sz="4" w:space="0" w:color="auto"/>
              <w:right w:val="single" w:sz="4" w:space="0" w:color="auto"/>
            </w:tcBorders>
            <w:shd w:val="clear" w:color="auto" w:fill="auto"/>
            <w:vAlign w:val="center"/>
          </w:tcPr>
          <w:p w14:paraId="617DEE67" w14:textId="77777777" w:rsidR="0046691F" w:rsidRPr="00470D1A" w:rsidRDefault="0046691F" w:rsidP="0046691F">
            <w:pPr>
              <w:rPr>
                <w:rFonts w:ascii="Times New Roman" w:eastAsia="SimSun" w:hAnsi="Times New Roman"/>
                <w:sz w:val="18"/>
                <w:szCs w:val="18"/>
              </w:rPr>
            </w:pPr>
          </w:p>
        </w:tc>
        <w:tc>
          <w:tcPr>
            <w:tcW w:w="1275" w:type="dxa"/>
            <w:vMerge/>
            <w:tcBorders>
              <w:left w:val="single" w:sz="4" w:space="0" w:color="auto"/>
              <w:bottom w:val="double" w:sz="4" w:space="0" w:color="auto"/>
              <w:right w:val="single" w:sz="4" w:space="0" w:color="auto"/>
            </w:tcBorders>
            <w:shd w:val="clear" w:color="auto" w:fill="auto"/>
            <w:vAlign w:val="center"/>
          </w:tcPr>
          <w:p w14:paraId="617DEE68" w14:textId="77777777" w:rsidR="0046691F" w:rsidRPr="00470D1A" w:rsidRDefault="0046691F" w:rsidP="0046691F">
            <w:pPr>
              <w:jc w:val="center"/>
              <w:rPr>
                <w:rFonts w:ascii="Times New Roman" w:eastAsia="SimSun" w:hAnsi="Times New Roman"/>
                <w:b/>
                <w:bCs/>
                <w:sz w:val="18"/>
                <w:szCs w:val="18"/>
              </w:rPr>
            </w:pPr>
          </w:p>
        </w:tc>
        <w:tc>
          <w:tcPr>
            <w:tcW w:w="709" w:type="dxa"/>
            <w:tcBorders>
              <w:top w:val="double" w:sz="4" w:space="0" w:color="auto"/>
              <w:left w:val="single" w:sz="4" w:space="0" w:color="auto"/>
              <w:bottom w:val="double" w:sz="4" w:space="0" w:color="auto"/>
              <w:right w:val="single" w:sz="4" w:space="0" w:color="auto"/>
            </w:tcBorders>
            <w:shd w:val="clear" w:color="auto" w:fill="auto"/>
            <w:vAlign w:val="center"/>
          </w:tcPr>
          <w:p w14:paraId="617DEE69" w14:textId="77777777" w:rsidR="0046691F" w:rsidRPr="00470D1A" w:rsidRDefault="0046691F" w:rsidP="0046691F">
            <w:pPr>
              <w:jc w:val="center"/>
              <w:rPr>
                <w:rFonts w:ascii="Times New Roman" w:eastAsia="SimSun" w:hAnsi="Times New Roman"/>
                <w:b/>
                <w:bCs/>
                <w:sz w:val="18"/>
                <w:szCs w:val="18"/>
              </w:rPr>
            </w:pPr>
          </w:p>
        </w:tc>
        <w:tc>
          <w:tcPr>
            <w:tcW w:w="851" w:type="dxa"/>
            <w:tcBorders>
              <w:top w:val="double" w:sz="4" w:space="0" w:color="auto"/>
              <w:left w:val="single" w:sz="4" w:space="0" w:color="auto"/>
              <w:bottom w:val="double" w:sz="4" w:space="0" w:color="auto"/>
              <w:right w:val="single" w:sz="4" w:space="0" w:color="auto"/>
            </w:tcBorders>
            <w:vAlign w:val="center"/>
          </w:tcPr>
          <w:p w14:paraId="617DEE6A" w14:textId="77777777" w:rsidR="0046691F" w:rsidRPr="00470D1A" w:rsidRDefault="0046691F" w:rsidP="0046691F">
            <w:pPr>
              <w:jc w:val="center"/>
              <w:rPr>
                <w:rFonts w:ascii="Times New Roman" w:eastAsia="SimSun" w:hAnsi="Times New Roman"/>
                <w:b/>
                <w:bCs/>
                <w:sz w:val="18"/>
                <w:szCs w:val="18"/>
              </w:rPr>
            </w:pPr>
          </w:p>
        </w:tc>
        <w:tc>
          <w:tcPr>
            <w:tcW w:w="127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17DEE6B" w14:textId="77777777" w:rsidR="0046691F" w:rsidRPr="00470D1A" w:rsidRDefault="0046691F" w:rsidP="0046691F">
            <w:pPr>
              <w:jc w:val="center"/>
              <w:rPr>
                <w:rFonts w:ascii="Times New Roman" w:eastAsia="SimSun" w:hAnsi="Times New Roman"/>
                <w:sz w:val="18"/>
                <w:szCs w:val="18"/>
              </w:rPr>
            </w:pPr>
          </w:p>
        </w:tc>
        <w:tc>
          <w:tcPr>
            <w:tcW w:w="1843"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17DEE6C" w14:textId="77777777" w:rsidR="0046691F" w:rsidRPr="00470D1A" w:rsidRDefault="0046691F" w:rsidP="0046691F">
            <w:pPr>
              <w:spacing w:line="240" w:lineRule="exact"/>
              <w:rPr>
                <w:rFonts w:ascii="Times New Roman" w:eastAsia="SimSun" w:hAnsi="Times New Roman"/>
                <w:b/>
                <w:bCs/>
                <w:sz w:val="18"/>
                <w:szCs w:val="18"/>
              </w:rPr>
            </w:pPr>
            <w:r w:rsidRPr="00470D1A">
              <w:rPr>
                <w:rFonts w:ascii="Times New Roman" w:eastAsia="SimSun" w:hAnsi="Times New Roman"/>
                <w:b/>
                <w:bCs/>
                <w:sz w:val="18"/>
                <w:szCs w:val="18"/>
              </w:rPr>
              <w:t>Total Outcome 3</w:t>
            </w:r>
          </w:p>
        </w:tc>
        <w:tc>
          <w:tcPr>
            <w:tcW w:w="992"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17DEE6D" w14:textId="77777777" w:rsidR="0046691F" w:rsidRPr="00470D1A" w:rsidRDefault="0046691F" w:rsidP="0046691F">
            <w:pPr>
              <w:spacing w:line="240" w:lineRule="exact"/>
              <w:jc w:val="center"/>
              <w:rPr>
                <w:rFonts w:ascii="Times New Roman" w:eastAsia="SimSun" w:hAnsi="Times New Roman"/>
                <w:b/>
                <w:sz w:val="18"/>
                <w:szCs w:val="18"/>
              </w:rPr>
            </w:pPr>
            <w:r w:rsidRPr="00470D1A">
              <w:rPr>
                <w:rFonts w:ascii="Times New Roman" w:eastAsia="SimSun" w:hAnsi="Times New Roman"/>
                <w:b/>
                <w:sz w:val="18"/>
                <w:szCs w:val="18"/>
              </w:rPr>
              <w:t>28,446</w:t>
            </w:r>
          </w:p>
        </w:tc>
        <w:tc>
          <w:tcPr>
            <w:tcW w:w="993"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17DEE6E" w14:textId="77777777" w:rsidR="0046691F" w:rsidRPr="00470D1A" w:rsidRDefault="0046691F" w:rsidP="0046691F">
            <w:pPr>
              <w:spacing w:line="240" w:lineRule="exact"/>
              <w:jc w:val="center"/>
              <w:rPr>
                <w:rFonts w:ascii="Times New Roman" w:eastAsia="SimSun" w:hAnsi="Times New Roman"/>
                <w:b/>
                <w:sz w:val="18"/>
                <w:szCs w:val="18"/>
              </w:rPr>
            </w:pPr>
            <w:r w:rsidRPr="00470D1A">
              <w:rPr>
                <w:rFonts w:ascii="Times New Roman" w:eastAsia="SimSun" w:hAnsi="Times New Roman"/>
                <w:b/>
                <w:sz w:val="18"/>
                <w:szCs w:val="18"/>
              </w:rPr>
              <w:t>107,894</w:t>
            </w:r>
          </w:p>
        </w:tc>
        <w:tc>
          <w:tcPr>
            <w:tcW w:w="992"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17DEE6F" w14:textId="77777777" w:rsidR="0046691F" w:rsidRPr="00470D1A" w:rsidRDefault="0046691F" w:rsidP="0046691F">
            <w:pPr>
              <w:spacing w:line="240" w:lineRule="exact"/>
              <w:jc w:val="center"/>
              <w:rPr>
                <w:rFonts w:ascii="Times New Roman" w:eastAsia="SimSun" w:hAnsi="Times New Roman"/>
                <w:b/>
                <w:sz w:val="18"/>
                <w:szCs w:val="18"/>
              </w:rPr>
            </w:pPr>
            <w:r w:rsidRPr="00470D1A">
              <w:rPr>
                <w:rFonts w:ascii="Times New Roman" w:eastAsia="SimSun" w:hAnsi="Times New Roman"/>
                <w:b/>
                <w:sz w:val="18"/>
                <w:szCs w:val="18"/>
              </w:rPr>
              <w:t>18,950</w:t>
            </w:r>
          </w:p>
        </w:tc>
        <w:tc>
          <w:tcPr>
            <w:tcW w:w="992"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17DEE70" w14:textId="77777777" w:rsidR="0046691F" w:rsidRPr="00470D1A" w:rsidRDefault="0046691F" w:rsidP="0046691F">
            <w:pPr>
              <w:spacing w:line="240" w:lineRule="exact"/>
              <w:jc w:val="center"/>
              <w:rPr>
                <w:rFonts w:ascii="Times New Roman" w:eastAsia="SimSun" w:hAnsi="Times New Roman"/>
                <w:b/>
                <w:sz w:val="18"/>
                <w:szCs w:val="18"/>
              </w:rPr>
            </w:pPr>
            <w:r w:rsidRPr="00470D1A">
              <w:rPr>
                <w:rFonts w:ascii="Times New Roman" w:eastAsia="SimSun" w:hAnsi="Times New Roman"/>
                <w:b/>
                <w:sz w:val="18"/>
                <w:szCs w:val="18"/>
              </w:rPr>
              <w:t>155,290</w:t>
            </w:r>
          </w:p>
        </w:tc>
      </w:tr>
      <w:tr w:rsidR="0046691F" w:rsidRPr="000C71B3" w14:paraId="617DEE7F" w14:textId="77777777" w:rsidTr="0046691F">
        <w:trPr>
          <w:cantSplit/>
        </w:trPr>
        <w:tc>
          <w:tcPr>
            <w:tcW w:w="2874" w:type="dxa"/>
            <w:vMerge w:val="restart"/>
            <w:tcBorders>
              <w:top w:val="double" w:sz="4" w:space="0" w:color="auto"/>
              <w:left w:val="double" w:sz="4" w:space="0" w:color="auto"/>
              <w:right w:val="single" w:sz="4" w:space="0" w:color="auto"/>
            </w:tcBorders>
            <w:shd w:val="clear" w:color="auto" w:fill="auto"/>
            <w:vAlign w:val="center"/>
          </w:tcPr>
          <w:p w14:paraId="617DEE72" w14:textId="77777777" w:rsidR="0046691F" w:rsidRPr="00470D1A" w:rsidRDefault="0046691F" w:rsidP="00931DDB">
            <w:pPr>
              <w:spacing w:line="240" w:lineRule="exact"/>
              <w:rPr>
                <w:rFonts w:ascii="Times New Roman" w:eastAsia="SimSun" w:hAnsi="Times New Roman"/>
                <w:bCs/>
                <w:caps/>
                <w:sz w:val="18"/>
                <w:szCs w:val="18"/>
              </w:rPr>
            </w:pPr>
            <w:r w:rsidRPr="00470D1A">
              <w:rPr>
                <w:rFonts w:ascii="Times New Roman" w:hAnsi="Times New Roman"/>
                <w:sz w:val="18"/>
                <w:szCs w:val="18"/>
              </w:rPr>
              <w:t>OUTCOME 4: The feasibility of implementing low emissions aviation measures is demonstrated through the pilot project and the lessons learnt are made available to facilitate the replication in developing states.</w:t>
            </w:r>
            <w:r w:rsidRPr="00470D1A">
              <w:rPr>
                <w:rFonts w:ascii="Arial Narrow" w:hAnsi="Arial Narrow"/>
                <w:color w:val="000000"/>
                <w:sz w:val="20"/>
                <w:szCs w:val="16"/>
              </w:rPr>
              <w:t xml:space="preserve">  </w:t>
            </w:r>
          </w:p>
        </w:tc>
        <w:tc>
          <w:tcPr>
            <w:tcW w:w="1275" w:type="dxa"/>
            <w:vMerge w:val="restart"/>
            <w:tcBorders>
              <w:top w:val="double" w:sz="4" w:space="0" w:color="auto"/>
              <w:left w:val="single" w:sz="4" w:space="0" w:color="auto"/>
              <w:right w:val="single" w:sz="4" w:space="0" w:color="auto"/>
            </w:tcBorders>
            <w:shd w:val="clear" w:color="auto" w:fill="auto"/>
            <w:vAlign w:val="center"/>
          </w:tcPr>
          <w:p w14:paraId="617DEE73" w14:textId="77777777" w:rsidR="0046691F" w:rsidRPr="00470D1A" w:rsidRDefault="0046691F" w:rsidP="0046691F">
            <w:pPr>
              <w:jc w:val="center"/>
              <w:rPr>
                <w:rFonts w:ascii="Times New Roman" w:eastAsia="SimSun" w:hAnsi="Times New Roman"/>
                <w:b/>
                <w:bCs/>
                <w:sz w:val="18"/>
                <w:szCs w:val="18"/>
              </w:rPr>
            </w:pPr>
          </w:p>
          <w:p w14:paraId="617DEE74" w14:textId="77777777" w:rsidR="0046691F" w:rsidRPr="000C71B3" w:rsidRDefault="001217E4" w:rsidP="0046691F">
            <w:pPr>
              <w:jc w:val="center"/>
              <w:rPr>
                <w:rFonts w:ascii="Times New Roman" w:eastAsia="SimSun" w:hAnsi="Times New Roman"/>
                <w:b/>
                <w:bCs/>
                <w:sz w:val="18"/>
                <w:szCs w:val="18"/>
              </w:rPr>
            </w:pPr>
            <w:r w:rsidRPr="00470D1A">
              <w:rPr>
                <w:rFonts w:ascii="Times New Roman" w:hAnsi="Times New Roman"/>
                <w:sz w:val="18"/>
                <w:szCs w:val="18"/>
              </w:rPr>
              <w:t>ICAO</w:t>
            </w:r>
          </w:p>
        </w:tc>
        <w:tc>
          <w:tcPr>
            <w:tcW w:w="709" w:type="dxa"/>
            <w:vMerge w:val="restart"/>
            <w:tcBorders>
              <w:top w:val="double" w:sz="4" w:space="0" w:color="auto"/>
              <w:left w:val="single" w:sz="4" w:space="0" w:color="auto"/>
              <w:right w:val="single" w:sz="4" w:space="0" w:color="auto"/>
            </w:tcBorders>
            <w:shd w:val="clear" w:color="auto" w:fill="auto"/>
            <w:vAlign w:val="center"/>
          </w:tcPr>
          <w:p w14:paraId="617DEE75" w14:textId="77777777" w:rsidR="0046691F" w:rsidRPr="000C71B3" w:rsidRDefault="0046691F" w:rsidP="0046691F">
            <w:pPr>
              <w:jc w:val="center"/>
              <w:rPr>
                <w:rFonts w:ascii="Times New Roman" w:eastAsia="SimSun" w:hAnsi="Times New Roman"/>
                <w:b/>
                <w:bCs/>
                <w:sz w:val="18"/>
                <w:szCs w:val="18"/>
              </w:rPr>
            </w:pPr>
            <w:r w:rsidRPr="000C71B3">
              <w:rPr>
                <w:rFonts w:ascii="Times New Roman" w:eastAsia="SimSun" w:hAnsi="Times New Roman"/>
                <w:b/>
                <w:bCs/>
                <w:sz w:val="18"/>
                <w:szCs w:val="18"/>
              </w:rPr>
              <w:t>62000</w:t>
            </w:r>
          </w:p>
          <w:p w14:paraId="617DEE76" w14:textId="77777777" w:rsidR="0046691F" w:rsidRPr="000C71B3" w:rsidRDefault="0046691F" w:rsidP="0046691F">
            <w:pPr>
              <w:jc w:val="center"/>
              <w:rPr>
                <w:rFonts w:ascii="Times New Roman" w:eastAsia="SimSun" w:hAnsi="Times New Roman"/>
                <w:b/>
                <w:bCs/>
                <w:sz w:val="18"/>
                <w:szCs w:val="18"/>
              </w:rPr>
            </w:pPr>
          </w:p>
        </w:tc>
        <w:tc>
          <w:tcPr>
            <w:tcW w:w="851" w:type="dxa"/>
            <w:vMerge w:val="restart"/>
            <w:tcBorders>
              <w:top w:val="double" w:sz="4" w:space="0" w:color="auto"/>
              <w:left w:val="single" w:sz="4" w:space="0" w:color="auto"/>
              <w:right w:val="single" w:sz="4" w:space="0" w:color="auto"/>
            </w:tcBorders>
            <w:vAlign w:val="center"/>
          </w:tcPr>
          <w:p w14:paraId="617DEE77" w14:textId="77777777" w:rsidR="0046691F" w:rsidRPr="00470D1A" w:rsidRDefault="0046691F" w:rsidP="0046691F">
            <w:pPr>
              <w:spacing w:line="240" w:lineRule="exact"/>
              <w:jc w:val="center"/>
              <w:rPr>
                <w:rFonts w:ascii="Times New Roman" w:eastAsia="SimSun" w:hAnsi="Times New Roman"/>
                <w:b/>
                <w:bCs/>
                <w:sz w:val="18"/>
                <w:szCs w:val="18"/>
              </w:rPr>
            </w:pPr>
            <w:r w:rsidRPr="00470D1A">
              <w:rPr>
                <w:rFonts w:ascii="Times New Roman" w:eastAsia="SimSun" w:hAnsi="Times New Roman"/>
                <w:b/>
                <w:bCs/>
                <w:sz w:val="18"/>
                <w:szCs w:val="18"/>
              </w:rPr>
              <w:t>GEF</w:t>
            </w:r>
          </w:p>
          <w:p w14:paraId="617DEE78" w14:textId="77777777" w:rsidR="0046691F" w:rsidRPr="00470D1A" w:rsidRDefault="0046691F" w:rsidP="0046691F">
            <w:pPr>
              <w:jc w:val="center"/>
              <w:rPr>
                <w:rFonts w:ascii="Times New Roman" w:eastAsia="SimSun" w:hAnsi="Times New Roman"/>
                <w:b/>
                <w:bCs/>
                <w:sz w:val="18"/>
                <w:szCs w:val="18"/>
              </w:rPr>
            </w:pPr>
          </w:p>
        </w:tc>
        <w:tc>
          <w:tcPr>
            <w:tcW w:w="127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17DEE79"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71300</w:t>
            </w:r>
          </w:p>
        </w:tc>
        <w:tc>
          <w:tcPr>
            <w:tcW w:w="1843" w:type="dxa"/>
            <w:tcBorders>
              <w:top w:val="double" w:sz="4" w:space="0" w:color="auto"/>
              <w:left w:val="single" w:sz="4" w:space="0" w:color="auto"/>
              <w:bottom w:val="single" w:sz="4" w:space="0" w:color="auto"/>
              <w:right w:val="single" w:sz="4" w:space="0" w:color="auto"/>
            </w:tcBorders>
            <w:shd w:val="clear" w:color="auto" w:fill="auto"/>
            <w:vAlign w:val="center"/>
          </w:tcPr>
          <w:p w14:paraId="617DEE7A" w14:textId="77777777" w:rsidR="0046691F" w:rsidRPr="000C71B3" w:rsidRDefault="0046691F" w:rsidP="0046691F">
            <w:pPr>
              <w:rPr>
                <w:rFonts w:ascii="Times New Roman" w:eastAsia="SimSun" w:hAnsi="Times New Roman"/>
                <w:sz w:val="18"/>
                <w:szCs w:val="18"/>
              </w:rPr>
            </w:pPr>
            <w:r w:rsidRPr="000C71B3">
              <w:rPr>
                <w:rFonts w:ascii="Times New Roman" w:eastAsia="SimSun" w:hAnsi="Times New Roman"/>
                <w:sz w:val="18"/>
                <w:szCs w:val="18"/>
              </w:rPr>
              <w:t>Local Consultants</w:t>
            </w:r>
          </w:p>
        </w:tc>
        <w:tc>
          <w:tcPr>
            <w:tcW w:w="992"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17DEE7B"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13,950</w:t>
            </w:r>
          </w:p>
        </w:tc>
        <w:tc>
          <w:tcPr>
            <w:tcW w:w="993"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17DEE7C"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13,950</w:t>
            </w:r>
          </w:p>
        </w:tc>
        <w:tc>
          <w:tcPr>
            <w:tcW w:w="992"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17DEE7D"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13,950</w:t>
            </w:r>
          </w:p>
        </w:tc>
        <w:tc>
          <w:tcPr>
            <w:tcW w:w="992"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17DEE7E"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41,850</w:t>
            </w:r>
          </w:p>
        </w:tc>
      </w:tr>
      <w:tr w:rsidR="0046691F" w:rsidRPr="000C71B3" w14:paraId="617DEE8A" w14:textId="77777777" w:rsidTr="0046691F">
        <w:trPr>
          <w:cantSplit/>
        </w:trPr>
        <w:tc>
          <w:tcPr>
            <w:tcW w:w="2874" w:type="dxa"/>
            <w:vMerge/>
            <w:tcBorders>
              <w:left w:val="double" w:sz="4" w:space="0" w:color="auto"/>
              <w:right w:val="single" w:sz="4" w:space="0" w:color="auto"/>
            </w:tcBorders>
            <w:shd w:val="clear" w:color="auto" w:fill="auto"/>
            <w:vAlign w:val="center"/>
          </w:tcPr>
          <w:p w14:paraId="617DEE80" w14:textId="77777777" w:rsidR="0046691F" w:rsidRPr="000C71B3" w:rsidRDefault="0046691F" w:rsidP="0046691F">
            <w:pPr>
              <w:rPr>
                <w:rFonts w:ascii="Times New Roman" w:eastAsia="SimSun" w:hAnsi="Times New Roman"/>
                <w:sz w:val="18"/>
                <w:szCs w:val="18"/>
              </w:rPr>
            </w:pPr>
          </w:p>
        </w:tc>
        <w:tc>
          <w:tcPr>
            <w:tcW w:w="1275" w:type="dxa"/>
            <w:vMerge/>
            <w:tcBorders>
              <w:left w:val="single" w:sz="4" w:space="0" w:color="auto"/>
              <w:right w:val="single" w:sz="4" w:space="0" w:color="auto"/>
            </w:tcBorders>
            <w:shd w:val="clear" w:color="auto" w:fill="auto"/>
            <w:vAlign w:val="center"/>
          </w:tcPr>
          <w:p w14:paraId="617DEE81" w14:textId="77777777" w:rsidR="0046691F" w:rsidRPr="000C71B3" w:rsidRDefault="0046691F" w:rsidP="0046691F">
            <w:pPr>
              <w:jc w:val="center"/>
              <w:rPr>
                <w:rFonts w:ascii="Times New Roman" w:eastAsia="SimSun" w:hAnsi="Times New Roman"/>
                <w:b/>
                <w:bCs/>
                <w:sz w:val="18"/>
                <w:szCs w:val="18"/>
              </w:rPr>
            </w:pPr>
          </w:p>
        </w:tc>
        <w:tc>
          <w:tcPr>
            <w:tcW w:w="709" w:type="dxa"/>
            <w:vMerge/>
            <w:tcBorders>
              <w:left w:val="single" w:sz="4" w:space="0" w:color="auto"/>
              <w:right w:val="single" w:sz="4" w:space="0" w:color="auto"/>
            </w:tcBorders>
            <w:shd w:val="clear" w:color="auto" w:fill="auto"/>
            <w:vAlign w:val="center"/>
          </w:tcPr>
          <w:p w14:paraId="617DEE82" w14:textId="77777777" w:rsidR="0046691F" w:rsidRPr="000C71B3" w:rsidRDefault="0046691F" w:rsidP="0046691F">
            <w:pPr>
              <w:jc w:val="center"/>
              <w:rPr>
                <w:rFonts w:ascii="Times New Roman" w:eastAsia="SimSun" w:hAnsi="Times New Roman"/>
                <w:b/>
                <w:bCs/>
                <w:sz w:val="18"/>
                <w:szCs w:val="18"/>
              </w:rPr>
            </w:pPr>
          </w:p>
        </w:tc>
        <w:tc>
          <w:tcPr>
            <w:tcW w:w="851" w:type="dxa"/>
            <w:vMerge/>
            <w:tcBorders>
              <w:left w:val="single" w:sz="4" w:space="0" w:color="auto"/>
              <w:right w:val="single" w:sz="4" w:space="0" w:color="auto"/>
            </w:tcBorders>
            <w:vAlign w:val="center"/>
          </w:tcPr>
          <w:p w14:paraId="617DEE83" w14:textId="77777777" w:rsidR="0046691F" w:rsidRPr="000C71B3" w:rsidRDefault="0046691F" w:rsidP="0046691F">
            <w:pPr>
              <w:rPr>
                <w:rFonts w:ascii="Times New Roman" w:eastAsia="SimSun" w:hAnsi="Times New Roman"/>
                <w:b/>
                <w:bCs/>
                <w:sz w:val="18"/>
                <w:szCs w:val="18"/>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E84"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71600</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E85" w14:textId="77777777" w:rsidR="0046691F" w:rsidRPr="000C71B3" w:rsidRDefault="0046691F" w:rsidP="0046691F">
            <w:pPr>
              <w:rPr>
                <w:rFonts w:ascii="Times New Roman" w:eastAsia="SimSun" w:hAnsi="Times New Roman"/>
                <w:sz w:val="18"/>
                <w:szCs w:val="18"/>
              </w:rPr>
            </w:pPr>
            <w:r w:rsidRPr="000C71B3">
              <w:rPr>
                <w:rFonts w:ascii="Times New Roman" w:eastAsia="SimSun" w:hAnsi="Times New Roman"/>
                <w:sz w:val="18"/>
                <w:szCs w:val="18"/>
              </w:rPr>
              <w:t>Travel</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E86"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0</w:t>
            </w: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E87"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0</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E88"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30,000</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E89"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30,000</w:t>
            </w:r>
          </w:p>
        </w:tc>
      </w:tr>
      <w:tr w:rsidR="0046691F" w:rsidRPr="000C71B3" w14:paraId="617DEE95" w14:textId="77777777" w:rsidTr="0046691F">
        <w:trPr>
          <w:cantSplit/>
        </w:trPr>
        <w:tc>
          <w:tcPr>
            <w:tcW w:w="2874" w:type="dxa"/>
            <w:vMerge/>
            <w:tcBorders>
              <w:left w:val="double" w:sz="4" w:space="0" w:color="auto"/>
              <w:right w:val="single" w:sz="4" w:space="0" w:color="auto"/>
            </w:tcBorders>
            <w:shd w:val="clear" w:color="auto" w:fill="auto"/>
            <w:vAlign w:val="center"/>
          </w:tcPr>
          <w:p w14:paraId="617DEE8B" w14:textId="77777777" w:rsidR="0046691F" w:rsidRPr="000C71B3" w:rsidRDefault="0046691F" w:rsidP="0046691F">
            <w:pPr>
              <w:rPr>
                <w:rFonts w:ascii="Times New Roman" w:eastAsia="SimSun" w:hAnsi="Times New Roman"/>
                <w:sz w:val="18"/>
                <w:szCs w:val="18"/>
              </w:rPr>
            </w:pPr>
          </w:p>
        </w:tc>
        <w:tc>
          <w:tcPr>
            <w:tcW w:w="1275" w:type="dxa"/>
            <w:vMerge/>
            <w:tcBorders>
              <w:left w:val="single" w:sz="4" w:space="0" w:color="auto"/>
              <w:right w:val="single" w:sz="4" w:space="0" w:color="auto"/>
            </w:tcBorders>
            <w:shd w:val="clear" w:color="auto" w:fill="auto"/>
            <w:vAlign w:val="center"/>
          </w:tcPr>
          <w:p w14:paraId="617DEE8C" w14:textId="77777777" w:rsidR="0046691F" w:rsidRPr="000C71B3" w:rsidRDefault="0046691F" w:rsidP="0046691F">
            <w:pPr>
              <w:jc w:val="center"/>
              <w:rPr>
                <w:rFonts w:ascii="Times New Roman" w:eastAsia="SimSun" w:hAnsi="Times New Roman"/>
                <w:b/>
                <w:bCs/>
                <w:sz w:val="18"/>
                <w:szCs w:val="18"/>
              </w:rPr>
            </w:pPr>
          </w:p>
        </w:tc>
        <w:tc>
          <w:tcPr>
            <w:tcW w:w="709" w:type="dxa"/>
            <w:vMerge/>
            <w:tcBorders>
              <w:left w:val="single" w:sz="4" w:space="0" w:color="auto"/>
              <w:right w:val="single" w:sz="4" w:space="0" w:color="auto"/>
            </w:tcBorders>
            <w:shd w:val="clear" w:color="auto" w:fill="auto"/>
            <w:vAlign w:val="center"/>
          </w:tcPr>
          <w:p w14:paraId="617DEE8D" w14:textId="77777777" w:rsidR="0046691F" w:rsidRPr="000C71B3" w:rsidRDefault="0046691F" w:rsidP="0046691F">
            <w:pPr>
              <w:jc w:val="center"/>
              <w:rPr>
                <w:rFonts w:ascii="Times New Roman" w:eastAsia="SimSun" w:hAnsi="Times New Roman"/>
                <w:b/>
                <w:bCs/>
                <w:sz w:val="18"/>
                <w:szCs w:val="18"/>
              </w:rPr>
            </w:pPr>
          </w:p>
        </w:tc>
        <w:tc>
          <w:tcPr>
            <w:tcW w:w="851" w:type="dxa"/>
            <w:vMerge/>
            <w:tcBorders>
              <w:left w:val="single" w:sz="4" w:space="0" w:color="auto"/>
              <w:right w:val="single" w:sz="4" w:space="0" w:color="auto"/>
            </w:tcBorders>
            <w:vAlign w:val="center"/>
          </w:tcPr>
          <w:p w14:paraId="617DEE8E" w14:textId="77777777" w:rsidR="0046691F" w:rsidRPr="000C71B3" w:rsidRDefault="0046691F" w:rsidP="0046691F">
            <w:pPr>
              <w:rPr>
                <w:rFonts w:ascii="Times New Roman" w:eastAsia="SimSun" w:hAnsi="Times New Roman"/>
                <w:b/>
                <w:bCs/>
                <w:sz w:val="18"/>
                <w:szCs w:val="18"/>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E8F"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72100</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E90" w14:textId="77777777" w:rsidR="0046691F" w:rsidRPr="000C71B3" w:rsidRDefault="0046691F" w:rsidP="0046691F">
            <w:pPr>
              <w:rPr>
                <w:rFonts w:ascii="Times New Roman" w:eastAsia="SimSun" w:hAnsi="Times New Roman"/>
                <w:sz w:val="18"/>
                <w:szCs w:val="18"/>
              </w:rPr>
            </w:pPr>
            <w:r w:rsidRPr="000C71B3">
              <w:rPr>
                <w:rFonts w:ascii="Times New Roman" w:eastAsia="SimSun" w:hAnsi="Times New Roman"/>
                <w:sz w:val="18"/>
                <w:szCs w:val="18"/>
              </w:rPr>
              <w:t>Contractual Services Companies</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E91"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0</w:t>
            </w: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E92"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0</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E93"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6"/>
                <w:szCs w:val="18"/>
              </w:rPr>
              <w:t>1,050,000</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E94"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6"/>
                <w:szCs w:val="18"/>
              </w:rPr>
              <w:t>1,050,000</w:t>
            </w:r>
          </w:p>
        </w:tc>
      </w:tr>
      <w:tr w:rsidR="0046691F" w:rsidRPr="000C71B3" w14:paraId="617DEEA0" w14:textId="77777777" w:rsidTr="0046691F">
        <w:trPr>
          <w:cantSplit/>
          <w:trHeight w:val="493"/>
        </w:trPr>
        <w:tc>
          <w:tcPr>
            <w:tcW w:w="2874" w:type="dxa"/>
            <w:vMerge/>
            <w:tcBorders>
              <w:left w:val="double" w:sz="4" w:space="0" w:color="auto"/>
              <w:right w:val="single" w:sz="4" w:space="0" w:color="auto"/>
            </w:tcBorders>
            <w:shd w:val="clear" w:color="auto" w:fill="auto"/>
            <w:noWrap/>
            <w:vAlign w:val="center"/>
          </w:tcPr>
          <w:p w14:paraId="617DEE96" w14:textId="77777777" w:rsidR="0046691F" w:rsidRPr="000C71B3" w:rsidRDefault="0046691F" w:rsidP="0046691F">
            <w:pPr>
              <w:rPr>
                <w:rFonts w:ascii="Times New Roman" w:eastAsia="SimSun" w:hAnsi="Times New Roman"/>
                <w:sz w:val="18"/>
                <w:szCs w:val="18"/>
              </w:rPr>
            </w:pPr>
          </w:p>
        </w:tc>
        <w:tc>
          <w:tcPr>
            <w:tcW w:w="1275" w:type="dxa"/>
            <w:vMerge/>
            <w:tcBorders>
              <w:left w:val="single" w:sz="4" w:space="0" w:color="auto"/>
              <w:right w:val="single" w:sz="4" w:space="0" w:color="auto"/>
            </w:tcBorders>
            <w:shd w:val="clear" w:color="auto" w:fill="auto"/>
            <w:vAlign w:val="center"/>
          </w:tcPr>
          <w:p w14:paraId="617DEE97" w14:textId="77777777" w:rsidR="0046691F" w:rsidRPr="000C71B3" w:rsidRDefault="0046691F" w:rsidP="0046691F">
            <w:pPr>
              <w:rPr>
                <w:rFonts w:ascii="Times New Roman" w:eastAsia="SimSun" w:hAnsi="Times New Roman"/>
                <w:b/>
                <w:bCs/>
                <w:sz w:val="18"/>
                <w:szCs w:val="18"/>
              </w:rPr>
            </w:pPr>
          </w:p>
        </w:tc>
        <w:tc>
          <w:tcPr>
            <w:tcW w:w="709" w:type="dxa"/>
            <w:tcBorders>
              <w:top w:val="double" w:sz="4" w:space="0" w:color="auto"/>
              <w:left w:val="single" w:sz="4" w:space="0" w:color="auto"/>
              <w:bottom w:val="double" w:sz="4" w:space="0" w:color="auto"/>
              <w:right w:val="single" w:sz="4" w:space="0" w:color="auto"/>
            </w:tcBorders>
            <w:shd w:val="clear" w:color="auto" w:fill="auto"/>
            <w:vAlign w:val="center"/>
          </w:tcPr>
          <w:p w14:paraId="617DEE98" w14:textId="77777777" w:rsidR="0046691F" w:rsidRPr="000C71B3" w:rsidRDefault="0046691F" w:rsidP="0046691F">
            <w:pPr>
              <w:rPr>
                <w:rFonts w:ascii="Times New Roman" w:eastAsia="SimSun" w:hAnsi="Times New Roman"/>
                <w:b/>
                <w:bCs/>
                <w:sz w:val="18"/>
                <w:szCs w:val="18"/>
              </w:rPr>
            </w:pPr>
          </w:p>
        </w:tc>
        <w:tc>
          <w:tcPr>
            <w:tcW w:w="851" w:type="dxa"/>
            <w:tcBorders>
              <w:top w:val="double" w:sz="4" w:space="0" w:color="auto"/>
              <w:left w:val="single" w:sz="4" w:space="0" w:color="auto"/>
              <w:bottom w:val="double" w:sz="4" w:space="0" w:color="auto"/>
              <w:right w:val="single" w:sz="4" w:space="0" w:color="auto"/>
            </w:tcBorders>
            <w:vAlign w:val="center"/>
          </w:tcPr>
          <w:p w14:paraId="617DEE99" w14:textId="77777777" w:rsidR="0046691F" w:rsidRPr="000C71B3" w:rsidRDefault="0046691F" w:rsidP="0046691F">
            <w:pPr>
              <w:rPr>
                <w:rFonts w:ascii="Times New Roman" w:eastAsia="SimSun" w:hAnsi="Times New Roman"/>
                <w:b/>
                <w:bCs/>
                <w:sz w:val="18"/>
                <w:szCs w:val="18"/>
              </w:rPr>
            </w:pPr>
          </w:p>
        </w:tc>
        <w:tc>
          <w:tcPr>
            <w:tcW w:w="127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17DEE9A" w14:textId="77777777" w:rsidR="0046691F" w:rsidRPr="000C71B3" w:rsidRDefault="0046691F" w:rsidP="0046691F">
            <w:pPr>
              <w:jc w:val="center"/>
              <w:rPr>
                <w:rFonts w:ascii="Times New Roman" w:eastAsia="SimSun" w:hAnsi="Times New Roman"/>
                <w:sz w:val="18"/>
                <w:szCs w:val="18"/>
              </w:rPr>
            </w:pPr>
          </w:p>
        </w:tc>
        <w:tc>
          <w:tcPr>
            <w:tcW w:w="1843" w:type="dxa"/>
            <w:tcBorders>
              <w:top w:val="double" w:sz="4" w:space="0" w:color="auto"/>
              <w:left w:val="single" w:sz="4" w:space="0" w:color="auto"/>
              <w:bottom w:val="double" w:sz="4" w:space="0" w:color="auto"/>
              <w:right w:val="single" w:sz="4" w:space="0" w:color="auto"/>
            </w:tcBorders>
            <w:shd w:val="clear" w:color="auto" w:fill="auto"/>
            <w:vAlign w:val="center"/>
          </w:tcPr>
          <w:p w14:paraId="617DEE9B" w14:textId="77777777" w:rsidR="0046691F" w:rsidRPr="000C71B3" w:rsidRDefault="0046691F" w:rsidP="0046691F">
            <w:pPr>
              <w:rPr>
                <w:rFonts w:ascii="Times New Roman" w:eastAsia="SimSun" w:hAnsi="Times New Roman"/>
                <w:b/>
                <w:bCs/>
                <w:sz w:val="18"/>
                <w:szCs w:val="18"/>
              </w:rPr>
            </w:pPr>
            <w:r w:rsidRPr="000C71B3">
              <w:rPr>
                <w:rFonts w:ascii="Times New Roman" w:eastAsia="SimSun" w:hAnsi="Times New Roman"/>
                <w:b/>
                <w:bCs/>
                <w:sz w:val="18"/>
                <w:szCs w:val="18"/>
              </w:rPr>
              <w:t>Total Outcome 4</w:t>
            </w:r>
          </w:p>
        </w:tc>
        <w:tc>
          <w:tcPr>
            <w:tcW w:w="992"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17DEE9C" w14:textId="77777777" w:rsidR="0046691F" w:rsidRPr="000C71B3" w:rsidRDefault="0046691F" w:rsidP="0046691F">
            <w:pPr>
              <w:jc w:val="center"/>
              <w:rPr>
                <w:rFonts w:ascii="Times New Roman" w:eastAsia="SimSun" w:hAnsi="Times New Roman"/>
                <w:b/>
                <w:sz w:val="18"/>
                <w:szCs w:val="18"/>
              </w:rPr>
            </w:pPr>
            <w:r w:rsidRPr="000C71B3">
              <w:rPr>
                <w:rFonts w:ascii="Times New Roman" w:eastAsia="SimSun" w:hAnsi="Times New Roman"/>
                <w:b/>
                <w:sz w:val="18"/>
                <w:szCs w:val="18"/>
              </w:rPr>
              <w:t>13,950</w:t>
            </w:r>
          </w:p>
        </w:tc>
        <w:tc>
          <w:tcPr>
            <w:tcW w:w="993"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17DEE9D" w14:textId="77777777" w:rsidR="0046691F" w:rsidRPr="000C71B3" w:rsidRDefault="0046691F" w:rsidP="0046691F">
            <w:pPr>
              <w:jc w:val="center"/>
              <w:rPr>
                <w:rFonts w:ascii="Times New Roman" w:eastAsia="SimSun" w:hAnsi="Times New Roman"/>
                <w:b/>
                <w:sz w:val="18"/>
                <w:szCs w:val="18"/>
              </w:rPr>
            </w:pPr>
            <w:r w:rsidRPr="000C71B3">
              <w:rPr>
                <w:rFonts w:ascii="Times New Roman" w:eastAsia="SimSun" w:hAnsi="Times New Roman"/>
                <w:b/>
                <w:sz w:val="18"/>
                <w:szCs w:val="18"/>
              </w:rPr>
              <w:t>13,950</w:t>
            </w:r>
          </w:p>
        </w:tc>
        <w:tc>
          <w:tcPr>
            <w:tcW w:w="992"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17DEE9E" w14:textId="77777777" w:rsidR="0046691F" w:rsidRPr="000C71B3" w:rsidRDefault="0046691F" w:rsidP="0046691F">
            <w:pPr>
              <w:jc w:val="center"/>
              <w:rPr>
                <w:rFonts w:ascii="Times New Roman" w:eastAsia="SimSun" w:hAnsi="Times New Roman"/>
                <w:b/>
                <w:sz w:val="16"/>
                <w:szCs w:val="18"/>
              </w:rPr>
            </w:pPr>
            <w:r w:rsidRPr="000C71B3">
              <w:rPr>
                <w:rFonts w:ascii="Times New Roman" w:eastAsia="SimSun" w:hAnsi="Times New Roman"/>
                <w:b/>
                <w:sz w:val="16"/>
                <w:szCs w:val="18"/>
              </w:rPr>
              <w:t>1,093,950</w:t>
            </w:r>
          </w:p>
        </w:tc>
        <w:tc>
          <w:tcPr>
            <w:tcW w:w="992"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17DEE9F" w14:textId="77777777" w:rsidR="0046691F" w:rsidRPr="000C71B3" w:rsidRDefault="0046691F" w:rsidP="0046691F">
            <w:pPr>
              <w:jc w:val="center"/>
              <w:rPr>
                <w:rFonts w:ascii="Times New Roman" w:eastAsia="SimSun" w:hAnsi="Times New Roman"/>
                <w:b/>
                <w:sz w:val="16"/>
                <w:szCs w:val="18"/>
              </w:rPr>
            </w:pPr>
            <w:r w:rsidRPr="000C71B3">
              <w:rPr>
                <w:rFonts w:ascii="Times New Roman" w:eastAsia="SimSun" w:hAnsi="Times New Roman"/>
                <w:b/>
                <w:sz w:val="16"/>
                <w:szCs w:val="18"/>
              </w:rPr>
              <w:t>1,121,850</w:t>
            </w:r>
          </w:p>
        </w:tc>
      </w:tr>
      <w:tr w:rsidR="0046691F" w:rsidRPr="000C71B3" w14:paraId="617DEEAE" w14:textId="77777777" w:rsidTr="0046691F">
        <w:trPr>
          <w:cantSplit/>
        </w:trPr>
        <w:tc>
          <w:tcPr>
            <w:tcW w:w="2874" w:type="dxa"/>
            <w:vMerge w:val="restart"/>
            <w:tcBorders>
              <w:top w:val="double" w:sz="4" w:space="0" w:color="auto"/>
              <w:left w:val="double" w:sz="4" w:space="0" w:color="auto"/>
            </w:tcBorders>
            <w:shd w:val="clear" w:color="auto" w:fill="auto"/>
            <w:noWrap/>
            <w:vAlign w:val="center"/>
          </w:tcPr>
          <w:p w14:paraId="617DEEA1" w14:textId="77777777" w:rsidR="0046691F" w:rsidRPr="00470D1A" w:rsidRDefault="0046691F" w:rsidP="0046691F">
            <w:pPr>
              <w:spacing w:line="240" w:lineRule="exact"/>
              <w:jc w:val="center"/>
              <w:rPr>
                <w:rFonts w:ascii="Times New Roman" w:eastAsia="SimSun" w:hAnsi="Times New Roman"/>
                <w:b/>
                <w:bCs/>
                <w:sz w:val="18"/>
                <w:szCs w:val="18"/>
              </w:rPr>
            </w:pPr>
            <w:r w:rsidRPr="00470D1A">
              <w:rPr>
                <w:rFonts w:ascii="Times New Roman" w:hAnsi="Times New Roman"/>
                <w:sz w:val="18"/>
                <w:szCs w:val="18"/>
              </w:rPr>
              <w:br w:type="page"/>
            </w:r>
            <w:r w:rsidRPr="00470D1A">
              <w:rPr>
                <w:rFonts w:ascii="Times New Roman" w:eastAsia="SimSun" w:hAnsi="Times New Roman"/>
                <w:b/>
                <w:bCs/>
                <w:sz w:val="18"/>
                <w:szCs w:val="18"/>
              </w:rPr>
              <w:t>Project Management</w:t>
            </w:r>
          </w:p>
          <w:p w14:paraId="617DEEA2" w14:textId="77777777" w:rsidR="0046691F" w:rsidRPr="00470D1A" w:rsidRDefault="0046691F" w:rsidP="0046691F">
            <w:pPr>
              <w:rPr>
                <w:rFonts w:ascii="Times New Roman" w:eastAsia="SimSun" w:hAnsi="Times New Roman"/>
                <w:sz w:val="18"/>
                <w:szCs w:val="18"/>
              </w:rPr>
            </w:pPr>
          </w:p>
        </w:tc>
        <w:tc>
          <w:tcPr>
            <w:tcW w:w="1275" w:type="dxa"/>
            <w:vMerge w:val="restart"/>
            <w:tcBorders>
              <w:top w:val="double" w:sz="4" w:space="0" w:color="auto"/>
              <w:left w:val="single" w:sz="4" w:space="0" w:color="auto"/>
              <w:right w:val="single" w:sz="4" w:space="0" w:color="auto"/>
            </w:tcBorders>
            <w:shd w:val="clear" w:color="auto" w:fill="auto"/>
            <w:vAlign w:val="center"/>
          </w:tcPr>
          <w:p w14:paraId="617DEEA3" w14:textId="77777777" w:rsidR="0046691F" w:rsidRPr="000C71B3" w:rsidRDefault="001217E4" w:rsidP="0046691F">
            <w:pPr>
              <w:jc w:val="center"/>
              <w:rPr>
                <w:rFonts w:ascii="Times New Roman" w:eastAsia="SimSun" w:hAnsi="Times New Roman"/>
                <w:b/>
                <w:bCs/>
                <w:sz w:val="18"/>
                <w:szCs w:val="18"/>
              </w:rPr>
            </w:pPr>
            <w:r w:rsidRPr="00470D1A">
              <w:rPr>
                <w:rFonts w:ascii="Times New Roman" w:hAnsi="Times New Roman"/>
                <w:sz w:val="18"/>
                <w:szCs w:val="18"/>
              </w:rPr>
              <w:t>ICAO</w:t>
            </w:r>
          </w:p>
        </w:tc>
        <w:tc>
          <w:tcPr>
            <w:tcW w:w="709" w:type="dxa"/>
            <w:vMerge w:val="restart"/>
            <w:tcBorders>
              <w:top w:val="double" w:sz="4" w:space="0" w:color="auto"/>
              <w:left w:val="single" w:sz="4" w:space="0" w:color="auto"/>
              <w:right w:val="single" w:sz="4" w:space="0" w:color="auto"/>
            </w:tcBorders>
            <w:shd w:val="clear" w:color="auto" w:fill="auto"/>
            <w:vAlign w:val="center"/>
          </w:tcPr>
          <w:p w14:paraId="617DEEA4" w14:textId="77777777" w:rsidR="0046691F" w:rsidRPr="000C71B3" w:rsidRDefault="0046691F" w:rsidP="0046691F">
            <w:pPr>
              <w:jc w:val="center"/>
              <w:rPr>
                <w:rFonts w:ascii="Times New Roman" w:eastAsia="SimSun" w:hAnsi="Times New Roman"/>
                <w:b/>
                <w:bCs/>
                <w:sz w:val="18"/>
                <w:szCs w:val="18"/>
              </w:rPr>
            </w:pPr>
            <w:r w:rsidRPr="000C71B3">
              <w:rPr>
                <w:rFonts w:ascii="Times New Roman" w:eastAsia="SimSun" w:hAnsi="Times New Roman"/>
                <w:b/>
                <w:bCs/>
                <w:sz w:val="18"/>
                <w:szCs w:val="18"/>
              </w:rPr>
              <w:t>62000</w:t>
            </w:r>
          </w:p>
          <w:p w14:paraId="617DEEA5" w14:textId="77777777" w:rsidR="0046691F" w:rsidRPr="000C71B3" w:rsidRDefault="0046691F" w:rsidP="0046691F">
            <w:pPr>
              <w:jc w:val="center"/>
              <w:rPr>
                <w:rFonts w:ascii="Times New Roman" w:eastAsia="SimSun" w:hAnsi="Times New Roman"/>
                <w:b/>
                <w:bCs/>
                <w:sz w:val="18"/>
                <w:szCs w:val="18"/>
              </w:rPr>
            </w:pPr>
          </w:p>
        </w:tc>
        <w:tc>
          <w:tcPr>
            <w:tcW w:w="851" w:type="dxa"/>
            <w:vMerge w:val="restart"/>
            <w:tcBorders>
              <w:top w:val="double" w:sz="4" w:space="0" w:color="auto"/>
              <w:left w:val="single" w:sz="4" w:space="0" w:color="auto"/>
              <w:right w:val="single" w:sz="4" w:space="0" w:color="auto"/>
            </w:tcBorders>
            <w:vAlign w:val="center"/>
          </w:tcPr>
          <w:p w14:paraId="617DEEA6" w14:textId="77777777" w:rsidR="0046691F" w:rsidRPr="00470D1A" w:rsidRDefault="0046691F" w:rsidP="0046691F">
            <w:pPr>
              <w:spacing w:line="240" w:lineRule="exact"/>
              <w:jc w:val="center"/>
              <w:rPr>
                <w:rFonts w:ascii="Times New Roman" w:eastAsia="SimSun" w:hAnsi="Times New Roman"/>
                <w:b/>
                <w:bCs/>
                <w:sz w:val="18"/>
                <w:szCs w:val="18"/>
              </w:rPr>
            </w:pPr>
            <w:r w:rsidRPr="00470D1A">
              <w:rPr>
                <w:rFonts w:ascii="Times New Roman" w:eastAsia="SimSun" w:hAnsi="Times New Roman"/>
                <w:b/>
                <w:bCs/>
                <w:sz w:val="18"/>
                <w:szCs w:val="18"/>
              </w:rPr>
              <w:t>GEF</w:t>
            </w:r>
          </w:p>
          <w:p w14:paraId="617DEEA7" w14:textId="77777777" w:rsidR="0046691F" w:rsidRPr="00470D1A" w:rsidRDefault="0046691F" w:rsidP="0046691F">
            <w:pPr>
              <w:jc w:val="center"/>
              <w:rPr>
                <w:rFonts w:ascii="Times New Roman" w:eastAsia="SimSun" w:hAnsi="Times New Roman"/>
                <w:b/>
                <w:bCs/>
                <w:sz w:val="18"/>
                <w:szCs w:val="18"/>
              </w:rPr>
            </w:pPr>
          </w:p>
        </w:tc>
        <w:tc>
          <w:tcPr>
            <w:tcW w:w="127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17DEEA8"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71200</w:t>
            </w:r>
          </w:p>
        </w:tc>
        <w:tc>
          <w:tcPr>
            <w:tcW w:w="1843" w:type="dxa"/>
            <w:tcBorders>
              <w:top w:val="double" w:sz="4" w:space="0" w:color="auto"/>
              <w:left w:val="single" w:sz="4" w:space="0" w:color="auto"/>
              <w:bottom w:val="single" w:sz="4" w:space="0" w:color="auto"/>
              <w:right w:val="single" w:sz="4" w:space="0" w:color="auto"/>
            </w:tcBorders>
            <w:shd w:val="clear" w:color="auto" w:fill="auto"/>
            <w:vAlign w:val="center"/>
          </w:tcPr>
          <w:p w14:paraId="617DEEA9" w14:textId="77777777" w:rsidR="0046691F" w:rsidRPr="000C71B3" w:rsidRDefault="0046691F" w:rsidP="0046691F">
            <w:pPr>
              <w:rPr>
                <w:rFonts w:ascii="Times New Roman" w:eastAsia="SimSun" w:hAnsi="Times New Roman"/>
                <w:sz w:val="18"/>
                <w:szCs w:val="18"/>
              </w:rPr>
            </w:pPr>
            <w:r w:rsidRPr="000C71B3">
              <w:rPr>
                <w:rFonts w:ascii="Times New Roman" w:eastAsia="SimSun" w:hAnsi="Times New Roman"/>
                <w:sz w:val="18"/>
                <w:szCs w:val="18"/>
              </w:rPr>
              <w:t>International Consultants</w:t>
            </w:r>
          </w:p>
        </w:tc>
        <w:tc>
          <w:tcPr>
            <w:tcW w:w="992"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17DEEAA"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0</w:t>
            </w:r>
          </w:p>
        </w:tc>
        <w:tc>
          <w:tcPr>
            <w:tcW w:w="993"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17DEEAB"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0</w:t>
            </w:r>
          </w:p>
        </w:tc>
        <w:tc>
          <w:tcPr>
            <w:tcW w:w="992"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17DEEAC"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31,000</w:t>
            </w:r>
          </w:p>
        </w:tc>
        <w:tc>
          <w:tcPr>
            <w:tcW w:w="992"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17DEEAD"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31,000</w:t>
            </w:r>
          </w:p>
        </w:tc>
      </w:tr>
      <w:tr w:rsidR="0046691F" w:rsidRPr="000C71B3" w14:paraId="617DEEB9" w14:textId="77777777" w:rsidTr="0046691F">
        <w:trPr>
          <w:cantSplit/>
        </w:trPr>
        <w:tc>
          <w:tcPr>
            <w:tcW w:w="2874" w:type="dxa"/>
            <w:vMerge/>
            <w:tcBorders>
              <w:left w:val="double" w:sz="4" w:space="0" w:color="auto"/>
              <w:right w:val="single" w:sz="4" w:space="0" w:color="auto"/>
            </w:tcBorders>
            <w:shd w:val="clear" w:color="auto" w:fill="auto"/>
            <w:vAlign w:val="center"/>
          </w:tcPr>
          <w:p w14:paraId="617DEEAF" w14:textId="77777777" w:rsidR="0046691F" w:rsidRPr="000C71B3" w:rsidRDefault="0046691F" w:rsidP="0046691F">
            <w:pPr>
              <w:rPr>
                <w:rFonts w:ascii="Times New Roman" w:eastAsia="SimSun" w:hAnsi="Times New Roman"/>
                <w:b/>
                <w:bCs/>
                <w:sz w:val="18"/>
                <w:szCs w:val="18"/>
              </w:rPr>
            </w:pPr>
          </w:p>
        </w:tc>
        <w:tc>
          <w:tcPr>
            <w:tcW w:w="1275" w:type="dxa"/>
            <w:vMerge/>
            <w:tcBorders>
              <w:left w:val="single" w:sz="4" w:space="0" w:color="auto"/>
              <w:right w:val="single" w:sz="4" w:space="0" w:color="auto"/>
            </w:tcBorders>
            <w:shd w:val="clear" w:color="auto" w:fill="auto"/>
            <w:vAlign w:val="center"/>
          </w:tcPr>
          <w:p w14:paraId="617DEEB0" w14:textId="77777777" w:rsidR="0046691F" w:rsidRPr="000C71B3" w:rsidRDefault="0046691F" w:rsidP="0046691F">
            <w:pPr>
              <w:jc w:val="center"/>
              <w:rPr>
                <w:rFonts w:ascii="Times New Roman" w:eastAsia="SimSun" w:hAnsi="Times New Roman"/>
                <w:b/>
                <w:bCs/>
                <w:sz w:val="18"/>
                <w:szCs w:val="18"/>
              </w:rPr>
            </w:pPr>
          </w:p>
        </w:tc>
        <w:tc>
          <w:tcPr>
            <w:tcW w:w="709" w:type="dxa"/>
            <w:vMerge/>
            <w:tcBorders>
              <w:left w:val="single" w:sz="4" w:space="0" w:color="auto"/>
              <w:right w:val="single" w:sz="4" w:space="0" w:color="auto"/>
            </w:tcBorders>
            <w:shd w:val="clear" w:color="auto" w:fill="auto"/>
            <w:vAlign w:val="center"/>
          </w:tcPr>
          <w:p w14:paraId="617DEEB1" w14:textId="77777777" w:rsidR="0046691F" w:rsidRPr="000C71B3" w:rsidRDefault="0046691F" w:rsidP="0046691F">
            <w:pPr>
              <w:rPr>
                <w:rFonts w:ascii="Times New Roman" w:eastAsia="SimSun" w:hAnsi="Times New Roman"/>
                <w:b/>
                <w:bCs/>
                <w:sz w:val="18"/>
                <w:szCs w:val="18"/>
              </w:rPr>
            </w:pPr>
          </w:p>
        </w:tc>
        <w:tc>
          <w:tcPr>
            <w:tcW w:w="851" w:type="dxa"/>
            <w:vMerge/>
            <w:tcBorders>
              <w:left w:val="single" w:sz="4" w:space="0" w:color="auto"/>
              <w:right w:val="single" w:sz="4" w:space="0" w:color="auto"/>
            </w:tcBorders>
            <w:vAlign w:val="center"/>
          </w:tcPr>
          <w:p w14:paraId="617DEEB2" w14:textId="77777777" w:rsidR="0046691F" w:rsidRPr="000C71B3" w:rsidRDefault="0046691F" w:rsidP="0046691F">
            <w:pPr>
              <w:rPr>
                <w:rFonts w:ascii="Times New Roman" w:eastAsia="SimSun" w:hAnsi="Times New Roman"/>
                <w:b/>
                <w:bCs/>
                <w:sz w:val="18"/>
                <w:szCs w:val="18"/>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EB3"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71400</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617DEEB4" w14:textId="77777777" w:rsidR="0046691F" w:rsidRPr="000C71B3" w:rsidRDefault="0046691F" w:rsidP="0046691F">
            <w:pPr>
              <w:rPr>
                <w:rFonts w:ascii="Times New Roman" w:eastAsia="SimSun" w:hAnsi="Times New Roman"/>
                <w:sz w:val="18"/>
                <w:szCs w:val="18"/>
              </w:rPr>
            </w:pPr>
            <w:r w:rsidRPr="000C71B3">
              <w:rPr>
                <w:rFonts w:ascii="Times New Roman" w:eastAsia="SimSun" w:hAnsi="Times New Roman"/>
                <w:sz w:val="18"/>
                <w:szCs w:val="18"/>
              </w:rPr>
              <w:t>Contractual Services (Indv)</w:t>
            </w:r>
          </w:p>
        </w:tc>
        <w:tc>
          <w:tcPr>
            <w:tcW w:w="992" w:type="dxa"/>
            <w:tcBorders>
              <w:top w:val="single" w:sz="4" w:space="0" w:color="auto"/>
              <w:left w:val="single" w:sz="4" w:space="0" w:color="auto"/>
              <w:bottom w:val="single" w:sz="4" w:space="0" w:color="auto"/>
              <w:right w:val="single" w:sz="4" w:space="0" w:color="auto"/>
            </w:tcBorders>
            <w:shd w:val="clear" w:color="auto" w:fill="auto"/>
            <w:noWrap/>
          </w:tcPr>
          <w:p w14:paraId="617DEEB5"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29,325</w:t>
            </w:r>
          </w:p>
        </w:tc>
        <w:tc>
          <w:tcPr>
            <w:tcW w:w="993" w:type="dxa"/>
            <w:tcBorders>
              <w:top w:val="single" w:sz="4" w:space="0" w:color="auto"/>
              <w:left w:val="single" w:sz="4" w:space="0" w:color="auto"/>
              <w:bottom w:val="single" w:sz="4" w:space="0" w:color="auto"/>
              <w:right w:val="single" w:sz="4" w:space="0" w:color="auto"/>
            </w:tcBorders>
            <w:shd w:val="clear" w:color="auto" w:fill="auto"/>
            <w:noWrap/>
          </w:tcPr>
          <w:p w14:paraId="617DEEB6"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29,325</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EB7" w14:textId="77777777" w:rsidR="0046691F" w:rsidRPr="000C71B3" w:rsidRDefault="0046691F" w:rsidP="0046691F">
            <w:pPr>
              <w:jc w:val="left"/>
              <w:rPr>
                <w:rFonts w:ascii="Times New Roman" w:eastAsia="SimSun" w:hAnsi="Times New Roman"/>
                <w:sz w:val="18"/>
                <w:szCs w:val="18"/>
              </w:rPr>
            </w:pPr>
            <w:r w:rsidRPr="000C71B3">
              <w:rPr>
                <w:rFonts w:ascii="Times New Roman" w:eastAsia="SimSun" w:hAnsi="Times New Roman"/>
                <w:sz w:val="18"/>
                <w:szCs w:val="18"/>
              </w:rPr>
              <w:t>29,325</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EB8"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87,975</w:t>
            </w:r>
          </w:p>
        </w:tc>
      </w:tr>
      <w:tr w:rsidR="0046691F" w:rsidRPr="000C71B3" w14:paraId="617DEEC4" w14:textId="77777777" w:rsidTr="0046691F">
        <w:trPr>
          <w:cantSplit/>
        </w:trPr>
        <w:tc>
          <w:tcPr>
            <w:tcW w:w="2874" w:type="dxa"/>
            <w:vMerge/>
            <w:tcBorders>
              <w:left w:val="double" w:sz="4" w:space="0" w:color="auto"/>
              <w:right w:val="single" w:sz="4" w:space="0" w:color="auto"/>
            </w:tcBorders>
            <w:shd w:val="clear" w:color="auto" w:fill="auto"/>
            <w:vAlign w:val="center"/>
          </w:tcPr>
          <w:p w14:paraId="617DEEBA" w14:textId="77777777" w:rsidR="0046691F" w:rsidRPr="000C71B3" w:rsidRDefault="0046691F" w:rsidP="0046691F">
            <w:pPr>
              <w:rPr>
                <w:rFonts w:ascii="Times New Roman" w:eastAsia="SimSun" w:hAnsi="Times New Roman"/>
                <w:sz w:val="18"/>
                <w:szCs w:val="18"/>
              </w:rPr>
            </w:pPr>
          </w:p>
        </w:tc>
        <w:tc>
          <w:tcPr>
            <w:tcW w:w="1275" w:type="dxa"/>
            <w:vMerge/>
            <w:tcBorders>
              <w:left w:val="single" w:sz="4" w:space="0" w:color="auto"/>
              <w:right w:val="single" w:sz="4" w:space="0" w:color="auto"/>
            </w:tcBorders>
            <w:shd w:val="clear" w:color="auto" w:fill="auto"/>
            <w:vAlign w:val="center"/>
          </w:tcPr>
          <w:p w14:paraId="617DEEBB" w14:textId="77777777" w:rsidR="0046691F" w:rsidRPr="000C71B3" w:rsidRDefault="0046691F" w:rsidP="0046691F">
            <w:pPr>
              <w:jc w:val="center"/>
              <w:rPr>
                <w:rFonts w:ascii="Times New Roman" w:eastAsia="SimSun" w:hAnsi="Times New Roman"/>
                <w:b/>
                <w:bCs/>
                <w:sz w:val="18"/>
                <w:szCs w:val="18"/>
              </w:rPr>
            </w:pPr>
          </w:p>
        </w:tc>
        <w:tc>
          <w:tcPr>
            <w:tcW w:w="709" w:type="dxa"/>
            <w:vMerge/>
            <w:tcBorders>
              <w:left w:val="single" w:sz="4" w:space="0" w:color="auto"/>
              <w:right w:val="single" w:sz="4" w:space="0" w:color="auto"/>
            </w:tcBorders>
            <w:shd w:val="clear" w:color="auto" w:fill="auto"/>
            <w:vAlign w:val="center"/>
          </w:tcPr>
          <w:p w14:paraId="617DEEBC" w14:textId="77777777" w:rsidR="0046691F" w:rsidRPr="000C71B3" w:rsidRDefault="0046691F" w:rsidP="0046691F">
            <w:pPr>
              <w:rPr>
                <w:rFonts w:ascii="Times New Roman" w:eastAsia="SimSun" w:hAnsi="Times New Roman"/>
                <w:b/>
                <w:bCs/>
                <w:sz w:val="18"/>
                <w:szCs w:val="18"/>
              </w:rPr>
            </w:pPr>
          </w:p>
        </w:tc>
        <w:tc>
          <w:tcPr>
            <w:tcW w:w="851" w:type="dxa"/>
            <w:vMerge/>
            <w:tcBorders>
              <w:left w:val="single" w:sz="4" w:space="0" w:color="auto"/>
              <w:right w:val="single" w:sz="4" w:space="0" w:color="auto"/>
            </w:tcBorders>
            <w:vAlign w:val="center"/>
          </w:tcPr>
          <w:p w14:paraId="617DEEBD" w14:textId="77777777" w:rsidR="0046691F" w:rsidRPr="000C71B3" w:rsidRDefault="0046691F" w:rsidP="0046691F">
            <w:pPr>
              <w:jc w:val="center"/>
              <w:rPr>
                <w:rFonts w:ascii="Times New Roman" w:eastAsia="SimSun" w:hAnsi="Times New Roman"/>
                <w:b/>
                <w:bCs/>
                <w:sz w:val="18"/>
                <w:szCs w:val="18"/>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EBE"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74100</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EBF" w14:textId="77777777" w:rsidR="0046691F" w:rsidRPr="00470D1A" w:rsidRDefault="0046691F" w:rsidP="0046691F">
            <w:pPr>
              <w:spacing w:line="240" w:lineRule="exact"/>
              <w:rPr>
                <w:rFonts w:ascii="Times New Roman" w:eastAsia="SimSun" w:hAnsi="Times New Roman"/>
                <w:bCs/>
                <w:sz w:val="18"/>
                <w:szCs w:val="18"/>
              </w:rPr>
            </w:pPr>
            <w:r w:rsidRPr="00470D1A">
              <w:rPr>
                <w:rFonts w:ascii="Times New Roman" w:eastAsia="SimSun" w:hAnsi="Times New Roman"/>
                <w:bCs/>
                <w:sz w:val="18"/>
                <w:szCs w:val="18"/>
              </w:rPr>
              <w:t>Professional Services</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EC0"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3,000</w:t>
            </w: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EC1"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3,000</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EC2"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3,000</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EEC3" w14:textId="77777777" w:rsidR="0046691F" w:rsidRPr="000C71B3" w:rsidRDefault="0046691F" w:rsidP="0046691F">
            <w:pPr>
              <w:jc w:val="center"/>
              <w:rPr>
                <w:rFonts w:ascii="Times New Roman" w:eastAsia="SimSun" w:hAnsi="Times New Roman"/>
                <w:sz w:val="18"/>
                <w:szCs w:val="18"/>
              </w:rPr>
            </w:pPr>
            <w:r w:rsidRPr="000C71B3">
              <w:rPr>
                <w:rFonts w:ascii="Times New Roman" w:eastAsia="SimSun" w:hAnsi="Times New Roman"/>
                <w:sz w:val="18"/>
                <w:szCs w:val="18"/>
              </w:rPr>
              <w:t>9,000</w:t>
            </w:r>
          </w:p>
        </w:tc>
      </w:tr>
      <w:tr w:rsidR="0046691F" w:rsidRPr="000C71B3" w14:paraId="617DEECF" w14:textId="77777777" w:rsidTr="0046691F">
        <w:trPr>
          <w:cantSplit/>
        </w:trPr>
        <w:tc>
          <w:tcPr>
            <w:tcW w:w="2874" w:type="dxa"/>
            <w:vMerge/>
            <w:tcBorders>
              <w:left w:val="double" w:sz="4" w:space="0" w:color="auto"/>
              <w:bottom w:val="single" w:sz="4" w:space="0" w:color="auto"/>
              <w:right w:val="single" w:sz="4" w:space="0" w:color="auto"/>
            </w:tcBorders>
            <w:shd w:val="clear" w:color="auto" w:fill="auto"/>
            <w:vAlign w:val="center"/>
          </w:tcPr>
          <w:p w14:paraId="617DEEC5" w14:textId="77777777" w:rsidR="0046691F" w:rsidRPr="000C71B3" w:rsidRDefault="0046691F" w:rsidP="0046691F">
            <w:pPr>
              <w:rPr>
                <w:rFonts w:ascii="Times New Roman" w:eastAsia="SimSun" w:hAnsi="Times New Roman"/>
                <w:sz w:val="18"/>
                <w:szCs w:val="18"/>
              </w:rPr>
            </w:pPr>
          </w:p>
        </w:tc>
        <w:tc>
          <w:tcPr>
            <w:tcW w:w="1275" w:type="dxa"/>
            <w:vMerge/>
            <w:tcBorders>
              <w:left w:val="single" w:sz="4" w:space="0" w:color="auto"/>
              <w:bottom w:val="single" w:sz="4" w:space="0" w:color="auto"/>
              <w:right w:val="single" w:sz="4" w:space="0" w:color="auto"/>
            </w:tcBorders>
            <w:shd w:val="clear" w:color="auto" w:fill="auto"/>
            <w:vAlign w:val="center"/>
          </w:tcPr>
          <w:p w14:paraId="617DEEC6" w14:textId="77777777" w:rsidR="0046691F" w:rsidRPr="000C71B3" w:rsidRDefault="0046691F" w:rsidP="0046691F">
            <w:pPr>
              <w:jc w:val="center"/>
              <w:rPr>
                <w:rFonts w:ascii="Times New Roman" w:eastAsia="SimSun" w:hAnsi="Times New Roman"/>
                <w:b/>
                <w:bCs/>
                <w:sz w:val="18"/>
                <w:szCs w:val="18"/>
              </w:rPr>
            </w:pPr>
          </w:p>
        </w:tc>
        <w:tc>
          <w:tcPr>
            <w:tcW w:w="709" w:type="dxa"/>
            <w:tcBorders>
              <w:top w:val="double" w:sz="4" w:space="0" w:color="auto"/>
              <w:left w:val="single" w:sz="4" w:space="0" w:color="auto"/>
              <w:bottom w:val="double" w:sz="4" w:space="0" w:color="auto"/>
              <w:right w:val="single" w:sz="4" w:space="0" w:color="auto"/>
            </w:tcBorders>
            <w:shd w:val="clear" w:color="auto" w:fill="auto"/>
            <w:vAlign w:val="center"/>
          </w:tcPr>
          <w:p w14:paraId="617DEEC7" w14:textId="77777777" w:rsidR="0046691F" w:rsidRPr="000C71B3" w:rsidRDefault="0046691F" w:rsidP="0046691F">
            <w:pPr>
              <w:jc w:val="center"/>
              <w:rPr>
                <w:rFonts w:ascii="Times New Roman" w:eastAsia="SimSun" w:hAnsi="Times New Roman"/>
                <w:b/>
                <w:bCs/>
                <w:sz w:val="18"/>
                <w:szCs w:val="18"/>
              </w:rPr>
            </w:pPr>
          </w:p>
        </w:tc>
        <w:tc>
          <w:tcPr>
            <w:tcW w:w="851" w:type="dxa"/>
            <w:tcBorders>
              <w:top w:val="double" w:sz="4" w:space="0" w:color="auto"/>
              <w:left w:val="single" w:sz="4" w:space="0" w:color="auto"/>
              <w:bottom w:val="double" w:sz="4" w:space="0" w:color="auto"/>
              <w:right w:val="single" w:sz="4" w:space="0" w:color="auto"/>
            </w:tcBorders>
            <w:vAlign w:val="center"/>
          </w:tcPr>
          <w:p w14:paraId="617DEEC8" w14:textId="77777777" w:rsidR="0046691F" w:rsidRPr="000C71B3" w:rsidRDefault="0046691F" w:rsidP="0046691F">
            <w:pPr>
              <w:jc w:val="center"/>
              <w:rPr>
                <w:rFonts w:ascii="Times New Roman" w:eastAsia="SimSun" w:hAnsi="Times New Roman"/>
                <w:b/>
                <w:bCs/>
                <w:sz w:val="18"/>
                <w:szCs w:val="18"/>
              </w:rPr>
            </w:pPr>
          </w:p>
        </w:tc>
        <w:tc>
          <w:tcPr>
            <w:tcW w:w="127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17DEEC9" w14:textId="77777777" w:rsidR="0046691F" w:rsidRPr="000C71B3" w:rsidRDefault="0046691F" w:rsidP="0046691F">
            <w:pPr>
              <w:jc w:val="center"/>
              <w:rPr>
                <w:rFonts w:ascii="Times New Roman" w:eastAsia="SimSun" w:hAnsi="Times New Roman"/>
                <w:sz w:val="18"/>
                <w:szCs w:val="18"/>
              </w:rPr>
            </w:pPr>
          </w:p>
        </w:tc>
        <w:tc>
          <w:tcPr>
            <w:tcW w:w="1843"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17DEECA" w14:textId="77777777" w:rsidR="0046691F" w:rsidRPr="000C71B3" w:rsidRDefault="0046691F" w:rsidP="0046691F">
            <w:pPr>
              <w:rPr>
                <w:rFonts w:ascii="Times New Roman" w:eastAsia="SimSun" w:hAnsi="Times New Roman"/>
                <w:b/>
                <w:bCs/>
                <w:sz w:val="18"/>
                <w:szCs w:val="18"/>
              </w:rPr>
            </w:pPr>
            <w:r w:rsidRPr="000C71B3">
              <w:rPr>
                <w:rFonts w:ascii="Times New Roman" w:eastAsia="SimSun" w:hAnsi="Times New Roman"/>
                <w:b/>
                <w:bCs/>
                <w:sz w:val="18"/>
                <w:szCs w:val="18"/>
              </w:rPr>
              <w:t>Total Management</w:t>
            </w:r>
          </w:p>
        </w:tc>
        <w:tc>
          <w:tcPr>
            <w:tcW w:w="992"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17DEECB" w14:textId="77777777" w:rsidR="0046691F" w:rsidRPr="000C71B3" w:rsidRDefault="0046691F" w:rsidP="0046691F">
            <w:pPr>
              <w:jc w:val="center"/>
              <w:rPr>
                <w:rFonts w:ascii="Times New Roman" w:eastAsia="SimSun" w:hAnsi="Times New Roman"/>
                <w:b/>
                <w:sz w:val="18"/>
                <w:szCs w:val="18"/>
              </w:rPr>
            </w:pPr>
            <w:r w:rsidRPr="000C71B3">
              <w:rPr>
                <w:rFonts w:ascii="Times New Roman" w:eastAsia="SimSun" w:hAnsi="Times New Roman"/>
                <w:b/>
                <w:sz w:val="18"/>
                <w:szCs w:val="18"/>
              </w:rPr>
              <w:t>32,325</w:t>
            </w:r>
          </w:p>
        </w:tc>
        <w:tc>
          <w:tcPr>
            <w:tcW w:w="993"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17DEECC" w14:textId="77777777" w:rsidR="0046691F" w:rsidRPr="000C71B3" w:rsidRDefault="0046691F" w:rsidP="0046691F">
            <w:pPr>
              <w:jc w:val="center"/>
              <w:rPr>
                <w:rFonts w:ascii="Times New Roman" w:eastAsia="SimSun" w:hAnsi="Times New Roman"/>
                <w:b/>
                <w:sz w:val="18"/>
                <w:szCs w:val="18"/>
              </w:rPr>
            </w:pPr>
            <w:r w:rsidRPr="000C71B3">
              <w:rPr>
                <w:rFonts w:ascii="Times New Roman" w:eastAsia="SimSun" w:hAnsi="Times New Roman"/>
                <w:b/>
                <w:sz w:val="18"/>
                <w:szCs w:val="18"/>
              </w:rPr>
              <w:t>32,325</w:t>
            </w:r>
          </w:p>
        </w:tc>
        <w:tc>
          <w:tcPr>
            <w:tcW w:w="992"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17DEECD" w14:textId="77777777" w:rsidR="0046691F" w:rsidRPr="000C71B3" w:rsidRDefault="0046691F" w:rsidP="0046691F">
            <w:pPr>
              <w:jc w:val="center"/>
              <w:rPr>
                <w:rFonts w:ascii="Times New Roman" w:eastAsia="SimSun" w:hAnsi="Times New Roman"/>
                <w:b/>
                <w:sz w:val="18"/>
                <w:szCs w:val="18"/>
              </w:rPr>
            </w:pPr>
            <w:r w:rsidRPr="000C71B3">
              <w:rPr>
                <w:rFonts w:ascii="Times New Roman" w:eastAsia="SimSun" w:hAnsi="Times New Roman"/>
                <w:b/>
                <w:sz w:val="18"/>
                <w:szCs w:val="18"/>
              </w:rPr>
              <w:t>63,325</w:t>
            </w:r>
          </w:p>
        </w:tc>
        <w:tc>
          <w:tcPr>
            <w:tcW w:w="992"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17DEECE" w14:textId="77777777" w:rsidR="0046691F" w:rsidRPr="000C71B3" w:rsidRDefault="0046691F" w:rsidP="0046691F">
            <w:pPr>
              <w:jc w:val="center"/>
              <w:rPr>
                <w:rFonts w:ascii="Times New Roman" w:eastAsia="SimSun" w:hAnsi="Times New Roman"/>
                <w:b/>
                <w:sz w:val="18"/>
                <w:szCs w:val="18"/>
              </w:rPr>
            </w:pPr>
            <w:r w:rsidRPr="000C71B3">
              <w:rPr>
                <w:rFonts w:ascii="Times New Roman" w:eastAsia="SimSun" w:hAnsi="Times New Roman"/>
                <w:b/>
                <w:sz w:val="18"/>
                <w:szCs w:val="18"/>
              </w:rPr>
              <w:t>127,975</w:t>
            </w:r>
          </w:p>
        </w:tc>
      </w:tr>
      <w:tr w:rsidR="0046691F" w:rsidRPr="000C71B3" w14:paraId="617DEEDA" w14:textId="77777777" w:rsidTr="0046691F">
        <w:trPr>
          <w:cantSplit/>
        </w:trPr>
        <w:tc>
          <w:tcPr>
            <w:tcW w:w="2874" w:type="dxa"/>
            <w:tcBorders>
              <w:top w:val="single" w:sz="4" w:space="0" w:color="auto"/>
              <w:left w:val="double" w:sz="4" w:space="0" w:color="auto"/>
              <w:bottom w:val="double" w:sz="4" w:space="0" w:color="auto"/>
              <w:right w:val="single" w:sz="4" w:space="0" w:color="auto"/>
            </w:tcBorders>
            <w:shd w:val="clear" w:color="auto" w:fill="auto"/>
            <w:vAlign w:val="center"/>
          </w:tcPr>
          <w:p w14:paraId="617DEED0" w14:textId="77777777" w:rsidR="0046691F" w:rsidRPr="000C71B3" w:rsidRDefault="0046691F" w:rsidP="0046691F">
            <w:pPr>
              <w:rPr>
                <w:rFonts w:ascii="Times New Roman" w:eastAsia="SimSun" w:hAnsi="Times New Roman"/>
                <w:sz w:val="18"/>
                <w:szCs w:val="18"/>
              </w:rPr>
            </w:pPr>
          </w:p>
        </w:tc>
        <w:tc>
          <w:tcPr>
            <w:tcW w:w="1275" w:type="dxa"/>
            <w:tcBorders>
              <w:top w:val="single" w:sz="4" w:space="0" w:color="auto"/>
              <w:left w:val="single" w:sz="4" w:space="0" w:color="auto"/>
              <w:bottom w:val="double" w:sz="4" w:space="0" w:color="auto"/>
              <w:right w:val="single" w:sz="4" w:space="0" w:color="auto"/>
            </w:tcBorders>
            <w:shd w:val="clear" w:color="auto" w:fill="auto"/>
            <w:vAlign w:val="center"/>
          </w:tcPr>
          <w:p w14:paraId="617DEED1" w14:textId="77777777" w:rsidR="0046691F" w:rsidRPr="000C71B3" w:rsidRDefault="0046691F" w:rsidP="0046691F">
            <w:pPr>
              <w:jc w:val="center"/>
              <w:rPr>
                <w:rFonts w:ascii="Times New Roman" w:eastAsia="SimSun" w:hAnsi="Times New Roman"/>
                <w:b/>
                <w:bCs/>
                <w:sz w:val="18"/>
                <w:szCs w:val="18"/>
              </w:rPr>
            </w:pPr>
          </w:p>
        </w:tc>
        <w:tc>
          <w:tcPr>
            <w:tcW w:w="709" w:type="dxa"/>
            <w:tcBorders>
              <w:top w:val="double" w:sz="4" w:space="0" w:color="auto"/>
              <w:left w:val="single" w:sz="4" w:space="0" w:color="auto"/>
              <w:bottom w:val="double" w:sz="4" w:space="0" w:color="auto"/>
              <w:right w:val="single" w:sz="4" w:space="0" w:color="auto"/>
            </w:tcBorders>
            <w:shd w:val="clear" w:color="auto" w:fill="auto"/>
            <w:vAlign w:val="center"/>
          </w:tcPr>
          <w:p w14:paraId="617DEED2" w14:textId="77777777" w:rsidR="0046691F" w:rsidRPr="000C71B3" w:rsidRDefault="0046691F" w:rsidP="0046691F">
            <w:pPr>
              <w:jc w:val="center"/>
              <w:rPr>
                <w:rFonts w:ascii="Times New Roman" w:eastAsia="SimSun" w:hAnsi="Times New Roman"/>
                <w:b/>
                <w:bCs/>
                <w:sz w:val="18"/>
                <w:szCs w:val="18"/>
              </w:rPr>
            </w:pPr>
          </w:p>
        </w:tc>
        <w:tc>
          <w:tcPr>
            <w:tcW w:w="851" w:type="dxa"/>
            <w:tcBorders>
              <w:top w:val="double" w:sz="4" w:space="0" w:color="auto"/>
              <w:left w:val="single" w:sz="4" w:space="0" w:color="auto"/>
              <w:bottom w:val="double" w:sz="4" w:space="0" w:color="auto"/>
              <w:right w:val="single" w:sz="4" w:space="0" w:color="auto"/>
            </w:tcBorders>
            <w:vAlign w:val="center"/>
          </w:tcPr>
          <w:p w14:paraId="617DEED3" w14:textId="77777777" w:rsidR="0046691F" w:rsidRPr="000C71B3" w:rsidRDefault="0046691F" w:rsidP="0046691F">
            <w:pPr>
              <w:jc w:val="center"/>
              <w:rPr>
                <w:rFonts w:ascii="Times New Roman" w:eastAsia="SimSun" w:hAnsi="Times New Roman"/>
                <w:b/>
                <w:bCs/>
                <w:sz w:val="18"/>
                <w:szCs w:val="18"/>
              </w:rPr>
            </w:pPr>
          </w:p>
        </w:tc>
        <w:tc>
          <w:tcPr>
            <w:tcW w:w="127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17DEED4" w14:textId="77777777" w:rsidR="0046691F" w:rsidRPr="000C71B3" w:rsidRDefault="0046691F" w:rsidP="0046691F">
            <w:pPr>
              <w:jc w:val="center"/>
              <w:rPr>
                <w:rFonts w:ascii="Times New Roman" w:eastAsia="SimSun" w:hAnsi="Times New Roman"/>
                <w:sz w:val="18"/>
                <w:szCs w:val="18"/>
              </w:rPr>
            </w:pPr>
          </w:p>
        </w:tc>
        <w:tc>
          <w:tcPr>
            <w:tcW w:w="1843"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17DEED5" w14:textId="77777777" w:rsidR="0046691F" w:rsidRPr="000C71B3" w:rsidRDefault="0046691F" w:rsidP="0046691F">
            <w:pPr>
              <w:rPr>
                <w:rFonts w:ascii="Times New Roman" w:eastAsia="SimSun" w:hAnsi="Times New Roman"/>
                <w:b/>
                <w:bCs/>
                <w:sz w:val="18"/>
                <w:szCs w:val="18"/>
              </w:rPr>
            </w:pPr>
            <w:r w:rsidRPr="000C71B3">
              <w:rPr>
                <w:rFonts w:ascii="Times New Roman" w:eastAsia="SimSun" w:hAnsi="Times New Roman"/>
                <w:b/>
                <w:bCs/>
                <w:sz w:val="18"/>
                <w:szCs w:val="18"/>
              </w:rPr>
              <w:t>PROJECT TOTAL</w:t>
            </w:r>
          </w:p>
        </w:tc>
        <w:tc>
          <w:tcPr>
            <w:tcW w:w="992"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17DEED6" w14:textId="77777777" w:rsidR="0046691F" w:rsidRPr="000C71B3" w:rsidRDefault="0046691F" w:rsidP="0046691F">
            <w:pPr>
              <w:jc w:val="center"/>
              <w:rPr>
                <w:rFonts w:ascii="Times New Roman" w:eastAsia="SimSun" w:hAnsi="Times New Roman"/>
                <w:b/>
                <w:sz w:val="18"/>
                <w:szCs w:val="18"/>
              </w:rPr>
            </w:pPr>
            <w:r w:rsidRPr="000C71B3">
              <w:rPr>
                <w:rFonts w:ascii="Times New Roman" w:eastAsia="SimSun" w:hAnsi="Times New Roman"/>
                <w:b/>
                <w:sz w:val="18"/>
                <w:szCs w:val="18"/>
              </w:rPr>
              <w:t>261,063</w:t>
            </w:r>
          </w:p>
        </w:tc>
        <w:tc>
          <w:tcPr>
            <w:tcW w:w="993"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17DEED7" w14:textId="77777777" w:rsidR="0046691F" w:rsidRPr="000C71B3" w:rsidRDefault="0046691F" w:rsidP="0046691F">
            <w:pPr>
              <w:jc w:val="center"/>
              <w:rPr>
                <w:rFonts w:ascii="Times New Roman" w:eastAsia="SimSun" w:hAnsi="Times New Roman"/>
                <w:b/>
                <w:sz w:val="18"/>
                <w:szCs w:val="18"/>
              </w:rPr>
            </w:pPr>
            <w:r w:rsidRPr="000C71B3">
              <w:rPr>
                <w:rFonts w:ascii="Times New Roman" w:eastAsia="SimSun" w:hAnsi="Times New Roman"/>
                <w:b/>
                <w:sz w:val="18"/>
                <w:szCs w:val="18"/>
              </w:rPr>
              <w:t>461,996</w:t>
            </w:r>
          </w:p>
        </w:tc>
        <w:tc>
          <w:tcPr>
            <w:tcW w:w="992"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17DEED8" w14:textId="77777777" w:rsidR="0046691F" w:rsidRPr="000C71B3" w:rsidRDefault="0046691F" w:rsidP="0046691F">
            <w:pPr>
              <w:jc w:val="center"/>
              <w:rPr>
                <w:rFonts w:ascii="Times New Roman" w:eastAsia="SimSun" w:hAnsi="Times New Roman"/>
                <w:b/>
                <w:sz w:val="18"/>
                <w:szCs w:val="18"/>
              </w:rPr>
            </w:pPr>
            <w:r w:rsidRPr="000C71B3">
              <w:rPr>
                <w:rFonts w:ascii="Times New Roman" w:eastAsia="SimSun" w:hAnsi="Times New Roman"/>
                <w:b/>
                <w:sz w:val="18"/>
                <w:szCs w:val="18"/>
              </w:rPr>
              <w:t>1,226,941</w:t>
            </w:r>
          </w:p>
        </w:tc>
        <w:tc>
          <w:tcPr>
            <w:tcW w:w="992"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17DEED9" w14:textId="77777777" w:rsidR="0046691F" w:rsidRPr="000C71B3" w:rsidRDefault="0046691F" w:rsidP="0046691F">
            <w:pPr>
              <w:jc w:val="center"/>
              <w:rPr>
                <w:rFonts w:ascii="Times New Roman" w:eastAsia="SimSun" w:hAnsi="Times New Roman"/>
                <w:b/>
                <w:sz w:val="18"/>
                <w:szCs w:val="18"/>
              </w:rPr>
            </w:pPr>
            <w:r w:rsidRPr="000C71B3">
              <w:rPr>
                <w:rFonts w:ascii="Times New Roman" w:eastAsia="SimSun" w:hAnsi="Times New Roman"/>
                <w:b/>
                <w:sz w:val="18"/>
                <w:szCs w:val="18"/>
              </w:rPr>
              <w:t>1,950,000</w:t>
            </w:r>
          </w:p>
        </w:tc>
      </w:tr>
    </w:tbl>
    <w:p w14:paraId="617DEEDB" w14:textId="77777777" w:rsidR="0046691F" w:rsidRPr="00470D1A" w:rsidRDefault="0046691F">
      <w:pPr>
        <w:spacing w:after="0"/>
        <w:jc w:val="left"/>
        <w:rPr>
          <w:rFonts w:eastAsia="MS Mincho"/>
          <w:noProof/>
          <w:sz w:val="20"/>
          <w:lang w:eastAsia="zh-CN"/>
        </w:rPr>
      </w:pPr>
    </w:p>
    <w:p w14:paraId="617DEEDC" w14:textId="77777777" w:rsidR="0046691F" w:rsidRPr="00470D1A" w:rsidRDefault="0046691F">
      <w:pPr>
        <w:spacing w:after="0"/>
        <w:jc w:val="left"/>
        <w:rPr>
          <w:rFonts w:eastAsia="MS Mincho"/>
          <w:noProof/>
          <w:sz w:val="20"/>
          <w:lang w:eastAsia="zh-CN"/>
        </w:rPr>
      </w:pPr>
    </w:p>
    <w:p w14:paraId="617DEEDD" w14:textId="77777777" w:rsidR="00A578A9" w:rsidRPr="00470D1A" w:rsidRDefault="0046691F">
      <w:pPr>
        <w:spacing w:after="0"/>
        <w:jc w:val="left"/>
        <w:rPr>
          <w:rFonts w:ascii="Arial Narrow" w:eastAsia="MS Mincho" w:hAnsi="Arial Narrow"/>
          <w:noProof/>
          <w:szCs w:val="28"/>
          <w:lang w:eastAsia="zh-CN"/>
        </w:rPr>
        <w:sectPr w:rsidR="00A578A9" w:rsidRPr="00470D1A" w:rsidSect="00A578A9">
          <w:headerReference w:type="default" r:id="rId26"/>
          <w:footerReference w:type="default" r:id="rId27"/>
          <w:pgSz w:w="15840" w:h="12240" w:orient="landscape" w:code="1"/>
          <w:pgMar w:top="1440" w:right="1440" w:bottom="1440" w:left="1440" w:header="720" w:footer="794" w:gutter="0"/>
          <w:cols w:space="720"/>
          <w:docGrid w:linePitch="360"/>
        </w:sectPr>
      </w:pPr>
      <w:r w:rsidRPr="00470D1A">
        <w:rPr>
          <w:rFonts w:ascii="Arial Narrow" w:eastAsia="MS Mincho" w:hAnsi="Arial Narrow"/>
          <w:noProof/>
          <w:szCs w:val="28"/>
          <w:lang w:eastAsia="zh-CN"/>
        </w:rPr>
        <w:t>Full Budget notes are included in Annex 7.7</w:t>
      </w:r>
    </w:p>
    <w:p w14:paraId="617DEEDE" w14:textId="77777777" w:rsidR="007C645B" w:rsidRPr="00470D1A" w:rsidRDefault="007C645B">
      <w:pPr>
        <w:spacing w:after="0"/>
        <w:jc w:val="left"/>
        <w:rPr>
          <w:rFonts w:eastAsia="MS Mincho"/>
          <w:noProof/>
          <w:lang w:eastAsia="zh-CN"/>
        </w:rPr>
      </w:pPr>
    </w:p>
    <w:p w14:paraId="617DEEDF" w14:textId="77777777" w:rsidR="00AD628E" w:rsidRPr="00470D1A" w:rsidRDefault="00AD628E">
      <w:pPr>
        <w:spacing w:after="0"/>
        <w:jc w:val="left"/>
        <w:rPr>
          <w:b/>
          <w:spacing w:val="15"/>
          <w:sz w:val="28"/>
        </w:rPr>
      </w:pPr>
    </w:p>
    <w:p w14:paraId="617DEEE0" w14:textId="77777777" w:rsidR="00BB0AC8" w:rsidRPr="000C71B3" w:rsidRDefault="00BB0AC8" w:rsidP="00BB0AC8">
      <w:pPr>
        <w:rPr>
          <w:b/>
          <w:bCs/>
        </w:rPr>
      </w:pPr>
      <w:r w:rsidRPr="000C71B3">
        <w:rPr>
          <w:b/>
          <w:bCs/>
        </w:rPr>
        <w:t>3.3 Summary of Funds</w:t>
      </w:r>
      <w:r w:rsidRPr="000C71B3">
        <w:rPr>
          <w:rStyle w:val="FootnoteReference"/>
          <w:rFonts w:ascii="Arial Narrow" w:eastAsia="SimSun" w:hAnsi="Arial Narrow"/>
          <w:b/>
          <w:bCs/>
          <w:sz w:val="22"/>
          <w:szCs w:val="18"/>
        </w:rPr>
        <w:footnoteReference w:id="9"/>
      </w:r>
      <w:r w:rsidRPr="000C71B3">
        <w:rPr>
          <w:b/>
          <w:bCs/>
        </w:rPr>
        <w:t xml:space="preserve"> </w:t>
      </w:r>
    </w:p>
    <w:p w14:paraId="617DEEE1" w14:textId="77777777" w:rsidR="00BB0AC8" w:rsidRPr="00470D1A" w:rsidRDefault="00BB0AC8">
      <w:pPr>
        <w:spacing w:after="0"/>
        <w:jc w:val="left"/>
        <w:rPr>
          <w:b/>
          <w:spacing w:val="15"/>
          <w:sz w:val="28"/>
        </w:rPr>
      </w:pPr>
    </w:p>
    <w:p w14:paraId="617DEEE2" w14:textId="77777777" w:rsidR="00D669A4" w:rsidRPr="00470D1A" w:rsidRDefault="00D669A4" w:rsidP="00BB0AC8"/>
    <w:tbl>
      <w:tblPr>
        <w:tblW w:w="8980" w:type="dxa"/>
        <w:tblInd w:w="93" w:type="dxa"/>
        <w:tblLook w:val="04A0" w:firstRow="1" w:lastRow="0" w:firstColumn="1" w:lastColumn="0" w:noHBand="0" w:noVBand="1"/>
      </w:tblPr>
      <w:tblGrid>
        <w:gridCol w:w="4620"/>
        <w:gridCol w:w="1107"/>
        <w:gridCol w:w="1107"/>
        <w:gridCol w:w="1107"/>
        <w:gridCol w:w="1380"/>
      </w:tblGrid>
      <w:tr w:rsidR="00263ABC" w:rsidRPr="000C71B3" w14:paraId="617DEEE8" w14:textId="77777777" w:rsidTr="00263ABC">
        <w:trPr>
          <w:trHeight w:val="315"/>
        </w:trPr>
        <w:tc>
          <w:tcPr>
            <w:tcW w:w="4620" w:type="dxa"/>
            <w:tcBorders>
              <w:top w:val="single" w:sz="8" w:space="0" w:color="auto"/>
              <w:left w:val="single" w:sz="8" w:space="0" w:color="auto"/>
              <w:bottom w:val="nil"/>
              <w:right w:val="single" w:sz="8" w:space="0" w:color="auto"/>
            </w:tcBorders>
            <w:shd w:val="clear" w:color="auto" w:fill="auto"/>
            <w:noWrap/>
            <w:vAlign w:val="bottom"/>
            <w:hideMark/>
          </w:tcPr>
          <w:p w14:paraId="617DEEE3" w14:textId="77777777" w:rsidR="00263ABC" w:rsidRPr="00470D1A" w:rsidRDefault="00263ABC" w:rsidP="00263ABC">
            <w:pPr>
              <w:spacing w:after="0"/>
              <w:jc w:val="center"/>
              <w:rPr>
                <w:rFonts w:ascii="Calibri" w:hAnsi="Calibri"/>
                <w:color w:val="000000"/>
                <w:szCs w:val="22"/>
                <w:lang w:eastAsia="zh-CN"/>
              </w:rPr>
            </w:pPr>
            <w:r w:rsidRPr="00470D1A">
              <w:rPr>
                <w:rFonts w:ascii="Calibri" w:hAnsi="Calibri"/>
                <w:color w:val="000000"/>
                <w:szCs w:val="22"/>
                <w:lang w:eastAsia="zh-CN"/>
              </w:rPr>
              <w:t> </w:t>
            </w:r>
          </w:p>
        </w:tc>
        <w:tc>
          <w:tcPr>
            <w:tcW w:w="1060" w:type="dxa"/>
            <w:vMerge w:val="restart"/>
            <w:tcBorders>
              <w:top w:val="single" w:sz="8" w:space="0" w:color="auto"/>
              <w:left w:val="single" w:sz="8" w:space="0" w:color="auto"/>
              <w:bottom w:val="single" w:sz="8" w:space="0" w:color="auto"/>
              <w:right w:val="single" w:sz="8" w:space="0" w:color="auto"/>
            </w:tcBorders>
            <w:shd w:val="clear" w:color="auto" w:fill="auto"/>
            <w:vAlign w:val="bottom"/>
            <w:hideMark/>
          </w:tcPr>
          <w:p w14:paraId="617DEEE4" w14:textId="77777777" w:rsidR="00263ABC" w:rsidRPr="00470D1A" w:rsidRDefault="00263ABC" w:rsidP="00263ABC">
            <w:pPr>
              <w:spacing w:after="0"/>
              <w:jc w:val="center"/>
              <w:rPr>
                <w:rFonts w:ascii="Calibri" w:hAnsi="Calibri"/>
                <w:color w:val="000000"/>
                <w:szCs w:val="22"/>
                <w:lang w:eastAsia="zh-CN"/>
              </w:rPr>
            </w:pPr>
            <w:r w:rsidRPr="00470D1A">
              <w:rPr>
                <w:rFonts w:ascii="Calibri" w:hAnsi="Calibri"/>
                <w:color w:val="000000"/>
                <w:szCs w:val="22"/>
                <w:lang w:eastAsia="zh-CN"/>
              </w:rPr>
              <w:t>Amount Year 1</w:t>
            </w:r>
          </w:p>
        </w:tc>
        <w:tc>
          <w:tcPr>
            <w:tcW w:w="960" w:type="dxa"/>
            <w:vMerge w:val="restart"/>
            <w:tcBorders>
              <w:top w:val="single" w:sz="8" w:space="0" w:color="auto"/>
              <w:left w:val="single" w:sz="8" w:space="0" w:color="auto"/>
              <w:bottom w:val="single" w:sz="8" w:space="0" w:color="auto"/>
              <w:right w:val="single" w:sz="8" w:space="0" w:color="auto"/>
            </w:tcBorders>
            <w:shd w:val="clear" w:color="auto" w:fill="auto"/>
            <w:vAlign w:val="bottom"/>
            <w:hideMark/>
          </w:tcPr>
          <w:p w14:paraId="617DEEE5" w14:textId="77777777" w:rsidR="00263ABC" w:rsidRPr="00470D1A" w:rsidRDefault="00263ABC" w:rsidP="00263ABC">
            <w:pPr>
              <w:spacing w:after="0"/>
              <w:jc w:val="center"/>
              <w:rPr>
                <w:rFonts w:ascii="Calibri" w:hAnsi="Calibri"/>
                <w:color w:val="000000"/>
                <w:szCs w:val="22"/>
                <w:lang w:eastAsia="zh-CN"/>
              </w:rPr>
            </w:pPr>
            <w:r w:rsidRPr="00470D1A">
              <w:rPr>
                <w:rFonts w:ascii="Calibri" w:hAnsi="Calibri"/>
                <w:color w:val="000000"/>
                <w:szCs w:val="22"/>
                <w:lang w:eastAsia="zh-CN"/>
              </w:rPr>
              <w:t>Amount Year 2</w:t>
            </w:r>
          </w:p>
        </w:tc>
        <w:tc>
          <w:tcPr>
            <w:tcW w:w="960" w:type="dxa"/>
            <w:vMerge w:val="restart"/>
            <w:tcBorders>
              <w:top w:val="single" w:sz="8" w:space="0" w:color="auto"/>
              <w:left w:val="single" w:sz="8" w:space="0" w:color="auto"/>
              <w:bottom w:val="single" w:sz="8" w:space="0" w:color="auto"/>
              <w:right w:val="single" w:sz="8" w:space="0" w:color="auto"/>
            </w:tcBorders>
            <w:shd w:val="clear" w:color="auto" w:fill="auto"/>
            <w:vAlign w:val="bottom"/>
            <w:hideMark/>
          </w:tcPr>
          <w:p w14:paraId="617DEEE6" w14:textId="77777777" w:rsidR="00263ABC" w:rsidRPr="00470D1A" w:rsidRDefault="00263ABC" w:rsidP="00263ABC">
            <w:pPr>
              <w:spacing w:after="0"/>
              <w:jc w:val="center"/>
              <w:rPr>
                <w:rFonts w:ascii="Calibri" w:hAnsi="Calibri"/>
                <w:color w:val="000000"/>
                <w:szCs w:val="22"/>
                <w:lang w:eastAsia="zh-CN"/>
              </w:rPr>
            </w:pPr>
            <w:r w:rsidRPr="00470D1A">
              <w:rPr>
                <w:rFonts w:ascii="Calibri" w:hAnsi="Calibri"/>
                <w:color w:val="000000"/>
                <w:szCs w:val="22"/>
                <w:lang w:eastAsia="zh-CN"/>
              </w:rPr>
              <w:t>Amount Year 3</w:t>
            </w:r>
          </w:p>
        </w:tc>
        <w:tc>
          <w:tcPr>
            <w:tcW w:w="1380" w:type="dxa"/>
            <w:vMerge w:val="restart"/>
            <w:tcBorders>
              <w:top w:val="single" w:sz="8" w:space="0" w:color="auto"/>
              <w:left w:val="single" w:sz="8" w:space="0" w:color="auto"/>
              <w:bottom w:val="single" w:sz="8" w:space="0" w:color="auto"/>
              <w:right w:val="single" w:sz="8" w:space="0" w:color="auto"/>
            </w:tcBorders>
            <w:shd w:val="clear" w:color="auto" w:fill="auto"/>
            <w:vAlign w:val="bottom"/>
            <w:hideMark/>
          </w:tcPr>
          <w:p w14:paraId="617DEEE7" w14:textId="77777777" w:rsidR="00263ABC" w:rsidRPr="00470D1A" w:rsidRDefault="00263ABC" w:rsidP="00263ABC">
            <w:pPr>
              <w:spacing w:after="0"/>
              <w:jc w:val="center"/>
              <w:rPr>
                <w:rFonts w:ascii="Calibri" w:hAnsi="Calibri"/>
                <w:color w:val="000000"/>
                <w:szCs w:val="22"/>
                <w:lang w:eastAsia="zh-CN"/>
              </w:rPr>
            </w:pPr>
            <w:r w:rsidRPr="00470D1A">
              <w:rPr>
                <w:rFonts w:ascii="Calibri" w:hAnsi="Calibri"/>
                <w:color w:val="000000"/>
                <w:szCs w:val="22"/>
                <w:lang w:eastAsia="zh-CN"/>
              </w:rPr>
              <w:t>Total</w:t>
            </w:r>
          </w:p>
        </w:tc>
      </w:tr>
      <w:tr w:rsidR="00263ABC" w:rsidRPr="000C71B3" w14:paraId="617DEEEE" w14:textId="77777777" w:rsidTr="00263ABC">
        <w:trPr>
          <w:trHeight w:val="315"/>
        </w:trPr>
        <w:tc>
          <w:tcPr>
            <w:tcW w:w="4620" w:type="dxa"/>
            <w:tcBorders>
              <w:top w:val="nil"/>
              <w:left w:val="single" w:sz="8" w:space="0" w:color="auto"/>
              <w:bottom w:val="single" w:sz="8" w:space="0" w:color="auto"/>
              <w:right w:val="single" w:sz="8" w:space="0" w:color="auto"/>
            </w:tcBorders>
            <w:shd w:val="clear" w:color="auto" w:fill="auto"/>
            <w:noWrap/>
            <w:vAlign w:val="bottom"/>
            <w:hideMark/>
          </w:tcPr>
          <w:p w14:paraId="617DEEE9" w14:textId="77777777" w:rsidR="00263ABC" w:rsidRPr="00470D1A" w:rsidRDefault="00263ABC" w:rsidP="00263ABC">
            <w:pPr>
              <w:spacing w:after="0"/>
              <w:jc w:val="center"/>
              <w:rPr>
                <w:rFonts w:ascii="Calibri" w:hAnsi="Calibri"/>
                <w:color w:val="000000"/>
                <w:szCs w:val="22"/>
                <w:lang w:eastAsia="zh-CN"/>
              </w:rPr>
            </w:pPr>
            <w:r w:rsidRPr="00470D1A">
              <w:rPr>
                <w:rFonts w:ascii="Calibri" w:hAnsi="Calibri"/>
                <w:color w:val="000000"/>
                <w:szCs w:val="22"/>
                <w:lang w:eastAsia="zh-CN"/>
              </w:rPr>
              <w:t> </w:t>
            </w:r>
          </w:p>
        </w:tc>
        <w:tc>
          <w:tcPr>
            <w:tcW w:w="1060" w:type="dxa"/>
            <w:vMerge/>
            <w:tcBorders>
              <w:top w:val="single" w:sz="8" w:space="0" w:color="auto"/>
              <w:left w:val="single" w:sz="8" w:space="0" w:color="auto"/>
              <w:bottom w:val="single" w:sz="8" w:space="0" w:color="auto"/>
              <w:right w:val="single" w:sz="8" w:space="0" w:color="auto"/>
            </w:tcBorders>
            <w:vAlign w:val="center"/>
            <w:hideMark/>
          </w:tcPr>
          <w:p w14:paraId="617DEEEA" w14:textId="77777777" w:rsidR="00263ABC" w:rsidRPr="00470D1A" w:rsidRDefault="00263ABC" w:rsidP="00263ABC">
            <w:pPr>
              <w:spacing w:after="0"/>
              <w:jc w:val="left"/>
              <w:rPr>
                <w:rFonts w:ascii="Calibri" w:hAnsi="Calibri"/>
                <w:color w:val="000000"/>
                <w:szCs w:val="22"/>
                <w:lang w:eastAsia="zh-CN"/>
              </w:rPr>
            </w:pPr>
          </w:p>
        </w:tc>
        <w:tc>
          <w:tcPr>
            <w:tcW w:w="960" w:type="dxa"/>
            <w:vMerge/>
            <w:tcBorders>
              <w:top w:val="single" w:sz="8" w:space="0" w:color="auto"/>
              <w:left w:val="single" w:sz="8" w:space="0" w:color="auto"/>
              <w:bottom w:val="single" w:sz="8" w:space="0" w:color="auto"/>
              <w:right w:val="single" w:sz="8" w:space="0" w:color="auto"/>
            </w:tcBorders>
            <w:vAlign w:val="center"/>
            <w:hideMark/>
          </w:tcPr>
          <w:p w14:paraId="617DEEEB" w14:textId="77777777" w:rsidR="00263ABC" w:rsidRPr="00470D1A" w:rsidRDefault="00263ABC" w:rsidP="00263ABC">
            <w:pPr>
              <w:spacing w:after="0"/>
              <w:jc w:val="left"/>
              <w:rPr>
                <w:rFonts w:ascii="Calibri" w:hAnsi="Calibri"/>
                <w:color w:val="000000"/>
                <w:szCs w:val="22"/>
                <w:lang w:eastAsia="zh-CN"/>
              </w:rPr>
            </w:pPr>
          </w:p>
        </w:tc>
        <w:tc>
          <w:tcPr>
            <w:tcW w:w="960" w:type="dxa"/>
            <w:vMerge/>
            <w:tcBorders>
              <w:top w:val="single" w:sz="8" w:space="0" w:color="auto"/>
              <w:left w:val="single" w:sz="8" w:space="0" w:color="auto"/>
              <w:bottom w:val="single" w:sz="8" w:space="0" w:color="auto"/>
              <w:right w:val="single" w:sz="8" w:space="0" w:color="auto"/>
            </w:tcBorders>
            <w:vAlign w:val="center"/>
            <w:hideMark/>
          </w:tcPr>
          <w:p w14:paraId="617DEEEC" w14:textId="77777777" w:rsidR="00263ABC" w:rsidRPr="00470D1A" w:rsidRDefault="00263ABC" w:rsidP="00263ABC">
            <w:pPr>
              <w:spacing w:after="0"/>
              <w:jc w:val="left"/>
              <w:rPr>
                <w:rFonts w:ascii="Calibri" w:hAnsi="Calibri"/>
                <w:color w:val="000000"/>
                <w:szCs w:val="22"/>
                <w:lang w:eastAsia="zh-CN"/>
              </w:rPr>
            </w:pPr>
          </w:p>
        </w:tc>
        <w:tc>
          <w:tcPr>
            <w:tcW w:w="1380" w:type="dxa"/>
            <w:vMerge/>
            <w:tcBorders>
              <w:top w:val="single" w:sz="8" w:space="0" w:color="auto"/>
              <w:left w:val="single" w:sz="8" w:space="0" w:color="auto"/>
              <w:bottom w:val="single" w:sz="8" w:space="0" w:color="auto"/>
              <w:right w:val="single" w:sz="8" w:space="0" w:color="auto"/>
            </w:tcBorders>
            <w:vAlign w:val="center"/>
            <w:hideMark/>
          </w:tcPr>
          <w:p w14:paraId="617DEEED" w14:textId="77777777" w:rsidR="00263ABC" w:rsidRPr="00470D1A" w:rsidRDefault="00263ABC" w:rsidP="00263ABC">
            <w:pPr>
              <w:spacing w:after="0"/>
              <w:jc w:val="left"/>
              <w:rPr>
                <w:rFonts w:ascii="Calibri" w:hAnsi="Calibri"/>
                <w:color w:val="000000"/>
                <w:szCs w:val="22"/>
                <w:lang w:eastAsia="zh-CN"/>
              </w:rPr>
            </w:pPr>
          </w:p>
        </w:tc>
      </w:tr>
      <w:tr w:rsidR="00263ABC" w:rsidRPr="000C71B3" w14:paraId="617DEEF4" w14:textId="77777777" w:rsidTr="00263ABC">
        <w:trPr>
          <w:trHeight w:val="315"/>
        </w:trPr>
        <w:tc>
          <w:tcPr>
            <w:tcW w:w="4620" w:type="dxa"/>
            <w:tcBorders>
              <w:top w:val="nil"/>
              <w:left w:val="single" w:sz="8" w:space="0" w:color="auto"/>
              <w:bottom w:val="single" w:sz="8" w:space="0" w:color="auto"/>
              <w:right w:val="single" w:sz="8" w:space="0" w:color="auto"/>
            </w:tcBorders>
            <w:shd w:val="clear" w:color="auto" w:fill="auto"/>
            <w:noWrap/>
            <w:vAlign w:val="bottom"/>
            <w:hideMark/>
          </w:tcPr>
          <w:p w14:paraId="617DEEEF" w14:textId="77777777" w:rsidR="00263ABC" w:rsidRPr="00470D1A" w:rsidRDefault="00263ABC" w:rsidP="00263ABC">
            <w:pPr>
              <w:spacing w:after="0" w:line="240" w:lineRule="exact"/>
              <w:jc w:val="left"/>
              <w:rPr>
                <w:rFonts w:ascii="Calibri" w:hAnsi="Calibri"/>
                <w:color w:val="000000"/>
                <w:szCs w:val="22"/>
                <w:lang w:eastAsia="zh-CN"/>
              </w:rPr>
            </w:pPr>
            <w:r w:rsidRPr="00470D1A">
              <w:rPr>
                <w:rFonts w:ascii="Calibri" w:hAnsi="Calibri"/>
                <w:color w:val="000000"/>
                <w:szCs w:val="22"/>
                <w:lang w:eastAsia="zh-CN"/>
              </w:rPr>
              <w:t>GEF</w:t>
            </w:r>
          </w:p>
        </w:tc>
        <w:tc>
          <w:tcPr>
            <w:tcW w:w="1060" w:type="dxa"/>
            <w:tcBorders>
              <w:top w:val="nil"/>
              <w:left w:val="nil"/>
              <w:bottom w:val="single" w:sz="8" w:space="0" w:color="auto"/>
              <w:right w:val="single" w:sz="8" w:space="0" w:color="auto"/>
            </w:tcBorders>
            <w:shd w:val="clear" w:color="auto" w:fill="auto"/>
            <w:noWrap/>
            <w:vAlign w:val="bottom"/>
            <w:hideMark/>
          </w:tcPr>
          <w:p w14:paraId="617DEEF0" w14:textId="77777777" w:rsidR="00263ABC" w:rsidRPr="00470D1A" w:rsidRDefault="00263ABC" w:rsidP="00587B6D">
            <w:pPr>
              <w:spacing w:after="0" w:line="240" w:lineRule="exact"/>
              <w:jc w:val="center"/>
              <w:rPr>
                <w:rFonts w:ascii="Calibri" w:hAnsi="Calibri"/>
                <w:color w:val="000000"/>
                <w:szCs w:val="22"/>
                <w:lang w:eastAsia="zh-CN"/>
              </w:rPr>
            </w:pPr>
            <w:r w:rsidRPr="00470D1A">
              <w:rPr>
                <w:rFonts w:ascii="Calibri" w:hAnsi="Calibri"/>
                <w:color w:val="000000"/>
                <w:szCs w:val="22"/>
                <w:lang w:eastAsia="zh-CN"/>
              </w:rPr>
              <w:t>261,0</w:t>
            </w:r>
            <w:r w:rsidR="00587B6D" w:rsidRPr="00470D1A">
              <w:rPr>
                <w:rFonts w:ascii="Calibri" w:hAnsi="Calibri"/>
                <w:color w:val="000000"/>
                <w:szCs w:val="22"/>
                <w:lang w:eastAsia="zh-CN"/>
              </w:rPr>
              <w:t>63</w:t>
            </w:r>
          </w:p>
        </w:tc>
        <w:tc>
          <w:tcPr>
            <w:tcW w:w="960" w:type="dxa"/>
            <w:tcBorders>
              <w:top w:val="nil"/>
              <w:left w:val="nil"/>
              <w:bottom w:val="single" w:sz="8" w:space="0" w:color="auto"/>
              <w:right w:val="single" w:sz="8" w:space="0" w:color="auto"/>
            </w:tcBorders>
            <w:shd w:val="clear" w:color="auto" w:fill="auto"/>
            <w:noWrap/>
            <w:vAlign w:val="bottom"/>
            <w:hideMark/>
          </w:tcPr>
          <w:p w14:paraId="617DEEF1" w14:textId="77777777" w:rsidR="00263ABC" w:rsidRPr="00470D1A" w:rsidRDefault="00263ABC" w:rsidP="00587B6D">
            <w:pPr>
              <w:spacing w:after="0" w:line="240" w:lineRule="exact"/>
              <w:jc w:val="center"/>
              <w:rPr>
                <w:rFonts w:ascii="Calibri" w:hAnsi="Calibri"/>
                <w:color w:val="000000"/>
                <w:szCs w:val="22"/>
                <w:lang w:eastAsia="zh-CN"/>
              </w:rPr>
            </w:pPr>
            <w:r w:rsidRPr="00470D1A">
              <w:rPr>
                <w:rFonts w:ascii="Calibri" w:hAnsi="Calibri"/>
                <w:color w:val="000000"/>
                <w:szCs w:val="22"/>
                <w:lang w:eastAsia="zh-CN"/>
              </w:rPr>
              <w:t>46</w:t>
            </w:r>
            <w:r w:rsidR="00587B6D" w:rsidRPr="00470D1A">
              <w:rPr>
                <w:rFonts w:ascii="Calibri" w:hAnsi="Calibri"/>
                <w:color w:val="000000"/>
                <w:szCs w:val="22"/>
                <w:lang w:eastAsia="zh-CN"/>
              </w:rPr>
              <w:t>1</w:t>
            </w:r>
            <w:r w:rsidRPr="00470D1A">
              <w:rPr>
                <w:rFonts w:ascii="Calibri" w:hAnsi="Calibri"/>
                <w:color w:val="000000"/>
                <w:szCs w:val="22"/>
                <w:lang w:eastAsia="zh-CN"/>
              </w:rPr>
              <w:t>,</w:t>
            </w:r>
            <w:r w:rsidR="00587B6D" w:rsidRPr="00470D1A">
              <w:rPr>
                <w:rFonts w:ascii="Calibri" w:hAnsi="Calibri"/>
                <w:color w:val="000000"/>
                <w:szCs w:val="22"/>
                <w:lang w:eastAsia="zh-CN"/>
              </w:rPr>
              <w:t>996</w:t>
            </w:r>
          </w:p>
        </w:tc>
        <w:tc>
          <w:tcPr>
            <w:tcW w:w="960" w:type="dxa"/>
            <w:tcBorders>
              <w:top w:val="nil"/>
              <w:left w:val="nil"/>
              <w:bottom w:val="single" w:sz="8" w:space="0" w:color="auto"/>
              <w:right w:val="single" w:sz="8" w:space="0" w:color="auto"/>
            </w:tcBorders>
            <w:shd w:val="clear" w:color="auto" w:fill="auto"/>
            <w:noWrap/>
            <w:vAlign w:val="bottom"/>
            <w:hideMark/>
          </w:tcPr>
          <w:p w14:paraId="617DEEF2" w14:textId="77777777" w:rsidR="00263ABC" w:rsidRPr="00470D1A" w:rsidRDefault="00263ABC" w:rsidP="00587B6D">
            <w:pPr>
              <w:spacing w:after="0" w:line="240" w:lineRule="exact"/>
              <w:jc w:val="center"/>
              <w:rPr>
                <w:rFonts w:ascii="Calibri" w:hAnsi="Calibri"/>
                <w:color w:val="000000"/>
                <w:szCs w:val="22"/>
                <w:lang w:eastAsia="zh-CN"/>
              </w:rPr>
            </w:pPr>
            <w:r w:rsidRPr="00470D1A">
              <w:rPr>
                <w:rFonts w:ascii="Calibri" w:hAnsi="Calibri"/>
                <w:color w:val="000000"/>
                <w:szCs w:val="22"/>
                <w:lang w:eastAsia="zh-CN"/>
              </w:rPr>
              <w:t>1,22</w:t>
            </w:r>
            <w:r w:rsidR="00587B6D" w:rsidRPr="00470D1A">
              <w:rPr>
                <w:rFonts w:ascii="Calibri" w:hAnsi="Calibri"/>
                <w:color w:val="000000"/>
                <w:szCs w:val="22"/>
                <w:lang w:eastAsia="zh-CN"/>
              </w:rPr>
              <w:t>6</w:t>
            </w:r>
            <w:r w:rsidRPr="00470D1A">
              <w:rPr>
                <w:rFonts w:ascii="Calibri" w:hAnsi="Calibri"/>
                <w:color w:val="000000"/>
                <w:szCs w:val="22"/>
                <w:lang w:eastAsia="zh-CN"/>
              </w:rPr>
              <w:t>,</w:t>
            </w:r>
            <w:r w:rsidR="00587B6D" w:rsidRPr="00470D1A">
              <w:rPr>
                <w:rFonts w:ascii="Calibri" w:hAnsi="Calibri"/>
                <w:color w:val="000000"/>
                <w:szCs w:val="22"/>
                <w:lang w:eastAsia="zh-CN"/>
              </w:rPr>
              <w:t>941</w:t>
            </w:r>
          </w:p>
        </w:tc>
        <w:tc>
          <w:tcPr>
            <w:tcW w:w="1380" w:type="dxa"/>
            <w:tcBorders>
              <w:top w:val="nil"/>
              <w:left w:val="nil"/>
              <w:bottom w:val="single" w:sz="8" w:space="0" w:color="auto"/>
              <w:right w:val="single" w:sz="8" w:space="0" w:color="auto"/>
            </w:tcBorders>
            <w:shd w:val="clear" w:color="auto" w:fill="auto"/>
            <w:noWrap/>
            <w:vAlign w:val="bottom"/>
            <w:hideMark/>
          </w:tcPr>
          <w:p w14:paraId="617DEEF3" w14:textId="77777777" w:rsidR="00263ABC" w:rsidRPr="00470D1A" w:rsidRDefault="00263ABC" w:rsidP="00263ABC">
            <w:pPr>
              <w:spacing w:after="0" w:line="240" w:lineRule="exact"/>
              <w:jc w:val="center"/>
              <w:rPr>
                <w:rFonts w:ascii="Calibri" w:hAnsi="Calibri"/>
                <w:color w:val="000000"/>
                <w:szCs w:val="22"/>
                <w:lang w:eastAsia="zh-CN"/>
              </w:rPr>
            </w:pPr>
            <w:r w:rsidRPr="00470D1A">
              <w:rPr>
                <w:rFonts w:ascii="Calibri" w:hAnsi="Calibri"/>
                <w:color w:val="000000"/>
                <w:szCs w:val="22"/>
                <w:lang w:eastAsia="zh-CN"/>
              </w:rPr>
              <w:t>1,950,000</w:t>
            </w:r>
          </w:p>
        </w:tc>
      </w:tr>
      <w:tr w:rsidR="00263ABC" w:rsidRPr="000C71B3" w14:paraId="617DEEFA" w14:textId="77777777" w:rsidTr="00263ABC">
        <w:trPr>
          <w:trHeight w:val="315"/>
        </w:trPr>
        <w:tc>
          <w:tcPr>
            <w:tcW w:w="4620" w:type="dxa"/>
            <w:tcBorders>
              <w:top w:val="nil"/>
              <w:left w:val="single" w:sz="8" w:space="0" w:color="auto"/>
              <w:bottom w:val="single" w:sz="8" w:space="0" w:color="auto"/>
              <w:right w:val="single" w:sz="8" w:space="0" w:color="auto"/>
            </w:tcBorders>
            <w:shd w:val="clear" w:color="auto" w:fill="auto"/>
            <w:noWrap/>
            <w:vAlign w:val="bottom"/>
            <w:hideMark/>
          </w:tcPr>
          <w:p w14:paraId="617DEEF5" w14:textId="77777777" w:rsidR="00263ABC" w:rsidRPr="00470D1A" w:rsidRDefault="00263ABC" w:rsidP="00263ABC">
            <w:pPr>
              <w:spacing w:after="0" w:line="240" w:lineRule="exact"/>
              <w:jc w:val="left"/>
              <w:rPr>
                <w:rFonts w:ascii="Calibri" w:hAnsi="Calibri"/>
                <w:color w:val="000000"/>
                <w:szCs w:val="22"/>
                <w:lang w:eastAsia="zh-CN"/>
              </w:rPr>
            </w:pPr>
            <w:r w:rsidRPr="00470D1A">
              <w:rPr>
                <w:rFonts w:ascii="Calibri" w:hAnsi="Calibri"/>
                <w:color w:val="000000"/>
                <w:szCs w:val="22"/>
                <w:lang w:eastAsia="zh-CN"/>
              </w:rPr>
              <w:t>CAEP and Member States</w:t>
            </w:r>
          </w:p>
        </w:tc>
        <w:tc>
          <w:tcPr>
            <w:tcW w:w="1060" w:type="dxa"/>
            <w:tcBorders>
              <w:top w:val="nil"/>
              <w:left w:val="nil"/>
              <w:bottom w:val="single" w:sz="8" w:space="0" w:color="auto"/>
              <w:right w:val="single" w:sz="8" w:space="0" w:color="auto"/>
            </w:tcBorders>
            <w:shd w:val="clear" w:color="auto" w:fill="auto"/>
            <w:noWrap/>
            <w:vAlign w:val="bottom"/>
            <w:hideMark/>
          </w:tcPr>
          <w:p w14:paraId="617DEEF6" w14:textId="77777777" w:rsidR="00263ABC" w:rsidRPr="00470D1A" w:rsidRDefault="00263ABC" w:rsidP="00263ABC">
            <w:pPr>
              <w:spacing w:after="0" w:line="240" w:lineRule="exact"/>
              <w:jc w:val="center"/>
              <w:rPr>
                <w:rFonts w:ascii="Calibri" w:hAnsi="Calibri"/>
                <w:color w:val="000000"/>
                <w:szCs w:val="22"/>
                <w:lang w:eastAsia="zh-CN"/>
              </w:rPr>
            </w:pPr>
            <w:r w:rsidRPr="00470D1A">
              <w:rPr>
                <w:rFonts w:ascii="Calibri" w:hAnsi="Calibri"/>
                <w:color w:val="000000"/>
                <w:szCs w:val="22"/>
                <w:lang w:eastAsia="zh-CN"/>
              </w:rPr>
              <w:t>800,000</w:t>
            </w:r>
          </w:p>
        </w:tc>
        <w:tc>
          <w:tcPr>
            <w:tcW w:w="960" w:type="dxa"/>
            <w:tcBorders>
              <w:top w:val="nil"/>
              <w:left w:val="nil"/>
              <w:bottom w:val="single" w:sz="8" w:space="0" w:color="auto"/>
              <w:right w:val="single" w:sz="8" w:space="0" w:color="auto"/>
            </w:tcBorders>
            <w:shd w:val="clear" w:color="auto" w:fill="auto"/>
            <w:noWrap/>
            <w:vAlign w:val="bottom"/>
            <w:hideMark/>
          </w:tcPr>
          <w:p w14:paraId="617DEEF7" w14:textId="77777777" w:rsidR="00263ABC" w:rsidRPr="00470D1A" w:rsidRDefault="00263ABC" w:rsidP="00263ABC">
            <w:pPr>
              <w:spacing w:after="0" w:line="240" w:lineRule="exact"/>
              <w:jc w:val="center"/>
              <w:rPr>
                <w:rFonts w:ascii="Calibri" w:hAnsi="Calibri"/>
                <w:color w:val="000000"/>
                <w:szCs w:val="22"/>
                <w:lang w:eastAsia="zh-CN"/>
              </w:rPr>
            </w:pPr>
            <w:r w:rsidRPr="00470D1A">
              <w:rPr>
                <w:rFonts w:ascii="Calibri" w:hAnsi="Calibri"/>
                <w:color w:val="000000"/>
                <w:szCs w:val="22"/>
                <w:lang w:eastAsia="zh-CN"/>
              </w:rPr>
              <w:t>800,000</w:t>
            </w:r>
          </w:p>
        </w:tc>
        <w:tc>
          <w:tcPr>
            <w:tcW w:w="960" w:type="dxa"/>
            <w:tcBorders>
              <w:top w:val="nil"/>
              <w:left w:val="nil"/>
              <w:bottom w:val="single" w:sz="8" w:space="0" w:color="auto"/>
              <w:right w:val="single" w:sz="8" w:space="0" w:color="auto"/>
            </w:tcBorders>
            <w:shd w:val="clear" w:color="auto" w:fill="auto"/>
            <w:noWrap/>
            <w:vAlign w:val="bottom"/>
            <w:hideMark/>
          </w:tcPr>
          <w:p w14:paraId="617DEEF8" w14:textId="77777777" w:rsidR="00263ABC" w:rsidRPr="00470D1A" w:rsidRDefault="00263ABC" w:rsidP="00263ABC">
            <w:pPr>
              <w:spacing w:after="0" w:line="240" w:lineRule="exact"/>
              <w:jc w:val="center"/>
              <w:rPr>
                <w:rFonts w:ascii="Calibri" w:hAnsi="Calibri"/>
                <w:color w:val="000000"/>
                <w:szCs w:val="22"/>
                <w:lang w:eastAsia="zh-CN"/>
              </w:rPr>
            </w:pPr>
            <w:r w:rsidRPr="00470D1A">
              <w:rPr>
                <w:rFonts w:ascii="Calibri" w:hAnsi="Calibri"/>
                <w:color w:val="000000"/>
                <w:szCs w:val="22"/>
                <w:lang w:eastAsia="zh-CN"/>
              </w:rPr>
              <w:t>1,400,000</w:t>
            </w:r>
          </w:p>
        </w:tc>
        <w:tc>
          <w:tcPr>
            <w:tcW w:w="1380" w:type="dxa"/>
            <w:tcBorders>
              <w:top w:val="nil"/>
              <w:left w:val="nil"/>
              <w:bottom w:val="single" w:sz="8" w:space="0" w:color="auto"/>
              <w:right w:val="single" w:sz="8" w:space="0" w:color="auto"/>
            </w:tcBorders>
            <w:shd w:val="clear" w:color="auto" w:fill="auto"/>
            <w:noWrap/>
            <w:vAlign w:val="bottom"/>
            <w:hideMark/>
          </w:tcPr>
          <w:p w14:paraId="617DEEF9" w14:textId="77777777" w:rsidR="00263ABC" w:rsidRPr="00470D1A" w:rsidRDefault="00263ABC" w:rsidP="00263ABC">
            <w:pPr>
              <w:spacing w:after="0" w:line="240" w:lineRule="exact"/>
              <w:jc w:val="center"/>
              <w:rPr>
                <w:rFonts w:ascii="Calibri" w:hAnsi="Calibri"/>
                <w:color w:val="000000"/>
                <w:szCs w:val="22"/>
                <w:lang w:eastAsia="zh-CN"/>
              </w:rPr>
            </w:pPr>
            <w:r w:rsidRPr="00470D1A">
              <w:rPr>
                <w:rFonts w:ascii="Calibri" w:hAnsi="Calibri"/>
                <w:color w:val="000000"/>
                <w:szCs w:val="22"/>
                <w:lang w:eastAsia="zh-CN"/>
              </w:rPr>
              <w:t>3,000,000</w:t>
            </w:r>
          </w:p>
        </w:tc>
      </w:tr>
      <w:tr w:rsidR="00263ABC" w:rsidRPr="000C71B3" w14:paraId="617DEF00" w14:textId="77777777" w:rsidTr="00263ABC">
        <w:trPr>
          <w:trHeight w:val="315"/>
        </w:trPr>
        <w:tc>
          <w:tcPr>
            <w:tcW w:w="4620" w:type="dxa"/>
            <w:tcBorders>
              <w:top w:val="nil"/>
              <w:left w:val="single" w:sz="8" w:space="0" w:color="auto"/>
              <w:bottom w:val="single" w:sz="8" w:space="0" w:color="auto"/>
              <w:right w:val="single" w:sz="8" w:space="0" w:color="auto"/>
            </w:tcBorders>
            <w:shd w:val="clear" w:color="auto" w:fill="auto"/>
            <w:noWrap/>
            <w:vAlign w:val="bottom"/>
            <w:hideMark/>
          </w:tcPr>
          <w:p w14:paraId="617DEEFB" w14:textId="77777777" w:rsidR="00263ABC" w:rsidRPr="00470D1A" w:rsidRDefault="00263ABC" w:rsidP="00263ABC">
            <w:pPr>
              <w:spacing w:after="0" w:line="240" w:lineRule="exact"/>
              <w:jc w:val="left"/>
              <w:rPr>
                <w:rFonts w:ascii="Calibri" w:hAnsi="Calibri"/>
                <w:color w:val="000000"/>
                <w:szCs w:val="22"/>
                <w:lang w:eastAsia="zh-CN"/>
              </w:rPr>
            </w:pPr>
            <w:r w:rsidRPr="00470D1A">
              <w:rPr>
                <w:rFonts w:ascii="Calibri" w:hAnsi="Calibri"/>
                <w:color w:val="000000"/>
                <w:szCs w:val="22"/>
                <w:lang w:eastAsia="zh-CN"/>
              </w:rPr>
              <w:t>ICAO Budget</w:t>
            </w:r>
          </w:p>
        </w:tc>
        <w:tc>
          <w:tcPr>
            <w:tcW w:w="1060" w:type="dxa"/>
            <w:tcBorders>
              <w:top w:val="nil"/>
              <w:left w:val="nil"/>
              <w:bottom w:val="single" w:sz="8" w:space="0" w:color="auto"/>
              <w:right w:val="single" w:sz="8" w:space="0" w:color="auto"/>
            </w:tcBorders>
            <w:shd w:val="clear" w:color="auto" w:fill="auto"/>
            <w:noWrap/>
            <w:vAlign w:val="bottom"/>
            <w:hideMark/>
          </w:tcPr>
          <w:p w14:paraId="617DEEFC" w14:textId="77777777" w:rsidR="00263ABC" w:rsidRPr="00470D1A" w:rsidRDefault="00263ABC" w:rsidP="00263ABC">
            <w:pPr>
              <w:spacing w:after="0" w:line="240" w:lineRule="exact"/>
              <w:jc w:val="center"/>
              <w:rPr>
                <w:rFonts w:ascii="Calibri" w:hAnsi="Calibri"/>
                <w:color w:val="000000"/>
                <w:szCs w:val="22"/>
                <w:lang w:eastAsia="zh-CN"/>
              </w:rPr>
            </w:pPr>
            <w:r w:rsidRPr="00470D1A">
              <w:rPr>
                <w:rFonts w:ascii="Calibri" w:hAnsi="Calibri"/>
                <w:color w:val="000000"/>
                <w:szCs w:val="22"/>
                <w:lang w:eastAsia="zh-CN"/>
              </w:rPr>
              <w:t>500,000</w:t>
            </w:r>
          </w:p>
        </w:tc>
        <w:tc>
          <w:tcPr>
            <w:tcW w:w="960" w:type="dxa"/>
            <w:tcBorders>
              <w:top w:val="nil"/>
              <w:left w:val="nil"/>
              <w:bottom w:val="single" w:sz="8" w:space="0" w:color="auto"/>
              <w:right w:val="single" w:sz="8" w:space="0" w:color="auto"/>
            </w:tcBorders>
            <w:shd w:val="clear" w:color="auto" w:fill="auto"/>
            <w:noWrap/>
            <w:vAlign w:val="bottom"/>
            <w:hideMark/>
          </w:tcPr>
          <w:p w14:paraId="617DEEFD" w14:textId="77777777" w:rsidR="00263ABC" w:rsidRPr="00470D1A" w:rsidRDefault="00263ABC" w:rsidP="00263ABC">
            <w:pPr>
              <w:spacing w:after="0" w:line="240" w:lineRule="exact"/>
              <w:jc w:val="center"/>
              <w:rPr>
                <w:rFonts w:ascii="Calibri" w:hAnsi="Calibri"/>
                <w:color w:val="000000"/>
                <w:szCs w:val="22"/>
                <w:lang w:eastAsia="zh-CN"/>
              </w:rPr>
            </w:pPr>
            <w:r w:rsidRPr="00470D1A">
              <w:rPr>
                <w:rFonts w:ascii="Calibri" w:hAnsi="Calibri"/>
                <w:color w:val="000000"/>
                <w:szCs w:val="22"/>
                <w:lang w:eastAsia="zh-CN"/>
              </w:rPr>
              <w:t>500,000</w:t>
            </w:r>
          </w:p>
        </w:tc>
        <w:tc>
          <w:tcPr>
            <w:tcW w:w="960" w:type="dxa"/>
            <w:tcBorders>
              <w:top w:val="nil"/>
              <w:left w:val="nil"/>
              <w:bottom w:val="single" w:sz="8" w:space="0" w:color="auto"/>
              <w:right w:val="single" w:sz="8" w:space="0" w:color="auto"/>
            </w:tcBorders>
            <w:shd w:val="clear" w:color="auto" w:fill="auto"/>
            <w:noWrap/>
            <w:vAlign w:val="bottom"/>
            <w:hideMark/>
          </w:tcPr>
          <w:p w14:paraId="617DEEFE" w14:textId="77777777" w:rsidR="00263ABC" w:rsidRPr="00470D1A" w:rsidRDefault="00263ABC" w:rsidP="00263ABC">
            <w:pPr>
              <w:spacing w:after="0" w:line="240" w:lineRule="exact"/>
              <w:jc w:val="center"/>
              <w:rPr>
                <w:rFonts w:ascii="Calibri" w:hAnsi="Calibri"/>
                <w:color w:val="000000"/>
                <w:szCs w:val="22"/>
                <w:lang w:eastAsia="zh-CN"/>
              </w:rPr>
            </w:pPr>
            <w:r w:rsidRPr="00470D1A">
              <w:rPr>
                <w:rFonts w:ascii="Calibri" w:hAnsi="Calibri"/>
                <w:color w:val="000000"/>
                <w:szCs w:val="22"/>
                <w:lang w:eastAsia="zh-CN"/>
              </w:rPr>
              <w:t>500,000</w:t>
            </w:r>
          </w:p>
        </w:tc>
        <w:tc>
          <w:tcPr>
            <w:tcW w:w="1380" w:type="dxa"/>
            <w:tcBorders>
              <w:top w:val="nil"/>
              <w:left w:val="nil"/>
              <w:bottom w:val="single" w:sz="8" w:space="0" w:color="auto"/>
              <w:right w:val="single" w:sz="8" w:space="0" w:color="auto"/>
            </w:tcBorders>
            <w:shd w:val="clear" w:color="auto" w:fill="auto"/>
            <w:noWrap/>
            <w:vAlign w:val="bottom"/>
            <w:hideMark/>
          </w:tcPr>
          <w:p w14:paraId="617DEEFF" w14:textId="77777777" w:rsidR="00263ABC" w:rsidRPr="00470D1A" w:rsidRDefault="00263ABC" w:rsidP="00263ABC">
            <w:pPr>
              <w:spacing w:after="0" w:line="240" w:lineRule="exact"/>
              <w:jc w:val="center"/>
              <w:rPr>
                <w:rFonts w:ascii="Calibri" w:hAnsi="Calibri"/>
                <w:color w:val="000000"/>
                <w:szCs w:val="22"/>
                <w:lang w:eastAsia="zh-CN"/>
              </w:rPr>
            </w:pPr>
            <w:r w:rsidRPr="00470D1A">
              <w:rPr>
                <w:rFonts w:ascii="Calibri" w:hAnsi="Calibri"/>
                <w:color w:val="000000"/>
                <w:szCs w:val="22"/>
                <w:lang w:eastAsia="zh-CN"/>
              </w:rPr>
              <w:t>1,500,000</w:t>
            </w:r>
          </w:p>
        </w:tc>
      </w:tr>
      <w:tr w:rsidR="00263ABC" w:rsidRPr="000C71B3" w14:paraId="617DEF06" w14:textId="77777777" w:rsidTr="00263ABC">
        <w:trPr>
          <w:trHeight w:val="315"/>
        </w:trPr>
        <w:tc>
          <w:tcPr>
            <w:tcW w:w="4620" w:type="dxa"/>
            <w:tcBorders>
              <w:top w:val="nil"/>
              <w:left w:val="single" w:sz="8" w:space="0" w:color="auto"/>
              <w:bottom w:val="single" w:sz="8" w:space="0" w:color="auto"/>
              <w:right w:val="single" w:sz="8" w:space="0" w:color="auto"/>
            </w:tcBorders>
            <w:shd w:val="clear" w:color="auto" w:fill="auto"/>
            <w:noWrap/>
            <w:vAlign w:val="bottom"/>
            <w:hideMark/>
          </w:tcPr>
          <w:p w14:paraId="617DEF01" w14:textId="77777777" w:rsidR="00263ABC" w:rsidRPr="00470D1A" w:rsidRDefault="00263ABC" w:rsidP="00263ABC">
            <w:pPr>
              <w:spacing w:after="0" w:line="240" w:lineRule="exact"/>
              <w:jc w:val="left"/>
              <w:rPr>
                <w:rFonts w:ascii="Calibri" w:hAnsi="Calibri"/>
                <w:color w:val="000000"/>
                <w:szCs w:val="22"/>
                <w:lang w:eastAsia="zh-CN"/>
              </w:rPr>
            </w:pPr>
            <w:r w:rsidRPr="00470D1A">
              <w:rPr>
                <w:rFonts w:ascii="Calibri" w:hAnsi="Calibri"/>
                <w:color w:val="000000"/>
                <w:szCs w:val="22"/>
                <w:lang w:eastAsia="zh-CN"/>
              </w:rPr>
              <w:t>Multilateral agency (EU)</w:t>
            </w:r>
          </w:p>
        </w:tc>
        <w:tc>
          <w:tcPr>
            <w:tcW w:w="1060" w:type="dxa"/>
            <w:tcBorders>
              <w:top w:val="nil"/>
              <w:left w:val="nil"/>
              <w:bottom w:val="single" w:sz="8" w:space="0" w:color="auto"/>
              <w:right w:val="single" w:sz="8" w:space="0" w:color="auto"/>
            </w:tcBorders>
            <w:shd w:val="clear" w:color="auto" w:fill="auto"/>
            <w:noWrap/>
            <w:vAlign w:val="bottom"/>
            <w:hideMark/>
          </w:tcPr>
          <w:p w14:paraId="617DEF02" w14:textId="77777777" w:rsidR="00263ABC" w:rsidRPr="00470D1A" w:rsidRDefault="00263ABC" w:rsidP="00263ABC">
            <w:pPr>
              <w:spacing w:after="0"/>
              <w:jc w:val="center"/>
              <w:rPr>
                <w:rFonts w:ascii="Calibri" w:hAnsi="Calibri"/>
                <w:color w:val="000000"/>
                <w:szCs w:val="22"/>
                <w:lang w:eastAsia="zh-CN"/>
              </w:rPr>
            </w:pPr>
            <w:r w:rsidRPr="00470D1A">
              <w:rPr>
                <w:rFonts w:ascii="Calibri" w:hAnsi="Calibri"/>
                <w:color w:val="000000"/>
                <w:szCs w:val="22"/>
                <w:lang w:eastAsia="zh-CN"/>
              </w:rPr>
              <w:t>1,699,000</w:t>
            </w:r>
          </w:p>
        </w:tc>
        <w:tc>
          <w:tcPr>
            <w:tcW w:w="960" w:type="dxa"/>
            <w:tcBorders>
              <w:top w:val="nil"/>
              <w:left w:val="nil"/>
              <w:bottom w:val="single" w:sz="8" w:space="0" w:color="auto"/>
              <w:right w:val="single" w:sz="8" w:space="0" w:color="auto"/>
            </w:tcBorders>
            <w:shd w:val="clear" w:color="auto" w:fill="auto"/>
            <w:noWrap/>
            <w:vAlign w:val="bottom"/>
            <w:hideMark/>
          </w:tcPr>
          <w:p w14:paraId="617DEF03" w14:textId="77777777" w:rsidR="00263ABC" w:rsidRPr="00470D1A" w:rsidRDefault="00263ABC" w:rsidP="00263ABC">
            <w:pPr>
              <w:spacing w:after="0" w:line="240" w:lineRule="exact"/>
              <w:jc w:val="center"/>
              <w:rPr>
                <w:rFonts w:ascii="Calibri" w:hAnsi="Calibri"/>
                <w:color w:val="000000"/>
                <w:szCs w:val="22"/>
                <w:lang w:eastAsia="zh-CN"/>
              </w:rPr>
            </w:pPr>
            <w:r w:rsidRPr="00470D1A">
              <w:rPr>
                <w:rFonts w:ascii="Calibri" w:hAnsi="Calibri"/>
                <w:color w:val="000000"/>
                <w:szCs w:val="22"/>
                <w:lang w:eastAsia="zh-CN"/>
              </w:rPr>
              <w:t>1,673,000</w:t>
            </w:r>
          </w:p>
        </w:tc>
        <w:tc>
          <w:tcPr>
            <w:tcW w:w="960" w:type="dxa"/>
            <w:tcBorders>
              <w:top w:val="nil"/>
              <w:left w:val="nil"/>
              <w:bottom w:val="single" w:sz="8" w:space="0" w:color="auto"/>
              <w:right w:val="single" w:sz="8" w:space="0" w:color="auto"/>
            </w:tcBorders>
            <w:shd w:val="clear" w:color="auto" w:fill="auto"/>
            <w:noWrap/>
            <w:vAlign w:val="bottom"/>
            <w:hideMark/>
          </w:tcPr>
          <w:p w14:paraId="617DEF04" w14:textId="77777777" w:rsidR="00263ABC" w:rsidRPr="00470D1A" w:rsidRDefault="00263ABC" w:rsidP="00263ABC">
            <w:pPr>
              <w:spacing w:after="0" w:line="240" w:lineRule="exact"/>
              <w:jc w:val="center"/>
              <w:rPr>
                <w:rFonts w:ascii="Calibri" w:hAnsi="Calibri"/>
                <w:color w:val="000000"/>
                <w:szCs w:val="22"/>
                <w:lang w:eastAsia="zh-CN"/>
              </w:rPr>
            </w:pPr>
            <w:r w:rsidRPr="00470D1A">
              <w:rPr>
                <w:rFonts w:ascii="Calibri" w:hAnsi="Calibri"/>
                <w:color w:val="000000"/>
                <w:szCs w:val="22"/>
                <w:lang w:eastAsia="zh-CN"/>
              </w:rPr>
              <w:t>4,878,000</w:t>
            </w:r>
          </w:p>
        </w:tc>
        <w:tc>
          <w:tcPr>
            <w:tcW w:w="1380" w:type="dxa"/>
            <w:tcBorders>
              <w:top w:val="nil"/>
              <w:left w:val="nil"/>
              <w:bottom w:val="single" w:sz="8" w:space="0" w:color="auto"/>
              <w:right w:val="single" w:sz="8" w:space="0" w:color="auto"/>
            </w:tcBorders>
            <w:shd w:val="clear" w:color="auto" w:fill="auto"/>
            <w:noWrap/>
            <w:vAlign w:val="bottom"/>
            <w:hideMark/>
          </w:tcPr>
          <w:p w14:paraId="617DEF05" w14:textId="77777777" w:rsidR="00263ABC" w:rsidRPr="00470D1A" w:rsidRDefault="00263ABC" w:rsidP="00263ABC">
            <w:pPr>
              <w:spacing w:after="0" w:line="240" w:lineRule="exact"/>
              <w:jc w:val="center"/>
              <w:rPr>
                <w:rFonts w:ascii="Calibri" w:hAnsi="Calibri"/>
                <w:color w:val="000000"/>
                <w:szCs w:val="22"/>
                <w:lang w:eastAsia="zh-CN"/>
              </w:rPr>
            </w:pPr>
            <w:r w:rsidRPr="00470D1A">
              <w:rPr>
                <w:rFonts w:ascii="Calibri" w:hAnsi="Calibri"/>
                <w:color w:val="000000"/>
                <w:szCs w:val="22"/>
                <w:lang w:eastAsia="zh-CN"/>
              </w:rPr>
              <w:t>8,250,000</w:t>
            </w:r>
          </w:p>
        </w:tc>
      </w:tr>
      <w:tr w:rsidR="00263ABC" w:rsidRPr="000C71B3" w14:paraId="617DEF0C" w14:textId="77777777" w:rsidTr="00263ABC">
        <w:trPr>
          <w:trHeight w:val="315"/>
        </w:trPr>
        <w:tc>
          <w:tcPr>
            <w:tcW w:w="4620" w:type="dxa"/>
            <w:tcBorders>
              <w:top w:val="nil"/>
              <w:left w:val="single" w:sz="8" w:space="0" w:color="auto"/>
              <w:bottom w:val="single" w:sz="8" w:space="0" w:color="auto"/>
              <w:right w:val="single" w:sz="8" w:space="0" w:color="auto"/>
            </w:tcBorders>
            <w:shd w:val="clear" w:color="auto" w:fill="auto"/>
            <w:noWrap/>
            <w:vAlign w:val="bottom"/>
            <w:hideMark/>
          </w:tcPr>
          <w:p w14:paraId="617DEF07" w14:textId="77777777" w:rsidR="00263ABC" w:rsidRPr="00470D1A" w:rsidRDefault="00263ABC" w:rsidP="00263ABC">
            <w:pPr>
              <w:spacing w:after="0" w:line="240" w:lineRule="exact"/>
              <w:jc w:val="left"/>
              <w:rPr>
                <w:rFonts w:ascii="Calibri" w:hAnsi="Calibri"/>
                <w:color w:val="000000"/>
                <w:szCs w:val="22"/>
                <w:lang w:eastAsia="zh-CN"/>
              </w:rPr>
            </w:pPr>
            <w:r w:rsidRPr="00470D1A">
              <w:rPr>
                <w:rFonts w:ascii="Calibri" w:hAnsi="Calibri"/>
                <w:color w:val="000000"/>
                <w:szCs w:val="22"/>
                <w:lang w:eastAsia="zh-CN"/>
              </w:rPr>
              <w:t>UNDP</w:t>
            </w:r>
          </w:p>
        </w:tc>
        <w:tc>
          <w:tcPr>
            <w:tcW w:w="1060" w:type="dxa"/>
            <w:tcBorders>
              <w:top w:val="nil"/>
              <w:left w:val="nil"/>
              <w:bottom w:val="single" w:sz="8" w:space="0" w:color="auto"/>
              <w:right w:val="single" w:sz="8" w:space="0" w:color="auto"/>
            </w:tcBorders>
            <w:shd w:val="clear" w:color="auto" w:fill="auto"/>
            <w:noWrap/>
            <w:vAlign w:val="bottom"/>
            <w:hideMark/>
          </w:tcPr>
          <w:p w14:paraId="617DEF08" w14:textId="77777777" w:rsidR="00263ABC" w:rsidRPr="00470D1A" w:rsidRDefault="00263ABC" w:rsidP="00263ABC">
            <w:pPr>
              <w:spacing w:after="0" w:line="240" w:lineRule="exact"/>
              <w:jc w:val="center"/>
              <w:rPr>
                <w:rFonts w:ascii="Calibri" w:hAnsi="Calibri"/>
                <w:color w:val="000000"/>
                <w:szCs w:val="22"/>
                <w:lang w:eastAsia="zh-CN"/>
              </w:rPr>
            </w:pPr>
            <w:r w:rsidRPr="00470D1A">
              <w:rPr>
                <w:rFonts w:ascii="Calibri" w:hAnsi="Calibri"/>
                <w:color w:val="000000"/>
                <w:szCs w:val="22"/>
                <w:lang w:eastAsia="zh-CN"/>
              </w:rPr>
              <w:t>100,000</w:t>
            </w:r>
          </w:p>
        </w:tc>
        <w:tc>
          <w:tcPr>
            <w:tcW w:w="960" w:type="dxa"/>
            <w:tcBorders>
              <w:top w:val="nil"/>
              <w:left w:val="nil"/>
              <w:bottom w:val="single" w:sz="8" w:space="0" w:color="auto"/>
              <w:right w:val="single" w:sz="8" w:space="0" w:color="auto"/>
            </w:tcBorders>
            <w:shd w:val="clear" w:color="auto" w:fill="auto"/>
            <w:noWrap/>
            <w:vAlign w:val="bottom"/>
            <w:hideMark/>
          </w:tcPr>
          <w:p w14:paraId="617DEF09" w14:textId="77777777" w:rsidR="00263ABC" w:rsidRPr="00470D1A" w:rsidRDefault="00263ABC" w:rsidP="00263ABC">
            <w:pPr>
              <w:spacing w:after="0" w:line="240" w:lineRule="exact"/>
              <w:jc w:val="center"/>
              <w:rPr>
                <w:rFonts w:ascii="Calibri" w:hAnsi="Calibri"/>
                <w:color w:val="000000"/>
                <w:szCs w:val="22"/>
                <w:lang w:eastAsia="zh-CN"/>
              </w:rPr>
            </w:pPr>
            <w:r w:rsidRPr="00470D1A">
              <w:rPr>
                <w:rFonts w:ascii="Calibri" w:hAnsi="Calibri"/>
                <w:color w:val="000000"/>
                <w:szCs w:val="22"/>
                <w:lang w:eastAsia="zh-CN"/>
              </w:rPr>
              <w:t>100,000</w:t>
            </w:r>
          </w:p>
        </w:tc>
        <w:tc>
          <w:tcPr>
            <w:tcW w:w="960" w:type="dxa"/>
            <w:tcBorders>
              <w:top w:val="nil"/>
              <w:left w:val="nil"/>
              <w:bottom w:val="single" w:sz="8" w:space="0" w:color="auto"/>
              <w:right w:val="single" w:sz="8" w:space="0" w:color="auto"/>
            </w:tcBorders>
            <w:shd w:val="clear" w:color="auto" w:fill="auto"/>
            <w:noWrap/>
            <w:vAlign w:val="bottom"/>
            <w:hideMark/>
          </w:tcPr>
          <w:p w14:paraId="617DEF0A" w14:textId="77777777" w:rsidR="00263ABC" w:rsidRPr="00470D1A" w:rsidRDefault="00263ABC" w:rsidP="00263ABC">
            <w:pPr>
              <w:spacing w:after="0" w:line="240" w:lineRule="exact"/>
              <w:jc w:val="center"/>
              <w:rPr>
                <w:rFonts w:ascii="Calibri" w:hAnsi="Calibri"/>
                <w:color w:val="000000"/>
                <w:szCs w:val="22"/>
                <w:lang w:eastAsia="zh-CN"/>
              </w:rPr>
            </w:pPr>
            <w:r w:rsidRPr="00470D1A">
              <w:rPr>
                <w:rFonts w:ascii="Calibri" w:hAnsi="Calibri"/>
                <w:color w:val="000000"/>
                <w:szCs w:val="22"/>
                <w:lang w:eastAsia="zh-CN"/>
              </w:rPr>
              <w:t>100,000</w:t>
            </w:r>
          </w:p>
        </w:tc>
        <w:tc>
          <w:tcPr>
            <w:tcW w:w="1380" w:type="dxa"/>
            <w:tcBorders>
              <w:top w:val="nil"/>
              <w:left w:val="nil"/>
              <w:bottom w:val="single" w:sz="8" w:space="0" w:color="auto"/>
              <w:right w:val="single" w:sz="8" w:space="0" w:color="auto"/>
            </w:tcBorders>
            <w:shd w:val="clear" w:color="auto" w:fill="auto"/>
            <w:noWrap/>
            <w:vAlign w:val="bottom"/>
            <w:hideMark/>
          </w:tcPr>
          <w:p w14:paraId="617DEF0B" w14:textId="77777777" w:rsidR="00263ABC" w:rsidRPr="00470D1A" w:rsidRDefault="00263ABC" w:rsidP="00263ABC">
            <w:pPr>
              <w:spacing w:after="0" w:line="240" w:lineRule="exact"/>
              <w:jc w:val="center"/>
              <w:rPr>
                <w:rFonts w:ascii="Calibri" w:hAnsi="Calibri"/>
                <w:color w:val="000000"/>
                <w:szCs w:val="22"/>
                <w:lang w:eastAsia="zh-CN"/>
              </w:rPr>
            </w:pPr>
            <w:r w:rsidRPr="00470D1A">
              <w:rPr>
                <w:rFonts w:ascii="Calibri" w:hAnsi="Calibri"/>
                <w:color w:val="000000"/>
                <w:szCs w:val="22"/>
                <w:lang w:eastAsia="zh-CN"/>
              </w:rPr>
              <w:t>300,000</w:t>
            </w:r>
          </w:p>
        </w:tc>
      </w:tr>
      <w:tr w:rsidR="00263ABC" w:rsidRPr="000C71B3" w14:paraId="617DEF12" w14:textId="77777777" w:rsidTr="00263ABC">
        <w:trPr>
          <w:trHeight w:val="315"/>
        </w:trPr>
        <w:tc>
          <w:tcPr>
            <w:tcW w:w="4620" w:type="dxa"/>
            <w:tcBorders>
              <w:top w:val="nil"/>
              <w:left w:val="single" w:sz="8" w:space="0" w:color="auto"/>
              <w:bottom w:val="single" w:sz="8" w:space="0" w:color="auto"/>
              <w:right w:val="single" w:sz="8" w:space="0" w:color="auto"/>
            </w:tcBorders>
            <w:shd w:val="clear" w:color="auto" w:fill="auto"/>
            <w:noWrap/>
            <w:vAlign w:val="bottom"/>
            <w:hideMark/>
          </w:tcPr>
          <w:p w14:paraId="617DEF0D" w14:textId="77777777" w:rsidR="00263ABC" w:rsidRPr="00470D1A" w:rsidRDefault="00263ABC" w:rsidP="00263ABC">
            <w:pPr>
              <w:spacing w:after="0" w:line="240" w:lineRule="exact"/>
              <w:jc w:val="left"/>
              <w:rPr>
                <w:rFonts w:ascii="Calibri" w:hAnsi="Calibri"/>
                <w:color w:val="000000"/>
                <w:szCs w:val="22"/>
                <w:lang w:eastAsia="zh-CN"/>
              </w:rPr>
            </w:pPr>
            <w:r w:rsidRPr="00470D1A">
              <w:rPr>
                <w:rFonts w:ascii="Calibri" w:hAnsi="Calibri"/>
                <w:color w:val="000000"/>
                <w:szCs w:val="22"/>
                <w:lang w:eastAsia="zh-CN"/>
              </w:rPr>
              <w:t>Total</w:t>
            </w:r>
          </w:p>
        </w:tc>
        <w:tc>
          <w:tcPr>
            <w:tcW w:w="1060" w:type="dxa"/>
            <w:tcBorders>
              <w:top w:val="nil"/>
              <w:left w:val="nil"/>
              <w:bottom w:val="single" w:sz="8" w:space="0" w:color="auto"/>
              <w:right w:val="single" w:sz="8" w:space="0" w:color="auto"/>
            </w:tcBorders>
            <w:shd w:val="clear" w:color="auto" w:fill="auto"/>
            <w:noWrap/>
            <w:vAlign w:val="bottom"/>
            <w:hideMark/>
          </w:tcPr>
          <w:p w14:paraId="617DEF0E" w14:textId="77777777" w:rsidR="00263ABC" w:rsidRPr="00470D1A" w:rsidRDefault="00263ABC" w:rsidP="00587B6D">
            <w:pPr>
              <w:spacing w:after="0" w:line="240" w:lineRule="exact"/>
              <w:jc w:val="center"/>
              <w:rPr>
                <w:rFonts w:ascii="Calibri" w:hAnsi="Calibri"/>
                <w:color w:val="000000"/>
                <w:szCs w:val="22"/>
                <w:lang w:eastAsia="zh-CN"/>
              </w:rPr>
            </w:pPr>
            <w:r w:rsidRPr="00470D1A">
              <w:rPr>
                <w:rFonts w:ascii="Calibri" w:hAnsi="Calibri"/>
                <w:color w:val="000000"/>
                <w:szCs w:val="22"/>
                <w:lang w:eastAsia="zh-CN"/>
              </w:rPr>
              <w:t>3,360,0</w:t>
            </w:r>
            <w:r w:rsidR="00587B6D" w:rsidRPr="00470D1A">
              <w:rPr>
                <w:rFonts w:ascii="Calibri" w:hAnsi="Calibri"/>
                <w:color w:val="000000"/>
                <w:szCs w:val="22"/>
                <w:lang w:eastAsia="zh-CN"/>
              </w:rPr>
              <w:t>63</w:t>
            </w:r>
          </w:p>
        </w:tc>
        <w:tc>
          <w:tcPr>
            <w:tcW w:w="960" w:type="dxa"/>
            <w:tcBorders>
              <w:top w:val="nil"/>
              <w:left w:val="nil"/>
              <w:bottom w:val="single" w:sz="8" w:space="0" w:color="auto"/>
              <w:right w:val="single" w:sz="8" w:space="0" w:color="auto"/>
            </w:tcBorders>
            <w:shd w:val="clear" w:color="auto" w:fill="auto"/>
            <w:noWrap/>
            <w:vAlign w:val="bottom"/>
            <w:hideMark/>
          </w:tcPr>
          <w:p w14:paraId="617DEF0F" w14:textId="77777777" w:rsidR="00263ABC" w:rsidRPr="00470D1A" w:rsidRDefault="00263ABC" w:rsidP="00587B6D">
            <w:pPr>
              <w:spacing w:after="0" w:line="240" w:lineRule="exact"/>
              <w:jc w:val="center"/>
              <w:rPr>
                <w:rFonts w:ascii="Calibri" w:hAnsi="Calibri"/>
                <w:color w:val="000000"/>
                <w:szCs w:val="22"/>
                <w:lang w:eastAsia="zh-CN"/>
              </w:rPr>
            </w:pPr>
            <w:r w:rsidRPr="00470D1A">
              <w:rPr>
                <w:rFonts w:ascii="Calibri" w:hAnsi="Calibri"/>
                <w:color w:val="000000"/>
                <w:szCs w:val="22"/>
                <w:lang w:eastAsia="zh-CN"/>
              </w:rPr>
              <w:t>3,53</w:t>
            </w:r>
            <w:r w:rsidR="00587B6D" w:rsidRPr="00470D1A">
              <w:rPr>
                <w:rFonts w:ascii="Calibri" w:hAnsi="Calibri"/>
                <w:color w:val="000000"/>
                <w:szCs w:val="22"/>
                <w:lang w:eastAsia="zh-CN"/>
              </w:rPr>
              <w:t>4</w:t>
            </w:r>
            <w:r w:rsidRPr="00470D1A">
              <w:rPr>
                <w:rFonts w:ascii="Calibri" w:hAnsi="Calibri"/>
                <w:color w:val="000000"/>
                <w:szCs w:val="22"/>
                <w:lang w:eastAsia="zh-CN"/>
              </w:rPr>
              <w:t>,</w:t>
            </w:r>
            <w:r w:rsidR="00587B6D" w:rsidRPr="00470D1A">
              <w:rPr>
                <w:rFonts w:ascii="Calibri" w:hAnsi="Calibri"/>
                <w:color w:val="000000"/>
                <w:szCs w:val="22"/>
                <w:lang w:eastAsia="zh-CN"/>
              </w:rPr>
              <w:t>996</w:t>
            </w:r>
          </w:p>
        </w:tc>
        <w:tc>
          <w:tcPr>
            <w:tcW w:w="960" w:type="dxa"/>
            <w:tcBorders>
              <w:top w:val="nil"/>
              <w:left w:val="nil"/>
              <w:bottom w:val="single" w:sz="8" w:space="0" w:color="auto"/>
              <w:right w:val="single" w:sz="8" w:space="0" w:color="auto"/>
            </w:tcBorders>
            <w:shd w:val="clear" w:color="auto" w:fill="auto"/>
            <w:noWrap/>
            <w:vAlign w:val="bottom"/>
            <w:hideMark/>
          </w:tcPr>
          <w:p w14:paraId="617DEF10" w14:textId="77777777" w:rsidR="00263ABC" w:rsidRPr="00470D1A" w:rsidRDefault="00263ABC" w:rsidP="00587B6D">
            <w:pPr>
              <w:spacing w:after="0" w:line="240" w:lineRule="exact"/>
              <w:jc w:val="center"/>
              <w:rPr>
                <w:rFonts w:ascii="Calibri" w:hAnsi="Calibri"/>
                <w:color w:val="000000"/>
                <w:szCs w:val="22"/>
                <w:lang w:eastAsia="zh-CN"/>
              </w:rPr>
            </w:pPr>
            <w:r w:rsidRPr="00470D1A">
              <w:rPr>
                <w:rFonts w:ascii="Calibri" w:hAnsi="Calibri"/>
                <w:color w:val="000000"/>
                <w:szCs w:val="22"/>
                <w:lang w:eastAsia="zh-CN"/>
              </w:rPr>
              <w:t>8,10</w:t>
            </w:r>
            <w:r w:rsidR="00587B6D" w:rsidRPr="00470D1A">
              <w:rPr>
                <w:rFonts w:ascii="Calibri" w:hAnsi="Calibri"/>
                <w:color w:val="000000"/>
                <w:szCs w:val="22"/>
                <w:lang w:eastAsia="zh-CN"/>
              </w:rPr>
              <w:t>4</w:t>
            </w:r>
            <w:r w:rsidRPr="00470D1A">
              <w:rPr>
                <w:rFonts w:ascii="Calibri" w:hAnsi="Calibri"/>
                <w:color w:val="000000"/>
                <w:szCs w:val="22"/>
                <w:lang w:eastAsia="zh-CN"/>
              </w:rPr>
              <w:t>,</w:t>
            </w:r>
            <w:r w:rsidR="00587B6D" w:rsidRPr="00470D1A">
              <w:rPr>
                <w:rFonts w:ascii="Calibri" w:hAnsi="Calibri"/>
                <w:color w:val="000000"/>
                <w:szCs w:val="22"/>
                <w:lang w:eastAsia="zh-CN"/>
              </w:rPr>
              <w:t>941</w:t>
            </w:r>
          </w:p>
        </w:tc>
        <w:tc>
          <w:tcPr>
            <w:tcW w:w="1380" w:type="dxa"/>
            <w:tcBorders>
              <w:top w:val="nil"/>
              <w:left w:val="nil"/>
              <w:bottom w:val="single" w:sz="8" w:space="0" w:color="auto"/>
              <w:right w:val="single" w:sz="8" w:space="0" w:color="auto"/>
            </w:tcBorders>
            <w:shd w:val="clear" w:color="auto" w:fill="auto"/>
            <w:noWrap/>
            <w:vAlign w:val="bottom"/>
            <w:hideMark/>
          </w:tcPr>
          <w:p w14:paraId="617DEF11" w14:textId="77777777" w:rsidR="00263ABC" w:rsidRPr="00470D1A" w:rsidRDefault="00263ABC" w:rsidP="00263ABC">
            <w:pPr>
              <w:spacing w:after="0" w:line="240" w:lineRule="exact"/>
              <w:jc w:val="center"/>
              <w:rPr>
                <w:rFonts w:ascii="Calibri" w:hAnsi="Calibri"/>
                <w:color w:val="000000"/>
                <w:szCs w:val="22"/>
                <w:lang w:eastAsia="zh-CN"/>
              </w:rPr>
            </w:pPr>
            <w:r w:rsidRPr="00470D1A">
              <w:rPr>
                <w:rFonts w:ascii="Calibri" w:hAnsi="Calibri"/>
                <w:color w:val="000000"/>
                <w:szCs w:val="22"/>
                <w:lang w:eastAsia="zh-CN"/>
              </w:rPr>
              <w:t>15,000,000</w:t>
            </w:r>
          </w:p>
        </w:tc>
      </w:tr>
    </w:tbl>
    <w:p w14:paraId="617DEF13" w14:textId="77777777" w:rsidR="00BB0AC8" w:rsidRPr="00470D1A" w:rsidRDefault="00BB0AC8" w:rsidP="00BB0AC8"/>
    <w:p w14:paraId="617DEF14" w14:textId="77777777" w:rsidR="00263ABC" w:rsidRPr="00470D1A" w:rsidRDefault="00263ABC" w:rsidP="00BB0AC8"/>
    <w:p w14:paraId="617DEF15" w14:textId="77777777" w:rsidR="00D669A4" w:rsidRPr="00470D1A" w:rsidRDefault="00905AAE" w:rsidP="009E3BA7">
      <w:pPr>
        <w:rPr>
          <w:rFonts w:ascii="Arial Narrow" w:hAnsi="Arial Narrow"/>
        </w:rPr>
      </w:pPr>
      <w:r w:rsidRPr="00470D1A">
        <w:rPr>
          <w:rFonts w:ascii="Arial Narrow" w:hAnsi="Arial Narrow"/>
        </w:rPr>
        <w:t xml:space="preserve">Note: Co-financing letter is in </w:t>
      </w:r>
      <w:r w:rsidR="009E3BA7" w:rsidRPr="00470D1A">
        <w:rPr>
          <w:rFonts w:ascii="Arial Narrow" w:hAnsi="Arial Narrow"/>
        </w:rPr>
        <w:t>A</w:t>
      </w:r>
      <w:r w:rsidRPr="00470D1A">
        <w:rPr>
          <w:rFonts w:ascii="Arial Narrow" w:hAnsi="Arial Narrow"/>
        </w:rPr>
        <w:t>nnex 7.</w:t>
      </w:r>
      <w:r w:rsidR="00D86AE6" w:rsidRPr="00470D1A">
        <w:rPr>
          <w:rFonts w:ascii="Arial Narrow" w:hAnsi="Arial Narrow"/>
        </w:rPr>
        <w:t>8</w:t>
      </w:r>
      <w:r w:rsidRPr="00470D1A">
        <w:rPr>
          <w:rFonts w:ascii="Arial Narrow" w:hAnsi="Arial Narrow"/>
        </w:rPr>
        <w:t xml:space="preserve"> </w:t>
      </w:r>
    </w:p>
    <w:p w14:paraId="617DEF16" w14:textId="77777777" w:rsidR="00905AAE" w:rsidRPr="00470D1A" w:rsidRDefault="00905AAE">
      <w:pPr>
        <w:spacing w:after="0"/>
        <w:jc w:val="left"/>
        <w:rPr>
          <w:rFonts w:ascii="Arial Narrow" w:hAnsi="Arial Narrow"/>
        </w:rPr>
      </w:pPr>
    </w:p>
    <w:p w14:paraId="617DEF17" w14:textId="77777777" w:rsidR="00905AAE" w:rsidRPr="00470D1A" w:rsidRDefault="00905AAE" w:rsidP="00BE3A4C">
      <w:pPr>
        <w:spacing w:after="0"/>
        <w:jc w:val="left"/>
        <w:rPr>
          <w:rFonts w:ascii="Arial Narrow" w:hAnsi="Arial Narrow"/>
        </w:rPr>
      </w:pPr>
      <w:r w:rsidRPr="00470D1A">
        <w:rPr>
          <w:rFonts w:ascii="Arial Narrow" w:hAnsi="Arial Narrow"/>
        </w:rPr>
        <w:t>Co- financing does not include land that will be made available as indicated in the letter from the Jamaica Civil Aviation Authority (Annex 7.</w:t>
      </w:r>
      <w:r w:rsidR="00BE3A4C" w:rsidRPr="00470D1A">
        <w:rPr>
          <w:rFonts w:ascii="Arial Narrow" w:hAnsi="Arial Narrow"/>
        </w:rPr>
        <w:t>2</w:t>
      </w:r>
      <w:r w:rsidRPr="00470D1A">
        <w:rPr>
          <w:rFonts w:ascii="Arial Narrow" w:hAnsi="Arial Narrow"/>
        </w:rPr>
        <w:t xml:space="preserve"> ). </w:t>
      </w:r>
    </w:p>
    <w:p w14:paraId="617DEF18" w14:textId="77777777" w:rsidR="00D669A4" w:rsidRPr="00470D1A" w:rsidRDefault="00D669A4">
      <w:pPr>
        <w:spacing w:after="0"/>
        <w:jc w:val="left"/>
        <w:rPr>
          <w:rFonts w:ascii="Arial Narrow" w:hAnsi="Arial Narrow"/>
          <w:b/>
          <w:spacing w:val="15"/>
          <w:sz w:val="28"/>
        </w:rPr>
      </w:pPr>
      <w:r w:rsidRPr="00470D1A">
        <w:rPr>
          <w:rFonts w:ascii="Arial Narrow" w:hAnsi="Arial Narrow"/>
          <w:b/>
          <w:spacing w:val="15"/>
          <w:sz w:val="28"/>
        </w:rPr>
        <w:br w:type="page"/>
      </w:r>
    </w:p>
    <w:p w14:paraId="617DEF19" w14:textId="77777777" w:rsidR="00E1433A" w:rsidRPr="00470D1A" w:rsidRDefault="004F345B" w:rsidP="00B01F1B">
      <w:pPr>
        <w:pStyle w:val="Heading4"/>
        <w:numPr>
          <w:ilvl w:val="0"/>
          <w:numId w:val="42"/>
        </w:numPr>
        <w:rPr>
          <w:lang w:val="en-GB"/>
        </w:rPr>
      </w:pPr>
      <w:r w:rsidRPr="00470D1A">
        <w:rPr>
          <w:lang w:val="en-GB"/>
        </w:rPr>
        <w:t>Management Arrangements</w:t>
      </w:r>
      <w:bookmarkEnd w:id="21"/>
      <w:r w:rsidRPr="00470D1A">
        <w:rPr>
          <w:i/>
          <w:lang w:val="en-GB"/>
        </w:rPr>
        <w:t xml:space="preserve"> </w:t>
      </w:r>
    </w:p>
    <w:p w14:paraId="617DEF1A" w14:textId="77777777" w:rsidR="004F2E67" w:rsidRPr="000C71B3" w:rsidRDefault="00B85117" w:rsidP="00E1433A">
      <w:pPr>
        <w:rPr>
          <w:rFonts w:ascii="Arial Narrow" w:hAnsi="Arial Narrow" w:cs="Arial"/>
          <w:i/>
          <w:szCs w:val="20"/>
        </w:rPr>
      </w:pPr>
      <w:r w:rsidRPr="00B85117">
        <w:rPr>
          <w:noProof/>
          <w:lang w:val="en-US"/>
        </w:rPr>
        <w:drawing>
          <wp:inline distT="0" distB="0" distL="0" distR="0" wp14:anchorId="617DF253" wp14:editId="617DF254">
            <wp:extent cx="5943600" cy="2942059"/>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43600" cy="2942059"/>
                    </a:xfrm>
                    <a:prstGeom prst="rect">
                      <a:avLst/>
                    </a:prstGeom>
                    <a:noFill/>
                    <a:ln>
                      <a:noFill/>
                    </a:ln>
                  </pic:spPr>
                </pic:pic>
              </a:graphicData>
            </a:graphic>
          </wp:inline>
        </w:drawing>
      </w:r>
    </w:p>
    <w:p w14:paraId="617DEF1B" w14:textId="77777777" w:rsidR="0061747D" w:rsidRPr="00470D1A" w:rsidRDefault="0061747D" w:rsidP="003818E3">
      <w:pPr>
        <w:rPr>
          <w:rFonts w:ascii="Arial Narrow" w:hAnsi="Arial Narrow"/>
        </w:rPr>
      </w:pPr>
      <w:r w:rsidRPr="00470D1A">
        <w:rPr>
          <w:rFonts w:ascii="Arial Narrow" w:hAnsi="Arial Narrow"/>
        </w:rPr>
        <w:t xml:space="preserve">The ICAO/UNDP Assistance Project “Transforming the </w:t>
      </w:r>
      <w:r w:rsidR="00C90797">
        <w:rPr>
          <w:rFonts w:ascii="Arial Narrow" w:hAnsi="Arial Narrow"/>
        </w:rPr>
        <w:t>G</w:t>
      </w:r>
      <w:r w:rsidR="00C90797" w:rsidRPr="00470D1A">
        <w:rPr>
          <w:rFonts w:ascii="Arial Narrow" w:hAnsi="Arial Narrow"/>
        </w:rPr>
        <w:t xml:space="preserve">lobal </w:t>
      </w:r>
      <w:r w:rsidR="00C90797">
        <w:rPr>
          <w:rFonts w:ascii="Arial Narrow" w:hAnsi="Arial Narrow"/>
        </w:rPr>
        <w:t>A</w:t>
      </w:r>
      <w:r w:rsidR="00C90797" w:rsidRPr="00470D1A">
        <w:rPr>
          <w:rFonts w:ascii="Arial Narrow" w:hAnsi="Arial Narrow"/>
        </w:rPr>
        <w:t xml:space="preserve">viation </w:t>
      </w:r>
      <w:r w:rsidR="00C90797">
        <w:rPr>
          <w:rFonts w:ascii="Arial Narrow" w:hAnsi="Arial Narrow"/>
        </w:rPr>
        <w:t>S</w:t>
      </w:r>
      <w:r w:rsidR="00C90797" w:rsidRPr="00470D1A">
        <w:rPr>
          <w:rFonts w:ascii="Arial Narrow" w:hAnsi="Arial Narrow"/>
        </w:rPr>
        <w:t>ector</w:t>
      </w:r>
      <w:r w:rsidRPr="00470D1A">
        <w:rPr>
          <w:rFonts w:ascii="Arial Narrow" w:hAnsi="Arial Narrow"/>
        </w:rPr>
        <w:t xml:space="preserve">: </w:t>
      </w:r>
      <w:r w:rsidR="00C90797">
        <w:rPr>
          <w:rFonts w:ascii="Arial Narrow" w:hAnsi="Arial Narrow"/>
        </w:rPr>
        <w:t>E</w:t>
      </w:r>
      <w:r w:rsidR="00C90797" w:rsidRPr="00470D1A">
        <w:rPr>
          <w:rFonts w:ascii="Arial Narrow" w:hAnsi="Arial Narrow"/>
        </w:rPr>
        <w:t xml:space="preserve">missions </w:t>
      </w:r>
      <w:r w:rsidR="00C90797">
        <w:rPr>
          <w:rFonts w:ascii="Arial Narrow" w:hAnsi="Arial Narrow"/>
        </w:rPr>
        <w:t>R</w:t>
      </w:r>
      <w:r w:rsidR="00C90797" w:rsidRPr="00470D1A">
        <w:rPr>
          <w:rFonts w:ascii="Arial Narrow" w:hAnsi="Arial Narrow"/>
        </w:rPr>
        <w:t xml:space="preserve">eduction </w:t>
      </w:r>
      <w:r w:rsidRPr="00470D1A">
        <w:rPr>
          <w:rFonts w:ascii="Arial Narrow" w:hAnsi="Arial Narrow"/>
        </w:rPr>
        <w:t xml:space="preserve">from </w:t>
      </w:r>
      <w:r w:rsidR="00C90797">
        <w:rPr>
          <w:rFonts w:ascii="Arial Narrow" w:hAnsi="Arial Narrow"/>
        </w:rPr>
        <w:t>I</w:t>
      </w:r>
      <w:r w:rsidR="00C90797" w:rsidRPr="00470D1A">
        <w:rPr>
          <w:rFonts w:ascii="Arial Narrow" w:hAnsi="Arial Narrow"/>
        </w:rPr>
        <w:t xml:space="preserve">nternational </w:t>
      </w:r>
      <w:r w:rsidR="00C90797">
        <w:rPr>
          <w:rFonts w:ascii="Arial Narrow" w:hAnsi="Arial Narrow"/>
        </w:rPr>
        <w:t>A</w:t>
      </w:r>
      <w:r w:rsidR="00C90797" w:rsidRPr="00470D1A">
        <w:rPr>
          <w:rFonts w:ascii="Arial Narrow" w:hAnsi="Arial Narrow"/>
        </w:rPr>
        <w:t>viation</w:t>
      </w:r>
      <w:r w:rsidRPr="00470D1A">
        <w:rPr>
          <w:rFonts w:ascii="Arial Narrow" w:hAnsi="Arial Narrow"/>
        </w:rPr>
        <w:t xml:space="preserve">” will be managed as described below. </w:t>
      </w:r>
    </w:p>
    <w:p w14:paraId="617DEF1C" w14:textId="77777777" w:rsidR="0061747D" w:rsidRPr="00470D1A" w:rsidRDefault="0061747D" w:rsidP="0061747D">
      <w:pPr>
        <w:rPr>
          <w:rFonts w:ascii="Arial Narrow" w:hAnsi="Arial Narrow"/>
        </w:rPr>
      </w:pPr>
      <w:r w:rsidRPr="00470D1A">
        <w:rPr>
          <w:rFonts w:ascii="Arial Narrow" w:hAnsi="Arial Narrow"/>
        </w:rPr>
        <w:t xml:space="preserve">A Project Steering Committee (PSC) will be established at the inception of the project to monitor project progress, to guide project implementation including financial aspects and to support the project in achieving the components and outcomes. The PSC will meet on a regular basis and </w:t>
      </w:r>
      <w:r w:rsidR="00C90797">
        <w:rPr>
          <w:rFonts w:ascii="Arial Narrow" w:hAnsi="Arial Narrow"/>
        </w:rPr>
        <w:t xml:space="preserve">at </w:t>
      </w:r>
      <w:r w:rsidRPr="00470D1A">
        <w:rPr>
          <w:rFonts w:ascii="Arial Narrow" w:hAnsi="Arial Narrow"/>
        </w:rPr>
        <w:t>least 6 times per year.</w:t>
      </w:r>
    </w:p>
    <w:p w14:paraId="617DEF1D" w14:textId="77777777" w:rsidR="0061747D" w:rsidRPr="00470D1A" w:rsidRDefault="0061747D" w:rsidP="009E38A0">
      <w:pPr>
        <w:rPr>
          <w:rFonts w:ascii="Arial Narrow" w:hAnsi="Arial Narrow"/>
        </w:rPr>
      </w:pPr>
      <w:r w:rsidRPr="00470D1A">
        <w:rPr>
          <w:rFonts w:ascii="Arial Narrow" w:hAnsi="Arial Narrow"/>
        </w:rPr>
        <w:t>The Director of the Air Transport Bureau (D/ATB), the Deputy Director</w:t>
      </w:r>
      <w:r w:rsidR="00C90797">
        <w:rPr>
          <w:rFonts w:ascii="Arial Narrow" w:hAnsi="Arial Narrow"/>
        </w:rPr>
        <w:t>,</w:t>
      </w:r>
      <w:r w:rsidRPr="00470D1A">
        <w:rPr>
          <w:rFonts w:ascii="Arial Narrow" w:hAnsi="Arial Narrow"/>
        </w:rPr>
        <w:t xml:space="preserve"> Environment (DD/ENV), the Chief</w:t>
      </w:r>
      <w:r w:rsidR="00C90797">
        <w:rPr>
          <w:rFonts w:ascii="Arial Narrow" w:hAnsi="Arial Narrow"/>
        </w:rPr>
        <w:t>,</w:t>
      </w:r>
      <w:r w:rsidRPr="00470D1A">
        <w:rPr>
          <w:rFonts w:ascii="Arial Narrow" w:hAnsi="Arial Narrow"/>
        </w:rPr>
        <w:t xml:space="preserve"> Finance (C/FIN), and the Director of the Technical Cooperation Bureau (D/TCB)</w:t>
      </w:r>
      <w:r w:rsidR="009E38A0">
        <w:rPr>
          <w:rFonts w:ascii="Arial Narrow" w:hAnsi="Arial Narrow"/>
        </w:rPr>
        <w:t xml:space="preserve"> </w:t>
      </w:r>
      <w:r w:rsidRPr="00470D1A">
        <w:rPr>
          <w:rFonts w:ascii="Arial Narrow" w:hAnsi="Arial Narrow"/>
        </w:rPr>
        <w:t xml:space="preserve">will compose this Committee, with the participation of UNDP as </w:t>
      </w:r>
      <w:r w:rsidR="00C90797">
        <w:rPr>
          <w:rFonts w:ascii="Arial Narrow" w:hAnsi="Arial Narrow"/>
        </w:rPr>
        <w:t xml:space="preserve">an </w:t>
      </w:r>
      <w:r w:rsidRPr="00470D1A">
        <w:rPr>
          <w:rFonts w:ascii="Arial Narrow" w:hAnsi="Arial Narrow"/>
        </w:rPr>
        <w:t>observer.</w:t>
      </w:r>
    </w:p>
    <w:p w14:paraId="617DEF1E" w14:textId="77777777" w:rsidR="0061747D" w:rsidRPr="00470D1A" w:rsidRDefault="0061747D" w:rsidP="0061747D">
      <w:pPr>
        <w:rPr>
          <w:rFonts w:ascii="Arial Narrow" w:hAnsi="Arial Narrow"/>
        </w:rPr>
      </w:pPr>
      <w:r w:rsidRPr="00470D1A">
        <w:rPr>
          <w:rFonts w:ascii="Arial Narrow" w:hAnsi="Arial Narrow"/>
        </w:rPr>
        <w:t>Other members can be invited at the decision of the PSC on an as-needed basis, but taking due regard that the PSC remains sufficiently lean to be operationally effective. Any inclusions to the PSC shall be reported in the inception report.</w:t>
      </w:r>
    </w:p>
    <w:p w14:paraId="617DEF1F" w14:textId="77777777" w:rsidR="0061747D" w:rsidRPr="00470D1A" w:rsidRDefault="008D788C" w:rsidP="009E38A0">
      <w:pPr>
        <w:rPr>
          <w:rFonts w:ascii="Arial Narrow" w:hAnsi="Arial Narrow"/>
        </w:rPr>
      </w:pPr>
      <w:r>
        <w:rPr>
          <w:rFonts w:ascii="Arial Narrow" w:hAnsi="Arial Narrow"/>
        </w:rPr>
        <w:t xml:space="preserve">The </w:t>
      </w:r>
      <w:r w:rsidR="009E38A0">
        <w:rPr>
          <w:rFonts w:ascii="Arial Narrow" w:hAnsi="Arial Narrow"/>
        </w:rPr>
        <w:t xml:space="preserve">PSC </w:t>
      </w:r>
      <w:r w:rsidR="0061747D" w:rsidRPr="00470D1A">
        <w:rPr>
          <w:rFonts w:ascii="Arial Narrow" w:hAnsi="Arial Narrow"/>
        </w:rPr>
        <w:t>will be responsible for the general supervision of the project</w:t>
      </w:r>
      <w:r w:rsidR="009E38A0">
        <w:rPr>
          <w:rFonts w:ascii="Arial Narrow" w:hAnsi="Arial Narrow"/>
        </w:rPr>
        <w:t xml:space="preserve">. </w:t>
      </w:r>
      <w:r w:rsidR="0061747D" w:rsidRPr="00470D1A">
        <w:rPr>
          <w:rFonts w:ascii="Arial Narrow" w:hAnsi="Arial Narrow"/>
        </w:rPr>
        <w:t xml:space="preserve">The project manager will report to </w:t>
      </w:r>
      <w:r>
        <w:rPr>
          <w:rFonts w:ascii="Arial Narrow" w:hAnsi="Arial Narrow"/>
        </w:rPr>
        <w:t xml:space="preserve">the </w:t>
      </w:r>
      <w:r w:rsidR="009E38A0">
        <w:rPr>
          <w:rFonts w:ascii="Arial Narrow" w:hAnsi="Arial Narrow"/>
        </w:rPr>
        <w:t xml:space="preserve">PSC </w:t>
      </w:r>
      <w:r>
        <w:rPr>
          <w:rFonts w:ascii="Arial Narrow" w:hAnsi="Arial Narrow"/>
        </w:rPr>
        <w:t xml:space="preserve">through </w:t>
      </w:r>
      <w:r w:rsidR="0061747D" w:rsidRPr="00470D1A">
        <w:rPr>
          <w:rFonts w:ascii="Arial Narrow" w:hAnsi="Arial Narrow"/>
        </w:rPr>
        <w:t>DD/ENV.</w:t>
      </w:r>
    </w:p>
    <w:p w14:paraId="617DEF20" w14:textId="77777777" w:rsidR="0061747D" w:rsidRPr="00470D1A" w:rsidRDefault="0061747D" w:rsidP="0061747D">
      <w:pPr>
        <w:rPr>
          <w:rFonts w:ascii="Arial Narrow" w:hAnsi="Arial Narrow"/>
        </w:rPr>
      </w:pPr>
    </w:p>
    <w:p w14:paraId="617DEF21" w14:textId="77777777" w:rsidR="0061747D" w:rsidRPr="00470D1A" w:rsidRDefault="0061747D" w:rsidP="003818E3">
      <w:pPr>
        <w:rPr>
          <w:rFonts w:ascii="Arial Narrow" w:hAnsi="Arial Narrow"/>
        </w:rPr>
      </w:pPr>
      <w:r w:rsidRPr="00470D1A">
        <w:rPr>
          <w:rFonts w:ascii="Arial Narrow" w:hAnsi="Arial Narrow"/>
        </w:rPr>
        <w:t>The project manager (provisional ToRs in Annex 7.9) will carry out the day-to-day management of the project. He/She will be assisted by other consultants (consultants 1 to 6 in the schematic above), and will operate in close cooperation with ICAO</w:t>
      </w:r>
      <w:r w:rsidR="003C63F2">
        <w:rPr>
          <w:rFonts w:ascii="Arial Narrow" w:hAnsi="Arial Narrow"/>
        </w:rPr>
        <w:t xml:space="preserve"> </w:t>
      </w:r>
      <w:r w:rsidRPr="00470D1A">
        <w:rPr>
          <w:rFonts w:ascii="Arial Narrow" w:hAnsi="Arial Narrow"/>
        </w:rPr>
        <w:t xml:space="preserve">ENV and </w:t>
      </w:r>
      <w:r w:rsidR="003C63F2">
        <w:rPr>
          <w:rFonts w:ascii="Arial Narrow" w:hAnsi="Arial Narrow"/>
        </w:rPr>
        <w:t xml:space="preserve">ICAO </w:t>
      </w:r>
      <w:r w:rsidRPr="00470D1A">
        <w:rPr>
          <w:rFonts w:ascii="Arial Narrow" w:hAnsi="Arial Narrow"/>
        </w:rPr>
        <w:t>TCB as appropriate.</w:t>
      </w:r>
    </w:p>
    <w:p w14:paraId="617DEF22" w14:textId="77777777" w:rsidR="0061747D" w:rsidRPr="00470D1A" w:rsidRDefault="0061747D" w:rsidP="0061747D">
      <w:pPr>
        <w:rPr>
          <w:rFonts w:ascii="Arial Narrow" w:hAnsi="Arial Narrow"/>
        </w:rPr>
      </w:pPr>
    </w:p>
    <w:p w14:paraId="617DEF23" w14:textId="77777777" w:rsidR="0061747D" w:rsidRPr="00470D1A" w:rsidRDefault="0061747D" w:rsidP="003818E3">
      <w:pPr>
        <w:rPr>
          <w:rFonts w:ascii="Arial Narrow" w:hAnsi="Arial Narrow"/>
        </w:rPr>
      </w:pPr>
      <w:r w:rsidRPr="00470D1A">
        <w:rPr>
          <w:rFonts w:ascii="Arial Narrow" w:hAnsi="Arial Narrow"/>
        </w:rPr>
        <w:t xml:space="preserve">The implementation of the </w:t>
      </w:r>
      <w:r w:rsidR="003C63F2">
        <w:rPr>
          <w:rFonts w:ascii="Arial Narrow" w:hAnsi="Arial Narrow"/>
        </w:rPr>
        <w:t>C</w:t>
      </w:r>
      <w:r w:rsidRPr="00470D1A">
        <w:rPr>
          <w:rFonts w:ascii="Arial Narrow" w:hAnsi="Arial Narrow"/>
        </w:rPr>
        <w:t xml:space="preserve">omponent 4 </w:t>
      </w:r>
      <w:r w:rsidR="003C63F2">
        <w:rPr>
          <w:rFonts w:ascii="Arial Narrow" w:hAnsi="Arial Narrow"/>
        </w:rPr>
        <w:t>O</w:t>
      </w:r>
      <w:r w:rsidR="003C63F2" w:rsidRPr="00470D1A">
        <w:rPr>
          <w:rFonts w:ascii="Arial Narrow" w:hAnsi="Arial Narrow"/>
        </w:rPr>
        <w:t xml:space="preserve">utcomes </w:t>
      </w:r>
      <w:r w:rsidRPr="00470D1A">
        <w:rPr>
          <w:rFonts w:ascii="Arial Narrow" w:hAnsi="Arial Narrow"/>
        </w:rPr>
        <w:t xml:space="preserve">4.1 and 4.2 of the project will be undertaken through </w:t>
      </w:r>
      <w:r w:rsidR="003C63F2">
        <w:rPr>
          <w:rFonts w:ascii="Arial Narrow" w:hAnsi="Arial Narrow"/>
        </w:rPr>
        <w:t>TCB</w:t>
      </w:r>
      <w:r w:rsidRPr="00470D1A">
        <w:rPr>
          <w:rFonts w:ascii="Arial Narrow" w:hAnsi="Arial Narrow"/>
        </w:rPr>
        <w:t xml:space="preserve"> under the direct guidance/supervision of DD/ENV and in coordination with the project manager and UNDP.</w:t>
      </w:r>
    </w:p>
    <w:p w14:paraId="617DEF24" w14:textId="77777777" w:rsidR="0061747D" w:rsidRPr="000C71B3" w:rsidRDefault="0061747D" w:rsidP="0061747D">
      <w:pPr>
        <w:rPr>
          <w:rFonts w:ascii="Arial Narrow" w:hAnsi="Arial Narrow" w:cs="Arial"/>
          <w:i/>
          <w:szCs w:val="20"/>
        </w:rPr>
      </w:pPr>
    </w:p>
    <w:p w14:paraId="617DEF25" w14:textId="77777777" w:rsidR="00FD1D62" w:rsidRPr="00470D1A" w:rsidRDefault="0061747D" w:rsidP="0061747D">
      <w:pPr>
        <w:rPr>
          <w:rFonts w:ascii="Arial Narrow" w:hAnsi="Arial Narrow"/>
        </w:rPr>
      </w:pPr>
      <w:r w:rsidRPr="00470D1A">
        <w:rPr>
          <w:rFonts w:ascii="Arial Narrow" w:hAnsi="Arial Narrow"/>
        </w:rPr>
        <w:t xml:space="preserve">The GEF will be kept informed of all project activities through annual implementation reports (PIRs) and any modifications to the project strategy will seek approval as per standard GEF procedures.  </w:t>
      </w:r>
    </w:p>
    <w:p w14:paraId="617DEF26" w14:textId="77777777" w:rsidR="00FD1D62" w:rsidRPr="00470D1A" w:rsidRDefault="00FD1D62">
      <w:pPr>
        <w:spacing w:after="0"/>
        <w:jc w:val="left"/>
        <w:rPr>
          <w:rFonts w:ascii="Arial Narrow" w:hAnsi="Arial Narrow"/>
        </w:rPr>
      </w:pPr>
      <w:r w:rsidRPr="00470D1A">
        <w:rPr>
          <w:rFonts w:ascii="Arial Narrow" w:hAnsi="Arial Narrow"/>
        </w:rPr>
        <w:br w:type="page"/>
      </w:r>
    </w:p>
    <w:p w14:paraId="617DEF27" w14:textId="77777777" w:rsidR="00E1433A" w:rsidRPr="00470D1A" w:rsidRDefault="00E1433A" w:rsidP="00470D1A">
      <w:pPr>
        <w:pStyle w:val="Heading4"/>
        <w:numPr>
          <w:ilvl w:val="0"/>
          <w:numId w:val="42"/>
        </w:numPr>
        <w:ind w:left="567" w:hanging="567"/>
        <w:rPr>
          <w:lang w:val="en-GB"/>
        </w:rPr>
      </w:pPr>
      <w:bookmarkStart w:id="22" w:name="_Toc207800915"/>
      <w:r w:rsidRPr="00470D1A">
        <w:rPr>
          <w:lang w:val="en-GB"/>
        </w:rPr>
        <w:t>Monitoring Framework and Evaluation</w:t>
      </w:r>
      <w:bookmarkEnd w:id="22"/>
      <w:r w:rsidR="003C63F2">
        <w:rPr>
          <w:lang w:val="en-GB"/>
        </w:rPr>
        <w:t xml:space="preserve"> (M&amp;E)</w:t>
      </w:r>
    </w:p>
    <w:p w14:paraId="617DEF28" w14:textId="77777777" w:rsidR="00E1433A" w:rsidRPr="000C71B3" w:rsidRDefault="004F345B" w:rsidP="003818E3">
      <w:pPr>
        <w:spacing w:after="0"/>
        <w:jc w:val="left"/>
        <w:rPr>
          <w:rFonts w:ascii="Arial Narrow" w:hAnsi="Arial Narrow" w:cs="Arial"/>
          <w:szCs w:val="20"/>
        </w:rPr>
      </w:pPr>
      <w:r w:rsidRPr="000C71B3">
        <w:rPr>
          <w:rFonts w:ascii="Arial Narrow" w:hAnsi="Arial Narrow"/>
          <w:szCs w:val="20"/>
        </w:rPr>
        <w:t>The project will be monitored through the following M&amp;E activities. The M&amp; E budget is provided in</w:t>
      </w:r>
      <w:r w:rsidR="003C63F2">
        <w:rPr>
          <w:rFonts w:ascii="Arial Narrow" w:hAnsi="Arial Narrow"/>
          <w:b/>
          <w:bCs/>
          <w:szCs w:val="20"/>
        </w:rPr>
        <w:t xml:space="preserve"> T</w:t>
      </w:r>
      <w:r w:rsidRPr="000C71B3">
        <w:rPr>
          <w:rFonts w:ascii="Arial Narrow" w:hAnsi="Arial Narrow"/>
          <w:b/>
          <w:bCs/>
          <w:szCs w:val="20"/>
        </w:rPr>
        <w:t xml:space="preserve">able </w:t>
      </w:r>
      <w:r w:rsidR="00B55264" w:rsidRPr="000C71B3">
        <w:rPr>
          <w:rFonts w:ascii="Arial Narrow" w:hAnsi="Arial Narrow"/>
          <w:b/>
          <w:bCs/>
          <w:szCs w:val="20"/>
        </w:rPr>
        <w:t>5</w:t>
      </w:r>
      <w:r w:rsidRPr="000C71B3">
        <w:rPr>
          <w:rFonts w:ascii="Arial Narrow" w:hAnsi="Arial Narrow"/>
          <w:b/>
          <w:bCs/>
          <w:szCs w:val="20"/>
        </w:rPr>
        <w:t>.</w:t>
      </w:r>
      <w:r w:rsidRPr="000C71B3">
        <w:rPr>
          <w:rFonts w:ascii="Arial Narrow" w:hAnsi="Arial Narrow"/>
          <w:szCs w:val="20"/>
        </w:rPr>
        <w:t xml:space="preserve">  </w:t>
      </w:r>
    </w:p>
    <w:p w14:paraId="617DEF29" w14:textId="77777777" w:rsidR="00E1433A" w:rsidRPr="000C71B3" w:rsidRDefault="00E1433A" w:rsidP="00E1433A">
      <w:pPr>
        <w:rPr>
          <w:rFonts w:ascii="Arial Narrow" w:hAnsi="Arial Narrow" w:cs="Arial"/>
          <w:szCs w:val="20"/>
        </w:rPr>
      </w:pPr>
    </w:p>
    <w:p w14:paraId="617DEF2A" w14:textId="77777777" w:rsidR="00E1433A" w:rsidRPr="00470D1A" w:rsidRDefault="004F345B" w:rsidP="00E2547A">
      <w:pPr>
        <w:pStyle w:val="Heading2"/>
        <w:ind w:left="0"/>
        <w:rPr>
          <w:szCs w:val="22"/>
          <w:u w:val="single"/>
        </w:rPr>
      </w:pPr>
      <w:r w:rsidRPr="00470D1A">
        <w:rPr>
          <w:szCs w:val="22"/>
        </w:rPr>
        <w:t xml:space="preserve">Project start:  </w:t>
      </w:r>
    </w:p>
    <w:p w14:paraId="617DEF2B" w14:textId="77777777" w:rsidR="00B65C96" w:rsidRPr="00470D1A" w:rsidRDefault="004F345B" w:rsidP="00535F1E">
      <w:pPr>
        <w:pStyle w:val="ParaCharChar"/>
        <w:rPr>
          <w:rFonts w:ascii="Arial Narrow" w:hAnsi="Arial Narrow"/>
          <w:sz w:val="22"/>
          <w:szCs w:val="22"/>
          <w:lang w:val="en-GB"/>
        </w:rPr>
      </w:pPr>
      <w:r w:rsidRPr="00470D1A">
        <w:rPr>
          <w:rFonts w:ascii="Arial Narrow" w:hAnsi="Arial Narrow"/>
          <w:sz w:val="22"/>
          <w:szCs w:val="22"/>
          <w:lang w:val="en-GB"/>
        </w:rPr>
        <w:t xml:space="preserve">A Project Inception Workshop will be held </w:t>
      </w:r>
      <w:r w:rsidRPr="00470D1A">
        <w:rPr>
          <w:rFonts w:ascii="Arial Narrow" w:hAnsi="Arial Narrow"/>
          <w:b/>
          <w:bCs/>
          <w:sz w:val="22"/>
          <w:szCs w:val="22"/>
          <w:lang w:val="en-GB"/>
        </w:rPr>
        <w:t>within the first 2 months</w:t>
      </w:r>
      <w:r w:rsidRPr="00470D1A">
        <w:rPr>
          <w:rFonts w:ascii="Arial Narrow" w:hAnsi="Arial Narrow"/>
          <w:sz w:val="22"/>
          <w:szCs w:val="22"/>
          <w:lang w:val="en-GB"/>
        </w:rPr>
        <w:t xml:space="preserve"> of </w:t>
      </w:r>
      <w:r w:rsidR="003C63F2">
        <w:rPr>
          <w:rFonts w:ascii="Arial Narrow" w:hAnsi="Arial Narrow"/>
          <w:sz w:val="22"/>
          <w:szCs w:val="22"/>
          <w:lang w:val="en-GB"/>
        </w:rPr>
        <w:t xml:space="preserve">the </w:t>
      </w:r>
      <w:r w:rsidRPr="00470D1A">
        <w:rPr>
          <w:rFonts w:ascii="Arial Narrow" w:hAnsi="Arial Narrow"/>
          <w:sz w:val="22"/>
          <w:szCs w:val="22"/>
          <w:lang w:val="en-GB"/>
        </w:rPr>
        <w:t xml:space="preserve">project start </w:t>
      </w:r>
      <w:r w:rsidR="00535F1E">
        <w:rPr>
          <w:rFonts w:ascii="Arial Narrow" w:hAnsi="Arial Narrow"/>
          <w:sz w:val="22"/>
          <w:szCs w:val="22"/>
          <w:lang w:val="en-GB"/>
        </w:rPr>
        <w:t>and will be attended by</w:t>
      </w:r>
      <w:r w:rsidR="00535F1E" w:rsidRPr="00470D1A">
        <w:rPr>
          <w:rFonts w:ascii="Arial Narrow" w:hAnsi="Arial Narrow"/>
          <w:sz w:val="22"/>
          <w:szCs w:val="22"/>
          <w:lang w:val="en-GB"/>
        </w:rPr>
        <w:t xml:space="preserve"> </w:t>
      </w:r>
      <w:r w:rsidRPr="00470D1A">
        <w:rPr>
          <w:rFonts w:ascii="Arial Narrow" w:hAnsi="Arial Narrow"/>
          <w:sz w:val="22"/>
          <w:szCs w:val="22"/>
          <w:lang w:val="en-GB"/>
        </w:rPr>
        <w:t xml:space="preserve">those with assigned roles in the project organization structure, UNDP </w:t>
      </w:r>
      <w:r w:rsidR="00FF33AB">
        <w:rPr>
          <w:rFonts w:ascii="Arial Narrow" w:hAnsi="Arial Narrow"/>
          <w:sz w:val="22"/>
          <w:szCs w:val="22"/>
          <w:lang w:val="en-GB"/>
        </w:rPr>
        <w:t>GEF</w:t>
      </w:r>
      <w:r w:rsidR="00535F1E">
        <w:rPr>
          <w:rFonts w:ascii="Arial Narrow" w:hAnsi="Arial Narrow"/>
          <w:sz w:val="22"/>
          <w:szCs w:val="22"/>
          <w:lang w:val="en-GB"/>
        </w:rPr>
        <w:t>,</w:t>
      </w:r>
      <w:r w:rsidR="00FF33AB">
        <w:rPr>
          <w:rFonts w:ascii="Arial Narrow" w:hAnsi="Arial Narrow"/>
          <w:sz w:val="22"/>
          <w:szCs w:val="22"/>
          <w:lang w:val="en-GB"/>
        </w:rPr>
        <w:t xml:space="preserve"> </w:t>
      </w:r>
      <w:r w:rsidRPr="00470D1A">
        <w:rPr>
          <w:rFonts w:ascii="Arial Narrow" w:hAnsi="Arial Narrow"/>
          <w:sz w:val="22"/>
          <w:szCs w:val="22"/>
          <w:lang w:val="en-GB"/>
        </w:rPr>
        <w:t>and where appropriate/feasible</w:t>
      </w:r>
      <w:r w:rsidR="00535F1E">
        <w:rPr>
          <w:rFonts w:ascii="Arial Narrow" w:hAnsi="Arial Narrow"/>
          <w:sz w:val="22"/>
          <w:szCs w:val="22"/>
          <w:lang w:val="en-GB"/>
        </w:rPr>
        <w:t>,</w:t>
      </w:r>
      <w:r w:rsidRPr="00470D1A">
        <w:rPr>
          <w:rFonts w:ascii="Arial Narrow" w:hAnsi="Arial Narrow"/>
          <w:sz w:val="22"/>
          <w:szCs w:val="22"/>
          <w:lang w:val="en-GB"/>
        </w:rPr>
        <w:t xml:space="preserve"> regional technical policy and programme advisors</w:t>
      </w:r>
      <w:r w:rsidR="00B67390">
        <w:rPr>
          <w:rFonts w:ascii="Arial Narrow" w:hAnsi="Arial Narrow"/>
          <w:sz w:val="22"/>
          <w:szCs w:val="22"/>
          <w:lang w:val="en-GB"/>
        </w:rPr>
        <w:t>,</w:t>
      </w:r>
      <w:r w:rsidRPr="00470D1A">
        <w:rPr>
          <w:rFonts w:ascii="Arial Narrow" w:hAnsi="Arial Narrow"/>
          <w:sz w:val="22"/>
          <w:szCs w:val="22"/>
          <w:lang w:val="en-GB"/>
        </w:rPr>
        <w:t xml:space="preserve"> as well as other stakeholders. The Inception Workshop is crucial to building ownership for the project results and to plan</w:t>
      </w:r>
      <w:r w:rsidR="00535F1E">
        <w:rPr>
          <w:rFonts w:ascii="Arial Narrow" w:hAnsi="Arial Narrow"/>
          <w:sz w:val="22"/>
          <w:szCs w:val="22"/>
          <w:lang w:val="en-GB"/>
        </w:rPr>
        <w:t>ning</w:t>
      </w:r>
      <w:r w:rsidRPr="00470D1A">
        <w:rPr>
          <w:rFonts w:ascii="Arial Narrow" w:hAnsi="Arial Narrow"/>
          <w:sz w:val="22"/>
          <w:szCs w:val="22"/>
          <w:lang w:val="en-GB"/>
        </w:rPr>
        <w:t xml:space="preserve"> the first year annual work plan. </w:t>
      </w:r>
    </w:p>
    <w:p w14:paraId="617DEF2C" w14:textId="77777777" w:rsidR="004E1C0F" w:rsidRPr="00470D1A" w:rsidRDefault="004F345B" w:rsidP="00850226">
      <w:pPr>
        <w:pStyle w:val="ParaCharChar"/>
        <w:rPr>
          <w:rFonts w:ascii="Arial Narrow" w:hAnsi="Arial Narrow"/>
          <w:sz w:val="22"/>
          <w:szCs w:val="22"/>
          <w:lang w:val="en-GB"/>
        </w:rPr>
      </w:pPr>
      <w:r w:rsidRPr="00470D1A">
        <w:rPr>
          <w:rFonts w:ascii="Arial Narrow" w:hAnsi="Arial Narrow"/>
          <w:sz w:val="22"/>
          <w:szCs w:val="22"/>
          <w:lang w:val="en-GB"/>
        </w:rPr>
        <w:t xml:space="preserve"> </w:t>
      </w:r>
    </w:p>
    <w:p w14:paraId="617DEF2D" w14:textId="77777777" w:rsidR="00E1433A" w:rsidRPr="00470D1A" w:rsidRDefault="004F345B" w:rsidP="00B5526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ascii="Arial Narrow" w:hAnsi="Arial Narrow" w:cs="Arial"/>
          <w:szCs w:val="22"/>
        </w:rPr>
      </w:pPr>
      <w:r w:rsidRPr="00470D1A">
        <w:rPr>
          <w:rFonts w:ascii="Arial Narrow" w:hAnsi="Arial Narrow" w:cs="Arial"/>
          <w:szCs w:val="22"/>
        </w:rPr>
        <w:t>The Inception Workshop should address a number of key issues including:</w:t>
      </w:r>
    </w:p>
    <w:p w14:paraId="617DEF2E" w14:textId="77777777" w:rsidR="005B4C71" w:rsidRPr="00470D1A" w:rsidRDefault="004F345B" w:rsidP="00FF33AB">
      <w:pPr>
        <w:numPr>
          <w:ilvl w:val="0"/>
          <w:numId w:val="14"/>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ascii="Arial Narrow" w:hAnsi="Arial Narrow" w:cs="Arial"/>
          <w:szCs w:val="22"/>
        </w:rPr>
      </w:pPr>
      <w:r w:rsidRPr="00470D1A">
        <w:rPr>
          <w:rFonts w:ascii="Arial Narrow" w:hAnsi="Arial Narrow" w:cs="Arial"/>
          <w:szCs w:val="22"/>
        </w:rPr>
        <w:t xml:space="preserve">Assist all partners to fully understand and take ownership of the project. Detail the roles, support services and complementary responsibilities of UNDP </w:t>
      </w:r>
      <w:r w:rsidR="00FF33AB">
        <w:rPr>
          <w:rFonts w:ascii="Arial Narrow" w:hAnsi="Arial Narrow" w:cs="Arial"/>
          <w:szCs w:val="22"/>
        </w:rPr>
        <w:t xml:space="preserve">GEF </w:t>
      </w:r>
      <w:r w:rsidRPr="00470D1A">
        <w:rPr>
          <w:rFonts w:ascii="Arial Narrow" w:hAnsi="Arial Narrow" w:cs="Arial"/>
          <w:szCs w:val="22"/>
        </w:rPr>
        <w:t>staff vis à vis the project team. Discuss the roles, functions, and responsibilities within the project's decision-making structures, including reporting and communication lines, and conflict resolution mechanisms. The Terms of Reference for project staff will be discussed again</w:t>
      </w:r>
      <w:r w:rsidR="00535F1E">
        <w:rPr>
          <w:rFonts w:ascii="Arial Narrow" w:hAnsi="Arial Narrow" w:cs="Arial"/>
          <w:szCs w:val="22"/>
        </w:rPr>
        <w:t>,</w:t>
      </w:r>
      <w:r w:rsidRPr="00470D1A">
        <w:rPr>
          <w:rFonts w:ascii="Arial Narrow" w:hAnsi="Arial Narrow" w:cs="Arial"/>
          <w:szCs w:val="22"/>
        </w:rPr>
        <w:t xml:space="preserve"> as needed.</w:t>
      </w:r>
    </w:p>
    <w:p w14:paraId="617DEF2F" w14:textId="77777777" w:rsidR="00351AC2" w:rsidRPr="00470D1A" w:rsidRDefault="004F345B" w:rsidP="00535F1E">
      <w:pPr>
        <w:numPr>
          <w:ilvl w:val="0"/>
          <w:numId w:val="14"/>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ascii="Arial Narrow" w:hAnsi="Arial Narrow" w:cs="Arial"/>
          <w:szCs w:val="22"/>
        </w:rPr>
      </w:pPr>
      <w:r w:rsidRPr="00470D1A">
        <w:rPr>
          <w:rFonts w:ascii="Arial Narrow" w:hAnsi="Arial Narrow" w:cs="Arial"/>
          <w:szCs w:val="22"/>
        </w:rPr>
        <w:t xml:space="preserve">Based on the project results framework and the relevant GEF Tracking Tool if appropriate, finalize the first annual work plan. Review and agree on the indicators, targets and their means of verification, and recheck assumptions and risks.  </w:t>
      </w:r>
    </w:p>
    <w:p w14:paraId="617DEF30" w14:textId="77777777" w:rsidR="00E1433A" w:rsidRPr="00470D1A" w:rsidRDefault="004F345B" w:rsidP="00535F1E">
      <w:pPr>
        <w:numPr>
          <w:ilvl w:val="0"/>
          <w:numId w:val="14"/>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ascii="Arial Narrow" w:hAnsi="Arial Narrow" w:cs="Arial"/>
          <w:szCs w:val="22"/>
        </w:rPr>
      </w:pPr>
      <w:r w:rsidRPr="00470D1A">
        <w:rPr>
          <w:rFonts w:ascii="Arial Narrow" w:hAnsi="Arial Narrow" w:cs="Arial"/>
          <w:szCs w:val="22"/>
        </w:rPr>
        <w:t xml:space="preserve">Provide a detailed overview of reporting, </w:t>
      </w:r>
      <w:r w:rsidR="00535F1E">
        <w:rPr>
          <w:rFonts w:ascii="Arial Narrow" w:hAnsi="Arial Narrow" w:cs="Arial"/>
          <w:szCs w:val="22"/>
        </w:rPr>
        <w:t>monitoring and evaluation</w:t>
      </w:r>
      <w:r w:rsidRPr="00470D1A">
        <w:rPr>
          <w:rFonts w:ascii="Arial Narrow" w:hAnsi="Arial Narrow" w:cs="Arial"/>
          <w:szCs w:val="22"/>
        </w:rPr>
        <w:t xml:space="preserve"> requirements. The </w:t>
      </w:r>
      <w:r w:rsidR="00535F1E">
        <w:rPr>
          <w:rFonts w:ascii="Arial Narrow" w:hAnsi="Arial Narrow" w:cs="Arial"/>
          <w:szCs w:val="22"/>
        </w:rPr>
        <w:t>M&amp;E</w:t>
      </w:r>
      <w:r w:rsidRPr="00470D1A">
        <w:rPr>
          <w:rFonts w:ascii="Arial Narrow" w:hAnsi="Arial Narrow" w:cs="Arial"/>
          <w:szCs w:val="22"/>
        </w:rPr>
        <w:t xml:space="preserve"> work plan and budget should be agreed and scheduled. </w:t>
      </w:r>
    </w:p>
    <w:p w14:paraId="617DEF31" w14:textId="77777777" w:rsidR="00E1433A" w:rsidRPr="00470D1A" w:rsidRDefault="004F345B" w:rsidP="00B55264">
      <w:pPr>
        <w:numPr>
          <w:ilvl w:val="0"/>
          <w:numId w:val="14"/>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ascii="Arial Narrow" w:hAnsi="Arial Narrow" w:cs="Arial"/>
          <w:szCs w:val="22"/>
        </w:rPr>
      </w:pPr>
      <w:r w:rsidRPr="00470D1A">
        <w:rPr>
          <w:rFonts w:ascii="Arial Narrow" w:hAnsi="Arial Narrow" w:cs="Arial"/>
          <w:szCs w:val="22"/>
        </w:rPr>
        <w:t>Discuss financial reporting procedures and obligations, and arrangements for annual audit.</w:t>
      </w:r>
    </w:p>
    <w:p w14:paraId="617DEF32" w14:textId="77777777" w:rsidR="00E1433A" w:rsidRPr="00470D1A" w:rsidRDefault="004F345B" w:rsidP="00B55264">
      <w:pPr>
        <w:numPr>
          <w:ilvl w:val="0"/>
          <w:numId w:val="14"/>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ascii="Arial Narrow" w:hAnsi="Arial Narrow" w:cs="Arial"/>
          <w:szCs w:val="22"/>
        </w:rPr>
      </w:pPr>
      <w:r w:rsidRPr="00470D1A">
        <w:rPr>
          <w:rFonts w:ascii="Arial Narrow" w:hAnsi="Arial Narrow" w:cs="Arial"/>
          <w:szCs w:val="22"/>
        </w:rPr>
        <w:t xml:space="preserve">Plan and schedule Project Board meetings. Roles and responsibilities of all project organisation structures should be clarified and meetings planned. The first Project Board meeting should be held </w:t>
      </w:r>
      <w:r w:rsidRPr="00470D1A">
        <w:rPr>
          <w:rFonts w:ascii="Arial Narrow" w:hAnsi="Arial Narrow" w:cs="Arial"/>
          <w:b/>
          <w:bCs/>
          <w:szCs w:val="22"/>
        </w:rPr>
        <w:t>within the first 12 months</w:t>
      </w:r>
      <w:r w:rsidRPr="00470D1A">
        <w:rPr>
          <w:rFonts w:ascii="Arial Narrow" w:hAnsi="Arial Narrow" w:cs="Arial"/>
          <w:szCs w:val="22"/>
        </w:rPr>
        <w:t xml:space="preserve"> following the </w:t>
      </w:r>
      <w:r w:rsidR="00535F1E">
        <w:rPr>
          <w:rFonts w:ascii="Arial Narrow" w:hAnsi="Arial Narrow" w:cs="Arial"/>
          <w:szCs w:val="22"/>
        </w:rPr>
        <w:t>I</w:t>
      </w:r>
      <w:r w:rsidRPr="00470D1A">
        <w:rPr>
          <w:rFonts w:ascii="Arial Narrow" w:hAnsi="Arial Narrow" w:cs="Arial"/>
          <w:szCs w:val="22"/>
        </w:rPr>
        <w:t xml:space="preserve">nception </w:t>
      </w:r>
      <w:r w:rsidR="00535F1E">
        <w:rPr>
          <w:rFonts w:ascii="Arial Narrow" w:hAnsi="Arial Narrow" w:cs="Arial"/>
          <w:szCs w:val="22"/>
        </w:rPr>
        <w:t>W</w:t>
      </w:r>
      <w:r w:rsidRPr="00470D1A">
        <w:rPr>
          <w:rFonts w:ascii="Arial Narrow" w:hAnsi="Arial Narrow" w:cs="Arial"/>
          <w:szCs w:val="22"/>
        </w:rPr>
        <w:t>orkshop.</w:t>
      </w:r>
    </w:p>
    <w:p w14:paraId="617DEF33" w14:textId="77777777" w:rsidR="00B65C96" w:rsidRPr="00470D1A" w:rsidRDefault="00B65C96" w:rsidP="00B55264">
      <w:pPr>
        <w:rPr>
          <w:rFonts w:ascii="Arial Narrow" w:hAnsi="Arial Narrow"/>
          <w:szCs w:val="22"/>
        </w:rPr>
      </w:pPr>
    </w:p>
    <w:p w14:paraId="617DEF34" w14:textId="77777777" w:rsidR="005B4C71" w:rsidRPr="00470D1A" w:rsidRDefault="004F345B" w:rsidP="00B55264">
      <w:pPr>
        <w:rPr>
          <w:rFonts w:ascii="Arial Narrow" w:hAnsi="Arial Narrow" w:cs="Arial"/>
          <w:b/>
          <w:szCs w:val="22"/>
        </w:rPr>
      </w:pPr>
      <w:r w:rsidRPr="00470D1A">
        <w:rPr>
          <w:rFonts w:ascii="Arial Narrow" w:hAnsi="Arial Narrow"/>
          <w:szCs w:val="22"/>
        </w:rPr>
        <w:t xml:space="preserve">An </w:t>
      </w:r>
      <w:r w:rsidRPr="00470D1A">
        <w:rPr>
          <w:rFonts w:ascii="Arial Narrow" w:hAnsi="Arial Narrow"/>
          <w:szCs w:val="22"/>
          <w:u w:val="single"/>
        </w:rPr>
        <w:t>Inception Workshop</w:t>
      </w:r>
      <w:r w:rsidRPr="00470D1A">
        <w:rPr>
          <w:rFonts w:ascii="Arial Narrow" w:hAnsi="Arial Narrow"/>
          <w:szCs w:val="22"/>
        </w:rPr>
        <w:t xml:space="preserve"> report is a key reference document and must be prepared and shared with participants to formalize various agreements and plans decided during the meeting.  </w:t>
      </w:r>
    </w:p>
    <w:p w14:paraId="617DEF35" w14:textId="77777777" w:rsidR="00B65C96" w:rsidRPr="00470D1A" w:rsidRDefault="00B65C96" w:rsidP="00B55264">
      <w:pPr>
        <w:rPr>
          <w:rFonts w:ascii="Arial Narrow" w:hAnsi="Arial Narrow" w:cs="Arial"/>
          <w:b/>
          <w:szCs w:val="22"/>
        </w:rPr>
      </w:pPr>
    </w:p>
    <w:p w14:paraId="617DEF36" w14:textId="77777777" w:rsidR="00E1433A" w:rsidRPr="00470D1A" w:rsidRDefault="004F345B" w:rsidP="00B55264">
      <w:pPr>
        <w:pStyle w:val="Heading2"/>
        <w:ind w:left="0"/>
        <w:rPr>
          <w:szCs w:val="22"/>
        </w:rPr>
      </w:pPr>
      <w:r w:rsidRPr="00470D1A">
        <w:rPr>
          <w:szCs w:val="22"/>
        </w:rPr>
        <w:t>Quarterly:</w:t>
      </w:r>
    </w:p>
    <w:p w14:paraId="617DEF37" w14:textId="77777777" w:rsidR="00023435" w:rsidRPr="00470D1A" w:rsidRDefault="004F345B" w:rsidP="00B55264">
      <w:pPr>
        <w:pStyle w:val="Bullets"/>
        <w:numPr>
          <w:ilvl w:val="0"/>
          <w:numId w:val="15"/>
        </w:numPr>
        <w:spacing w:after="120"/>
        <w:jc w:val="both"/>
        <w:rPr>
          <w:rFonts w:ascii="Arial Narrow" w:hAnsi="Arial Narrow" w:cs="Arial"/>
          <w:szCs w:val="20"/>
          <w:lang w:val="en-GB"/>
        </w:rPr>
      </w:pPr>
      <w:r w:rsidRPr="00470D1A">
        <w:rPr>
          <w:rFonts w:ascii="Arial Narrow" w:hAnsi="Arial Narrow" w:cs="Arial"/>
          <w:szCs w:val="20"/>
          <w:lang w:val="en-GB"/>
        </w:rPr>
        <w:t>Progress made shall be monitored in the UNDP Enhanced Results Based Managment Platform.</w:t>
      </w:r>
    </w:p>
    <w:p w14:paraId="617DEF38" w14:textId="77777777" w:rsidR="005B4C71" w:rsidRPr="00470D1A" w:rsidRDefault="004F345B" w:rsidP="00B55264">
      <w:pPr>
        <w:pStyle w:val="Bullets"/>
        <w:numPr>
          <w:ilvl w:val="0"/>
          <w:numId w:val="15"/>
        </w:numPr>
        <w:spacing w:after="120"/>
        <w:jc w:val="both"/>
        <w:rPr>
          <w:rFonts w:ascii="Arial Narrow" w:hAnsi="Arial Narrow" w:cs="Arial"/>
          <w:szCs w:val="20"/>
          <w:lang w:val="en-GB"/>
        </w:rPr>
      </w:pPr>
      <w:r w:rsidRPr="00470D1A">
        <w:rPr>
          <w:rFonts w:ascii="Arial Narrow" w:hAnsi="Arial Narrow" w:cs="Arial"/>
          <w:szCs w:val="20"/>
          <w:lang w:val="en-GB"/>
        </w:rPr>
        <w:t xml:space="preserve">Based on the initial risk analysis submitted, the risk log shall be regularly updated in ATLAS. Risks become critical when the impact and probability are high.  Note that for UNDP GEF projects, all financial risks associated with financial instruments such as revolving funds, microfinance schemes, or capitalization of ESCOs are automatically classified as critical on the basis of their innovative nature (high impact and uncertainty due to no previous experience justifies classification as critical). </w:t>
      </w:r>
    </w:p>
    <w:p w14:paraId="617DEF39" w14:textId="77777777" w:rsidR="00E1433A" w:rsidRPr="00470D1A" w:rsidRDefault="004F345B" w:rsidP="00B55264">
      <w:pPr>
        <w:pStyle w:val="Bullets"/>
        <w:numPr>
          <w:ilvl w:val="0"/>
          <w:numId w:val="15"/>
        </w:numPr>
        <w:spacing w:after="120"/>
        <w:jc w:val="both"/>
        <w:rPr>
          <w:rFonts w:ascii="Arial Narrow" w:hAnsi="Arial Narrow" w:cs="Arial"/>
          <w:szCs w:val="20"/>
          <w:lang w:val="en-GB"/>
        </w:rPr>
      </w:pPr>
      <w:r w:rsidRPr="00470D1A">
        <w:rPr>
          <w:rFonts w:ascii="Arial Narrow" w:hAnsi="Arial Narrow" w:cs="Arial"/>
          <w:color w:val="000000"/>
          <w:szCs w:val="20"/>
          <w:lang w:val="en-GB"/>
        </w:rPr>
        <w:t>Based on the information recorded in Atlas, a Project Progress Reports (PPR) can be generated in the Executive Snapshot.</w:t>
      </w:r>
    </w:p>
    <w:p w14:paraId="617DEF3A" w14:textId="77777777" w:rsidR="005808AC" w:rsidRPr="00470D1A" w:rsidRDefault="004F345B" w:rsidP="00B55264">
      <w:pPr>
        <w:pStyle w:val="Bullets"/>
        <w:numPr>
          <w:ilvl w:val="0"/>
          <w:numId w:val="15"/>
        </w:numPr>
        <w:spacing w:after="120"/>
        <w:jc w:val="both"/>
        <w:rPr>
          <w:rFonts w:ascii="Arial Narrow" w:hAnsi="Arial Narrow" w:cs="Arial"/>
          <w:szCs w:val="20"/>
          <w:lang w:val="en-GB"/>
        </w:rPr>
      </w:pPr>
      <w:r w:rsidRPr="00470D1A">
        <w:rPr>
          <w:rFonts w:ascii="Arial Narrow" w:hAnsi="Arial Narrow" w:cs="Arial"/>
          <w:color w:val="000000"/>
          <w:szCs w:val="20"/>
          <w:lang w:val="en-GB"/>
        </w:rPr>
        <w:t>Other ATLAS logs can be used to monitor issues, lessons learned etc.</w:t>
      </w:r>
      <w:r w:rsidR="00B67390">
        <w:rPr>
          <w:rFonts w:ascii="Arial Narrow" w:hAnsi="Arial Narrow" w:cs="Arial"/>
          <w:color w:val="000000"/>
          <w:szCs w:val="20"/>
          <w:lang w:val="en-GB"/>
        </w:rPr>
        <w:t xml:space="preserve"> </w:t>
      </w:r>
      <w:r w:rsidRPr="00470D1A">
        <w:rPr>
          <w:rFonts w:ascii="Arial Narrow" w:hAnsi="Arial Narrow" w:cs="Arial"/>
          <w:color w:val="000000"/>
          <w:szCs w:val="20"/>
          <w:lang w:val="en-GB"/>
        </w:rPr>
        <w:t>The use of these functions is a key indicator in the UNDP Executive Balanced Scorecard.</w:t>
      </w:r>
    </w:p>
    <w:p w14:paraId="617DEF3B" w14:textId="77777777" w:rsidR="00B22ED9" w:rsidRPr="00470D1A" w:rsidRDefault="00B22ED9" w:rsidP="00B55264">
      <w:pPr>
        <w:spacing w:after="0"/>
        <w:rPr>
          <w:rFonts w:ascii="Arial Narrow" w:hAnsi="Arial Narrow" w:cs="Arial"/>
          <w:b/>
          <w:szCs w:val="20"/>
        </w:rPr>
      </w:pPr>
    </w:p>
    <w:p w14:paraId="617DEF3C" w14:textId="77777777" w:rsidR="00E1433A" w:rsidRPr="000C71B3" w:rsidRDefault="004F345B" w:rsidP="00B55264">
      <w:pPr>
        <w:pStyle w:val="Heading2"/>
        <w:ind w:left="0"/>
      </w:pPr>
      <w:r w:rsidRPr="000C71B3">
        <w:t>Annually:</w:t>
      </w:r>
    </w:p>
    <w:p w14:paraId="617DEF3D" w14:textId="77777777" w:rsidR="005808AC" w:rsidRPr="00470D1A" w:rsidRDefault="004F345B" w:rsidP="00B55264">
      <w:pPr>
        <w:numPr>
          <w:ilvl w:val="0"/>
          <w:numId w:val="16"/>
        </w:numPr>
        <w:spacing w:after="0"/>
        <w:rPr>
          <w:rFonts w:ascii="Arial Narrow" w:hAnsi="Arial Narrow" w:cs="Arial"/>
          <w:szCs w:val="20"/>
          <w:u w:val="single"/>
        </w:rPr>
      </w:pPr>
      <w:r w:rsidRPr="00470D1A">
        <w:rPr>
          <w:rFonts w:ascii="Arial Narrow" w:hAnsi="Arial Narrow" w:cs="Arial"/>
          <w:b/>
          <w:bCs/>
          <w:szCs w:val="20"/>
        </w:rPr>
        <w:t>Annual Project Review/Project Implementation Reports (APR/PIR):</w:t>
      </w:r>
      <w:r w:rsidRPr="00470D1A">
        <w:rPr>
          <w:rFonts w:ascii="Arial Narrow" w:hAnsi="Arial Narrow" w:cs="Arial"/>
          <w:szCs w:val="20"/>
        </w:rPr>
        <w:t xml:space="preserve">  This key report is prepared to monitor progress made since</w:t>
      </w:r>
      <w:r w:rsidR="00B67390">
        <w:rPr>
          <w:rFonts w:ascii="Arial Narrow" w:hAnsi="Arial Narrow" w:cs="Arial"/>
          <w:szCs w:val="20"/>
        </w:rPr>
        <w:t xml:space="preserve"> the</w:t>
      </w:r>
      <w:r w:rsidRPr="00470D1A">
        <w:rPr>
          <w:rFonts w:ascii="Arial Narrow" w:hAnsi="Arial Narrow" w:cs="Arial"/>
          <w:szCs w:val="20"/>
        </w:rPr>
        <w:t xml:space="preserve"> project start and in particular</w:t>
      </w:r>
      <w:r w:rsidR="00B67390">
        <w:rPr>
          <w:rFonts w:ascii="Arial Narrow" w:hAnsi="Arial Narrow" w:cs="Arial"/>
          <w:szCs w:val="20"/>
        </w:rPr>
        <w:t>,</w:t>
      </w:r>
      <w:r w:rsidRPr="00470D1A">
        <w:rPr>
          <w:rFonts w:ascii="Arial Narrow" w:hAnsi="Arial Narrow" w:cs="Arial"/>
          <w:szCs w:val="20"/>
        </w:rPr>
        <w:t xml:space="preserve"> for the previous reporting period (30 June to 1 July).  The APR/PIR combines both UNDP and GEF reporting requirements.  </w:t>
      </w:r>
    </w:p>
    <w:p w14:paraId="617DEF3E" w14:textId="77777777" w:rsidR="00AB410B" w:rsidRPr="00470D1A" w:rsidRDefault="004F345B" w:rsidP="00B55264">
      <w:pPr>
        <w:pStyle w:val="NormalWeb"/>
        <w:spacing w:before="0" w:beforeAutospacing="0" w:after="0" w:afterAutospacing="0"/>
        <w:ind w:left="360"/>
        <w:rPr>
          <w:rFonts w:ascii="Arial Narrow" w:hAnsi="Arial Narrow" w:cs="Arial"/>
          <w:sz w:val="22"/>
          <w:szCs w:val="20"/>
          <w:lang w:val="en-GB"/>
        </w:rPr>
      </w:pPr>
      <w:r w:rsidRPr="00470D1A">
        <w:rPr>
          <w:rFonts w:ascii="Arial Narrow" w:hAnsi="Arial Narrow" w:cs="Arial"/>
          <w:sz w:val="22"/>
          <w:szCs w:val="20"/>
          <w:lang w:val="en-GB"/>
        </w:rPr>
        <w:t>The APR/PIR includes, but is not limited to, reporting on the following:</w:t>
      </w:r>
    </w:p>
    <w:p w14:paraId="617DEF3F" w14:textId="77777777" w:rsidR="00AB410B" w:rsidRPr="00470D1A" w:rsidRDefault="004F345B" w:rsidP="00B55264">
      <w:pPr>
        <w:pStyle w:val="NormalWeb"/>
        <w:numPr>
          <w:ilvl w:val="0"/>
          <w:numId w:val="20"/>
        </w:numPr>
        <w:spacing w:before="0" w:beforeAutospacing="0" w:after="0" w:afterAutospacing="0"/>
        <w:rPr>
          <w:rFonts w:ascii="Arial Narrow" w:hAnsi="Arial Narrow" w:cs="Arial"/>
          <w:sz w:val="22"/>
          <w:szCs w:val="20"/>
          <w:lang w:val="en-GB"/>
        </w:rPr>
      </w:pPr>
      <w:r w:rsidRPr="00470D1A">
        <w:rPr>
          <w:rFonts w:ascii="Arial Narrow" w:hAnsi="Arial Narrow" w:cs="Arial"/>
          <w:sz w:val="22"/>
          <w:szCs w:val="20"/>
          <w:lang w:val="en-GB"/>
        </w:rPr>
        <w:t>Progress made toward project objective</w:t>
      </w:r>
      <w:r w:rsidR="00535F1E">
        <w:rPr>
          <w:rFonts w:ascii="Arial Narrow" w:hAnsi="Arial Narrow" w:cs="Arial"/>
          <w:sz w:val="22"/>
          <w:szCs w:val="20"/>
          <w:lang w:val="en-GB"/>
        </w:rPr>
        <w:t>s</w:t>
      </w:r>
      <w:r w:rsidRPr="00470D1A">
        <w:rPr>
          <w:rFonts w:ascii="Arial Narrow" w:hAnsi="Arial Narrow" w:cs="Arial"/>
          <w:sz w:val="22"/>
          <w:szCs w:val="20"/>
          <w:lang w:val="en-GB"/>
        </w:rPr>
        <w:t xml:space="preserve"> and project outcomes</w:t>
      </w:r>
      <w:r w:rsidR="00B67390">
        <w:rPr>
          <w:rFonts w:ascii="Arial Narrow" w:hAnsi="Arial Narrow" w:cs="Arial"/>
          <w:sz w:val="22"/>
          <w:szCs w:val="20"/>
          <w:lang w:val="en-GB"/>
        </w:rPr>
        <w:t>,</w:t>
      </w:r>
      <w:r w:rsidRPr="00470D1A">
        <w:rPr>
          <w:rFonts w:ascii="Arial Narrow" w:hAnsi="Arial Narrow" w:cs="Arial"/>
          <w:sz w:val="22"/>
          <w:szCs w:val="20"/>
          <w:lang w:val="en-GB"/>
        </w:rPr>
        <w:t xml:space="preserve"> each with indicators, baseline data and end-of-project targets (cumulative)</w:t>
      </w:r>
      <w:r w:rsidR="00B67390">
        <w:rPr>
          <w:rFonts w:ascii="Arial Narrow" w:hAnsi="Arial Narrow" w:cs="Arial"/>
          <w:sz w:val="22"/>
          <w:szCs w:val="20"/>
          <w:lang w:val="en-GB"/>
        </w:rPr>
        <w:t>.</w:t>
      </w:r>
    </w:p>
    <w:p w14:paraId="617DEF40" w14:textId="77777777" w:rsidR="00AB410B" w:rsidRPr="00470D1A" w:rsidRDefault="004F345B" w:rsidP="00B55264">
      <w:pPr>
        <w:pStyle w:val="NormalWeb"/>
        <w:numPr>
          <w:ilvl w:val="0"/>
          <w:numId w:val="20"/>
        </w:numPr>
        <w:spacing w:before="0" w:beforeAutospacing="0" w:after="0" w:afterAutospacing="0"/>
        <w:rPr>
          <w:rFonts w:ascii="Arial Narrow" w:hAnsi="Arial Narrow" w:cs="Arial"/>
          <w:sz w:val="22"/>
          <w:szCs w:val="20"/>
          <w:lang w:val="en-GB"/>
        </w:rPr>
      </w:pPr>
      <w:r w:rsidRPr="00470D1A">
        <w:rPr>
          <w:rFonts w:ascii="Arial Narrow" w:hAnsi="Arial Narrow" w:cs="Arial"/>
          <w:sz w:val="22"/>
          <w:szCs w:val="20"/>
          <w:lang w:val="en-GB"/>
        </w:rPr>
        <w:t xml:space="preserve">Project outputs delivered per project outcome (annual). </w:t>
      </w:r>
    </w:p>
    <w:p w14:paraId="617DEF41" w14:textId="77777777" w:rsidR="00AB410B" w:rsidRPr="00470D1A" w:rsidRDefault="004F345B" w:rsidP="003818E3">
      <w:pPr>
        <w:pStyle w:val="NormalWeb"/>
        <w:numPr>
          <w:ilvl w:val="0"/>
          <w:numId w:val="20"/>
        </w:numPr>
        <w:spacing w:before="0" w:beforeAutospacing="0" w:after="0" w:afterAutospacing="0"/>
        <w:rPr>
          <w:rFonts w:ascii="Arial Narrow" w:hAnsi="Arial Narrow" w:cs="Arial"/>
          <w:sz w:val="22"/>
          <w:szCs w:val="20"/>
          <w:lang w:val="en-GB"/>
        </w:rPr>
      </w:pPr>
      <w:r w:rsidRPr="00470D1A">
        <w:rPr>
          <w:rFonts w:ascii="Arial Narrow" w:hAnsi="Arial Narrow" w:cs="Arial"/>
          <w:sz w:val="22"/>
          <w:szCs w:val="20"/>
          <w:lang w:val="en-GB"/>
        </w:rPr>
        <w:t xml:space="preserve">Lesson </w:t>
      </w:r>
      <w:r w:rsidR="00B67390" w:rsidRPr="00470D1A">
        <w:rPr>
          <w:rFonts w:ascii="Arial Narrow" w:hAnsi="Arial Narrow" w:cs="Arial"/>
          <w:sz w:val="22"/>
          <w:szCs w:val="20"/>
          <w:lang w:val="en-GB"/>
        </w:rPr>
        <w:t>learn</w:t>
      </w:r>
      <w:r w:rsidR="00B67390">
        <w:rPr>
          <w:rFonts w:ascii="Arial Narrow" w:hAnsi="Arial Narrow" w:cs="Arial"/>
          <w:sz w:val="22"/>
          <w:szCs w:val="20"/>
          <w:lang w:val="en-GB"/>
        </w:rPr>
        <w:t>t</w:t>
      </w:r>
      <w:r w:rsidRPr="00470D1A">
        <w:rPr>
          <w:rFonts w:ascii="Arial Narrow" w:hAnsi="Arial Narrow" w:cs="Arial"/>
          <w:sz w:val="22"/>
          <w:szCs w:val="20"/>
          <w:lang w:val="en-GB"/>
        </w:rPr>
        <w:t>/good practice.</w:t>
      </w:r>
    </w:p>
    <w:p w14:paraId="617DEF42" w14:textId="77777777" w:rsidR="00AB410B" w:rsidRPr="00470D1A" w:rsidRDefault="004F345B" w:rsidP="00B55264">
      <w:pPr>
        <w:pStyle w:val="NormalWeb"/>
        <w:numPr>
          <w:ilvl w:val="0"/>
          <w:numId w:val="20"/>
        </w:numPr>
        <w:spacing w:before="0" w:beforeAutospacing="0" w:after="0" w:afterAutospacing="0"/>
        <w:rPr>
          <w:rFonts w:ascii="Arial Narrow" w:hAnsi="Arial Narrow" w:cs="Arial"/>
          <w:sz w:val="22"/>
          <w:szCs w:val="20"/>
          <w:lang w:val="en-GB"/>
        </w:rPr>
      </w:pPr>
      <w:r w:rsidRPr="00470D1A">
        <w:rPr>
          <w:rFonts w:ascii="Arial Narrow" w:hAnsi="Arial Narrow" w:cs="Arial"/>
          <w:sz w:val="22"/>
          <w:szCs w:val="20"/>
          <w:lang w:val="en-GB"/>
        </w:rPr>
        <w:t>AWP and other expenditure reports</w:t>
      </w:r>
      <w:r w:rsidR="00B67390">
        <w:rPr>
          <w:rFonts w:ascii="Arial Narrow" w:hAnsi="Arial Narrow" w:cs="Arial"/>
          <w:sz w:val="22"/>
          <w:szCs w:val="20"/>
          <w:lang w:val="en-GB"/>
        </w:rPr>
        <w:t>.</w:t>
      </w:r>
    </w:p>
    <w:p w14:paraId="617DEF43" w14:textId="77777777" w:rsidR="00AB410B" w:rsidRPr="00470D1A" w:rsidRDefault="004F345B" w:rsidP="00B55264">
      <w:pPr>
        <w:pStyle w:val="NormalWeb"/>
        <w:numPr>
          <w:ilvl w:val="0"/>
          <w:numId w:val="20"/>
        </w:numPr>
        <w:spacing w:before="0" w:beforeAutospacing="0" w:after="0" w:afterAutospacing="0"/>
        <w:rPr>
          <w:rFonts w:ascii="Arial Narrow" w:hAnsi="Arial Narrow" w:cs="Arial"/>
          <w:sz w:val="22"/>
          <w:szCs w:val="20"/>
          <w:lang w:val="en-GB"/>
        </w:rPr>
      </w:pPr>
      <w:r w:rsidRPr="00470D1A">
        <w:rPr>
          <w:rFonts w:ascii="Arial Narrow" w:hAnsi="Arial Narrow" w:cs="Arial"/>
          <w:sz w:val="22"/>
          <w:szCs w:val="20"/>
          <w:lang w:val="en-GB"/>
        </w:rPr>
        <w:t>Risk and adaptive management</w:t>
      </w:r>
      <w:r w:rsidR="00B67390">
        <w:rPr>
          <w:rFonts w:ascii="Arial Narrow" w:hAnsi="Arial Narrow" w:cs="Arial"/>
          <w:sz w:val="22"/>
          <w:szCs w:val="20"/>
          <w:lang w:val="en-GB"/>
        </w:rPr>
        <w:t>.</w:t>
      </w:r>
    </w:p>
    <w:p w14:paraId="617DEF44" w14:textId="77777777" w:rsidR="00D4275C" w:rsidRPr="00470D1A" w:rsidRDefault="004F345B" w:rsidP="00B55264">
      <w:pPr>
        <w:pStyle w:val="NormalWeb"/>
        <w:numPr>
          <w:ilvl w:val="0"/>
          <w:numId w:val="20"/>
        </w:numPr>
        <w:spacing w:before="0" w:beforeAutospacing="0" w:after="0" w:afterAutospacing="0"/>
        <w:rPr>
          <w:rFonts w:ascii="Arial Narrow" w:hAnsi="Arial Narrow" w:cs="Arial"/>
          <w:sz w:val="22"/>
          <w:szCs w:val="20"/>
          <w:lang w:val="en-GB"/>
        </w:rPr>
      </w:pPr>
      <w:r w:rsidRPr="00470D1A">
        <w:rPr>
          <w:rFonts w:ascii="Arial Narrow" w:hAnsi="Arial Narrow" w:cs="Arial"/>
          <w:sz w:val="22"/>
          <w:szCs w:val="20"/>
          <w:lang w:val="en-GB"/>
        </w:rPr>
        <w:t>ATLAS QPR</w:t>
      </w:r>
      <w:r w:rsidR="00B67390">
        <w:rPr>
          <w:rFonts w:ascii="Arial Narrow" w:hAnsi="Arial Narrow" w:cs="Arial"/>
          <w:sz w:val="22"/>
          <w:szCs w:val="20"/>
          <w:lang w:val="en-GB"/>
        </w:rPr>
        <w:t>.</w:t>
      </w:r>
    </w:p>
    <w:p w14:paraId="617DEF45" w14:textId="77777777" w:rsidR="00AB410B" w:rsidRPr="00470D1A" w:rsidRDefault="004F345B" w:rsidP="00B55264">
      <w:pPr>
        <w:pStyle w:val="NormalWeb"/>
        <w:numPr>
          <w:ilvl w:val="0"/>
          <w:numId w:val="20"/>
        </w:numPr>
        <w:spacing w:before="0" w:beforeAutospacing="0" w:after="0" w:afterAutospacing="0"/>
        <w:rPr>
          <w:rFonts w:ascii="Arial Narrow" w:hAnsi="Arial Narrow" w:cs="Arial"/>
          <w:sz w:val="22"/>
          <w:szCs w:val="20"/>
          <w:lang w:val="en-GB"/>
        </w:rPr>
      </w:pPr>
      <w:r w:rsidRPr="00470D1A">
        <w:rPr>
          <w:rFonts w:ascii="Arial Narrow" w:hAnsi="Arial Narrow" w:cs="Arial"/>
          <w:sz w:val="22"/>
          <w:szCs w:val="20"/>
          <w:lang w:val="en-GB"/>
        </w:rPr>
        <w:t xml:space="preserve">Portfolio level indicators (i.e. GEF focal area tracking tools) are used by most focal areas on an annual basis as well.  </w:t>
      </w:r>
    </w:p>
    <w:p w14:paraId="617DEF46" w14:textId="77777777" w:rsidR="00E1433A" w:rsidRPr="00470D1A" w:rsidRDefault="004F345B" w:rsidP="00B55264">
      <w:pPr>
        <w:spacing w:after="0"/>
        <w:ind w:left="360"/>
        <w:rPr>
          <w:rFonts w:ascii="Arial Narrow" w:hAnsi="Arial Narrow" w:cs="Arial"/>
          <w:szCs w:val="20"/>
          <w:u w:val="single"/>
        </w:rPr>
      </w:pPr>
      <w:r w:rsidRPr="00470D1A">
        <w:rPr>
          <w:rFonts w:ascii="Arial Narrow" w:hAnsi="Arial Narrow" w:cs="Arial"/>
          <w:szCs w:val="20"/>
        </w:rPr>
        <w:t xml:space="preserve"> </w:t>
      </w:r>
    </w:p>
    <w:p w14:paraId="617DEF47" w14:textId="77777777" w:rsidR="00E1433A" w:rsidRPr="000C71B3" w:rsidRDefault="004F345B" w:rsidP="00B55264">
      <w:pPr>
        <w:pStyle w:val="Heading2"/>
        <w:ind w:left="0"/>
      </w:pPr>
      <w:r w:rsidRPr="000C71B3">
        <w:t>Periodic Monitoring through site visits:</w:t>
      </w:r>
    </w:p>
    <w:p w14:paraId="617DEF48" w14:textId="77777777" w:rsidR="00E1433A" w:rsidRPr="000C71B3" w:rsidRDefault="004F345B" w:rsidP="00FF33A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ascii="Arial Narrow" w:hAnsi="Arial Narrow" w:cs="Arial"/>
          <w:szCs w:val="20"/>
        </w:rPr>
      </w:pPr>
      <w:r w:rsidRPr="000C71B3">
        <w:rPr>
          <w:rFonts w:ascii="Arial Narrow" w:hAnsi="Arial Narrow" w:cs="Arial"/>
          <w:szCs w:val="20"/>
        </w:rPr>
        <w:t xml:space="preserve">UNDP </w:t>
      </w:r>
      <w:r w:rsidR="00FF33AB">
        <w:rPr>
          <w:rFonts w:ascii="Arial Narrow" w:hAnsi="Arial Narrow" w:cs="Arial"/>
          <w:szCs w:val="20"/>
        </w:rPr>
        <w:t xml:space="preserve">GEF </w:t>
      </w:r>
      <w:r w:rsidRPr="000C71B3">
        <w:rPr>
          <w:rFonts w:ascii="Arial Narrow" w:hAnsi="Arial Narrow" w:cs="Arial"/>
          <w:szCs w:val="20"/>
        </w:rPr>
        <w:t xml:space="preserve">will conduct visits to project sites based on the agreed schedule in the project's Inception Report/Annual Work Plan to assess first hand project progress. Other members of the Project Board may also join these visits. A Field Visit Report/BTOR will be prepared by the UNDP </w:t>
      </w:r>
      <w:r w:rsidR="00FF33AB">
        <w:rPr>
          <w:rFonts w:ascii="Arial Narrow" w:hAnsi="Arial Narrow" w:cs="Arial"/>
          <w:szCs w:val="20"/>
        </w:rPr>
        <w:t>GEF</w:t>
      </w:r>
      <w:r w:rsidRPr="000C71B3">
        <w:rPr>
          <w:rFonts w:ascii="Arial Narrow" w:hAnsi="Arial Narrow" w:cs="Arial"/>
          <w:szCs w:val="20"/>
        </w:rPr>
        <w:t xml:space="preserve"> and will be circulated no less than one month after the visit to the project team and Project Board members.</w:t>
      </w:r>
    </w:p>
    <w:p w14:paraId="617DEF49" w14:textId="77777777" w:rsidR="00E1433A" w:rsidRPr="000C71B3" w:rsidRDefault="00E1433A" w:rsidP="00B5526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ascii="Arial Narrow" w:hAnsi="Arial Narrow" w:cs="Arial"/>
          <w:b/>
          <w:szCs w:val="20"/>
          <w:u w:val="single"/>
        </w:rPr>
      </w:pPr>
    </w:p>
    <w:p w14:paraId="617DEF4A" w14:textId="77777777" w:rsidR="00E1433A" w:rsidRPr="00470D1A" w:rsidRDefault="00E1433A" w:rsidP="00850226">
      <w:pPr>
        <w:pStyle w:val="ParaCharChar"/>
        <w:rPr>
          <w:lang w:val="en-GB"/>
        </w:rPr>
      </w:pPr>
    </w:p>
    <w:p w14:paraId="617DEF4B" w14:textId="77777777" w:rsidR="00E1433A" w:rsidRPr="000C71B3" w:rsidRDefault="004F345B" w:rsidP="00B55264">
      <w:pPr>
        <w:pStyle w:val="Heading2"/>
        <w:ind w:left="0"/>
      </w:pPr>
      <w:r w:rsidRPr="000C71B3">
        <w:t>End of Project:</w:t>
      </w:r>
    </w:p>
    <w:p w14:paraId="617DEF4C" w14:textId="77777777" w:rsidR="00D4275C" w:rsidRPr="00470D1A" w:rsidRDefault="004F345B" w:rsidP="00FF33AB">
      <w:pPr>
        <w:pStyle w:val="ParaCharChar"/>
        <w:rPr>
          <w:rFonts w:ascii="Arial Narrow" w:hAnsi="Arial Narrow"/>
          <w:sz w:val="22"/>
          <w:szCs w:val="22"/>
          <w:lang w:val="en-GB"/>
        </w:rPr>
      </w:pPr>
      <w:r w:rsidRPr="00470D1A">
        <w:rPr>
          <w:rFonts w:ascii="Arial Narrow" w:hAnsi="Arial Narrow"/>
          <w:sz w:val="22"/>
          <w:szCs w:val="22"/>
          <w:lang w:val="en-GB"/>
        </w:rPr>
        <w:t xml:space="preserve">An independent </w:t>
      </w:r>
      <w:r w:rsidRPr="00470D1A">
        <w:rPr>
          <w:rFonts w:ascii="Arial Narrow" w:hAnsi="Arial Narrow"/>
          <w:b/>
          <w:bCs/>
          <w:sz w:val="22"/>
          <w:szCs w:val="22"/>
          <w:lang w:val="en-GB"/>
        </w:rPr>
        <w:t>Final Evaluation</w:t>
      </w:r>
      <w:r w:rsidRPr="00470D1A">
        <w:rPr>
          <w:rFonts w:ascii="Arial Narrow" w:hAnsi="Arial Narrow"/>
          <w:sz w:val="22"/>
          <w:szCs w:val="22"/>
          <w:lang w:val="en-GB"/>
        </w:rPr>
        <w:t xml:space="preserve"> will take place three months prior to the final Project Board meeting and will be undertaken in accordance with UNDP and GEF guidance. The final evaluation will focus on the delivery of the project’s results as initially planned (and as corrected after the mid-term evaluation, if any such correction took place).  The final evaluation will look at</w:t>
      </w:r>
      <w:r w:rsidR="00535F1E">
        <w:rPr>
          <w:rFonts w:ascii="Arial Narrow" w:hAnsi="Arial Narrow"/>
          <w:sz w:val="22"/>
          <w:szCs w:val="22"/>
          <w:lang w:val="en-GB"/>
        </w:rPr>
        <w:t xml:space="preserve"> the</w:t>
      </w:r>
      <w:r w:rsidRPr="00470D1A">
        <w:rPr>
          <w:rFonts w:ascii="Arial Narrow" w:hAnsi="Arial Narrow"/>
          <w:sz w:val="22"/>
          <w:szCs w:val="22"/>
          <w:lang w:val="en-GB"/>
        </w:rPr>
        <w:t xml:space="preserve"> impact and sustainability of results, including the contribution to capacity development and the achievement of global environmental benefits/goals. The Terms of Reference for this evaluation will be prepared by the UNDP based on guidance from GEF.</w:t>
      </w:r>
    </w:p>
    <w:p w14:paraId="617DEF4D" w14:textId="77777777" w:rsidR="00D4275C" w:rsidRPr="00470D1A" w:rsidRDefault="00D4275C" w:rsidP="00850226">
      <w:pPr>
        <w:pStyle w:val="ParaCharChar"/>
        <w:rPr>
          <w:rFonts w:ascii="Arial Narrow" w:hAnsi="Arial Narrow"/>
          <w:sz w:val="22"/>
          <w:szCs w:val="22"/>
          <w:lang w:val="en-GB"/>
        </w:rPr>
      </w:pPr>
    </w:p>
    <w:p w14:paraId="617DEF4E" w14:textId="77777777" w:rsidR="00DB18FA" w:rsidRPr="00470D1A" w:rsidRDefault="004F345B" w:rsidP="00850226">
      <w:pPr>
        <w:pStyle w:val="ParaCharChar"/>
        <w:rPr>
          <w:rFonts w:ascii="Arial Narrow" w:hAnsi="Arial Narrow"/>
          <w:sz w:val="22"/>
          <w:szCs w:val="22"/>
          <w:lang w:val="en-GB"/>
        </w:rPr>
      </w:pPr>
      <w:r w:rsidRPr="00470D1A">
        <w:rPr>
          <w:rFonts w:ascii="Arial Narrow" w:hAnsi="Arial Narrow"/>
          <w:sz w:val="22"/>
          <w:szCs w:val="22"/>
          <w:lang w:val="en-GB"/>
        </w:rPr>
        <w:t xml:space="preserve">The Terminal Evaluation should also provide recommendations for follow-up activities and requires a management response which should be uploaded to PIMS and to the </w:t>
      </w:r>
      <w:hyperlink r:id="rId29" w:history="1">
        <w:r w:rsidRPr="00470D1A">
          <w:rPr>
            <w:rStyle w:val="Hyperlink"/>
            <w:rFonts w:ascii="Arial Narrow" w:hAnsi="Arial Narrow" w:cs="Arial"/>
            <w:sz w:val="22"/>
            <w:szCs w:val="22"/>
            <w:lang w:val="en-GB"/>
          </w:rPr>
          <w:t>UNDP Evaluation Office Evaluation Resource Center (ERC)</w:t>
        </w:r>
      </w:hyperlink>
      <w:r w:rsidRPr="00470D1A">
        <w:rPr>
          <w:rFonts w:ascii="Arial Narrow" w:hAnsi="Arial Narrow"/>
          <w:sz w:val="22"/>
          <w:szCs w:val="22"/>
          <w:lang w:val="en-GB"/>
        </w:rPr>
        <w:t xml:space="preserve">.  </w:t>
      </w:r>
    </w:p>
    <w:p w14:paraId="617DEF4F" w14:textId="77777777" w:rsidR="00D4275C" w:rsidRPr="00470D1A" w:rsidRDefault="00D4275C" w:rsidP="00850226">
      <w:pPr>
        <w:pStyle w:val="ParaCharChar"/>
        <w:rPr>
          <w:rFonts w:ascii="Arial Narrow" w:hAnsi="Arial Narrow"/>
          <w:sz w:val="22"/>
          <w:szCs w:val="22"/>
          <w:lang w:val="en-GB"/>
        </w:rPr>
      </w:pPr>
    </w:p>
    <w:p w14:paraId="617DEF50" w14:textId="77777777" w:rsidR="00D4275C" w:rsidRPr="00470D1A" w:rsidRDefault="004F345B" w:rsidP="00850226">
      <w:pPr>
        <w:pStyle w:val="ParaCharChar"/>
        <w:rPr>
          <w:rFonts w:ascii="Arial Narrow" w:hAnsi="Arial Narrow"/>
          <w:sz w:val="22"/>
          <w:szCs w:val="22"/>
          <w:lang w:val="en-GB"/>
        </w:rPr>
      </w:pPr>
      <w:r w:rsidRPr="00470D1A">
        <w:rPr>
          <w:rFonts w:ascii="Arial Narrow" w:hAnsi="Arial Narrow"/>
          <w:sz w:val="22"/>
          <w:szCs w:val="22"/>
          <w:lang w:val="en-GB"/>
        </w:rPr>
        <w:t xml:space="preserve">The relevant GEF Focal Area Tracking Tools will also be completed during the final evaluation. </w:t>
      </w:r>
    </w:p>
    <w:p w14:paraId="617DEF51" w14:textId="77777777" w:rsidR="00D4275C" w:rsidRPr="00470D1A" w:rsidRDefault="00D4275C" w:rsidP="00850226">
      <w:pPr>
        <w:pStyle w:val="ParaCharChar"/>
        <w:rPr>
          <w:rFonts w:ascii="Arial Narrow" w:hAnsi="Arial Narrow"/>
          <w:sz w:val="22"/>
          <w:szCs w:val="22"/>
          <w:lang w:val="en-GB"/>
        </w:rPr>
      </w:pPr>
    </w:p>
    <w:p w14:paraId="617DEF52" w14:textId="77777777" w:rsidR="00D4275C" w:rsidRPr="00470D1A" w:rsidRDefault="004F345B" w:rsidP="003818E3">
      <w:pPr>
        <w:pStyle w:val="ParaCharChar"/>
        <w:rPr>
          <w:rFonts w:ascii="Arial Narrow" w:hAnsi="Arial Narrow"/>
          <w:sz w:val="22"/>
          <w:szCs w:val="22"/>
          <w:lang w:val="en-GB"/>
        </w:rPr>
      </w:pPr>
      <w:bookmarkStart w:id="23" w:name="_Toc159568199"/>
      <w:bookmarkStart w:id="24" w:name="_Toc108965478"/>
      <w:bookmarkStart w:id="25" w:name="_Toc104107685"/>
      <w:bookmarkStart w:id="26" w:name="_Toc104107489"/>
      <w:bookmarkStart w:id="27" w:name="_Toc170813554"/>
      <w:bookmarkStart w:id="28" w:name="_Toc170813973"/>
      <w:r w:rsidRPr="00470D1A">
        <w:rPr>
          <w:rFonts w:ascii="Arial Narrow" w:hAnsi="Arial Narrow"/>
          <w:sz w:val="22"/>
          <w:szCs w:val="22"/>
          <w:lang w:val="en-GB"/>
        </w:rPr>
        <w:t xml:space="preserve">During the last three months, the project team will prepare the </w:t>
      </w:r>
      <w:r w:rsidRPr="00470D1A">
        <w:rPr>
          <w:rFonts w:ascii="Arial Narrow" w:hAnsi="Arial Narrow"/>
          <w:b/>
          <w:bCs/>
          <w:sz w:val="22"/>
          <w:szCs w:val="22"/>
          <w:lang w:val="en-GB"/>
        </w:rPr>
        <w:t>Project Terminal Report.</w:t>
      </w:r>
      <w:r w:rsidRPr="00470D1A">
        <w:rPr>
          <w:rFonts w:ascii="Arial Narrow" w:hAnsi="Arial Narrow"/>
          <w:sz w:val="22"/>
          <w:szCs w:val="22"/>
          <w:lang w:val="en-GB"/>
        </w:rPr>
        <w:t xml:space="preserve"> This comprehensive report will summarize the results achieved (objectives, outcomes, outputs), lessons </w:t>
      </w:r>
      <w:r w:rsidR="00B67390" w:rsidRPr="00470D1A">
        <w:rPr>
          <w:rFonts w:ascii="Arial Narrow" w:hAnsi="Arial Narrow"/>
          <w:sz w:val="22"/>
          <w:szCs w:val="22"/>
          <w:lang w:val="en-GB"/>
        </w:rPr>
        <w:t>learn</w:t>
      </w:r>
      <w:r w:rsidR="00B67390">
        <w:rPr>
          <w:rFonts w:ascii="Arial Narrow" w:hAnsi="Arial Narrow"/>
          <w:sz w:val="22"/>
          <w:szCs w:val="22"/>
          <w:lang w:val="en-GB"/>
        </w:rPr>
        <w:t>t</w:t>
      </w:r>
      <w:r w:rsidRPr="00470D1A">
        <w:rPr>
          <w:rFonts w:ascii="Arial Narrow" w:hAnsi="Arial Narrow"/>
          <w:sz w:val="22"/>
          <w:szCs w:val="22"/>
          <w:lang w:val="en-GB"/>
        </w:rPr>
        <w:t xml:space="preserve">, problems </w:t>
      </w:r>
      <w:r w:rsidR="00B67390">
        <w:rPr>
          <w:rFonts w:ascii="Arial Narrow" w:hAnsi="Arial Narrow"/>
          <w:sz w:val="22"/>
          <w:szCs w:val="22"/>
          <w:lang w:val="en-GB"/>
        </w:rPr>
        <w:t xml:space="preserve">encountered </w:t>
      </w:r>
      <w:r w:rsidRPr="00470D1A">
        <w:rPr>
          <w:rFonts w:ascii="Arial Narrow" w:hAnsi="Arial Narrow"/>
          <w:sz w:val="22"/>
          <w:szCs w:val="22"/>
          <w:lang w:val="en-GB"/>
        </w:rPr>
        <w:t>and areas where results may not have been achieved.  It will also lay out recommendations for any further steps that may need to be taken to ensure sustainability and replicability of the project’s results.</w:t>
      </w:r>
    </w:p>
    <w:p w14:paraId="617DEF53" w14:textId="77777777" w:rsidR="00D4275C" w:rsidRPr="000C71B3" w:rsidRDefault="00D4275C" w:rsidP="00B55264">
      <w:pPr>
        <w:rPr>
          <w:rFonts w:ascii="Arial Narrow" w:hAnsi="Arial Narrow"/>
          <w:b/>
          <w:szCs w:val="22"/>
        </w:rPr>
      </w:pPr>
    </w:p>
    <w:p w14:paraId="617DEF54" w14:textId="77777777" w:rsidR="00D4275C" w:rsidRPr="000C71B3" w:rsidRDefault="004F345B" w:rsidP="00B55264">
      <w:pPr>
        <w:pStyle w:val="Heading2"/>
        <w:ind w:left="0"/>
      </w:pPr>
      <w:r w:rsidRPr="000C71B3">
        <w:t>Learning and knowledge sharing</w:t>
      </w:r>
      <w:bookmarkEnd w:id="23"/>
      <w:bookmarkEnd w:id="24"/>
      <w:bookmarkEnd w:id="25"/>
      <w:bookmarkEnd w:id="26"/>
      <w:bookmarkEnd w:id="27"/>
      <w:bookmarkEnd w:id="28"/>
      <w:r w:rsidRPr="000C71B3">
        <w:t>:</w:t>
      </w:r>
    </w:p>
    <w:p w14:paraId="617DEF55" w14:textId="77777777" w:rsidR="003D461A" w:rsidRPr="00470D1A" w:rsidRDefault="004F345B" w:rsidP="00850226">
      <w:pPr>
        <w:pStyle w:val="ParaCharChar"/>
        <w:rPr>
          <w:rFonts w:ascii="Arial Narrow" w:hAnsi="Arial Narrow"/>
          <w:sz w:val="22"/>
          <w:szCs w:val="22"/>
          <w:lang w:val="en-GB"/>
        </w:rPr>
      </w:pPr>
      <w:r w:rsidRPr="00470D1A">
        <w:rPr>
          <w:rFonts w:ascii="Arial Narrow" w:hAnsi="Arial Narrow"/>
          <w:sz w:val="22"/>
          <w:szCs w:val="22"/>
          <w:lang w:val="en-GB"/>
        </w:rPr>
        <w:t xml:space="preserve">Results from the project will be disseminated within and beyond the project intervention zone through existing information sharing networks and forums.  </w:t>
      </w:r>
    </w:p>
    <w:p w14:paraId="617DEF56" w14:textId="77777777" w:rsidR="00D4275C" w:rsidRPr="00470D1A" w:rsidRDefault="004F345B" w:rsidP="003818E3">
      <w:pPr>
        <w:pStyle w:val="ParaCharChar"/>
        <w:rPr>
          <w:rFonts w:ascii="Arial Narrow" w:hAnsi="Arial Narrow"/>
          <w:sz w:val="22"/>
          <w:szCs w:val="22"/>
          <w:lang w:val="en-GB"/>
        </w:rPr>
      </w:pPr>
      <w:r w:rsidRPr="00470D1A">
        <w:rPr>
          <w:rFonts w:ascii="Arial Narrow" w:hAnsi="Arial Narrow"/>
          <w:sz w:val="22"/>
          <w:szCs w:val="22"/>
          <w:lang w:val="en-GB"/>
        </w:rPr>
        <w:t xml:space="preserve">The project will identify and participate, as relevant and appropriate, in scientific, policy-based and/or any other networks, which may be of benefit to project implementation though lessons </w:t>
      </w:r>
      <w:r w:rsidR="00B67390" w:rsidRPr="00470D1A">
        <w:rPr>
          <w:rFonts w:ascii="Arial Narrow" w:hAnsi="Arial Narrow"/>
          <w:sz w:val="22"/>
          <w:szCs w:val="22"/>
          <w:lang w:val="en-GB"/>
        </w:rPr>
        <w:t>learn</w:t>
      </w:r>
      <w:r w:rsidR="00B67390">
        <w:rPr>
          <w:rFonts w:ascii="Arial Narrow" w:hAnsi="Arial Narrow"/>
          <w:sz w:val="22"/>
          <w:szCs w:val="22"/>
          <w:lang w:val="en-GB"/>
        </w:rPr>
        <w:t>t</w:t>
      </w:r>
      <w:r w:rsidRPr="00470D1A">
        <w:rPr>
          <w:rFonts w:ascii="Arial Narrow" w:hAnsi="Arial Narrow"/>
          <w:sz w:val="22"/>
          <w:szCs w:val="22"/>
          <w:lang w:val="en-GB"/>
        </w:rPr>
        <w:t xml:space="preserve">. The project will identify, </w:t>
      </w:r>
      <w:r w:rsidR="00B67390" w:rsidRPr="003818E3">
        <w:rPr>
          <w:rFonts w:ascii="Arial Narrow" w:hAnsi="Arial Narrow"/>
          <w:sz w:val="22"/>
          <w:szCs w:val="22"/>
          <w:lang w:val="en-GB"/>
        </w:rPr>
        <w:t>analyse</w:t>
      </w:r>
      <w:r w:rsidRPr="00470D1A">
        <w:rPr>
          <w:rFonts w:ascii="Arial Narrow" w:hAnsi="Arial Narrow"/>
          <w:sz w:val="22"/>
          <w:szCs w:val="22"/>
          <w:lang w:val="en-GB"/>
        </w:rPr>
        <w:t xml:space="preserve">, and share lessons </w:t>
      </w:r>
      <w:r w:rsidR="00B67390" w:rsidRPr="00470D1A">
        <w:rPr>
          <w:rFonts w:ascii="Arial Narrow" w:hAnsi="Arial Narrow"/>
          <w:sz w:val="22"/>
          <w:szCs w:val="22"/>
          <w:lang w:val="en-GB"/>
        </w:rPr>
        <w:t>learn</w:t>
      </w:r>
      <w:r w:rsidR="00B67390">
        <w:rPr>
          <w:rFonts w:ascii="Arial Narrow" w:hAnsi="Arial Narrow"/>
          <w:sz w:val="22"/>
          <w:szCs w:val="22"/>
          <w:lang w:val="en-GB"/>
        </w:rPr>
        <w:t>t</w:t>
      </w:r>
      <w:r w:rsidR="00B67390" w:rsidRPr="00470D1A">
        <w:rPr>
          <w:rFonts w:ascii="Arial Narrow" w:hAnsi="Arial Narrow"/>
          <w:sz w:val="22"/>
          <w:szCs w:val="22"/>
          <w:lang w:val="en-GB"/>
        </w:rPr>
        <w:t xml:space="preserve"> </w:t>
      </w:r>
      <w:r w:rsidRPr="00470D1A">
        <w:rPr>
          <w:rFonts w:ascii="Arial Narrow" w:hAnsi="Arial Narrow"/>
          <w:sz w:val="22"/>
          <w:szCs w:val="22"/>
          <w:lang w:val="en-GB"/>
        </w:rPr>
        <w:t xml:space="preserve">that might be beneficial in the design and implementation of similar future projects.  </w:t>
      </w:r>
    </w:p>
    <w:p w14:paraId="617DEF57" w14:textId="77777777" w:rsidR="00E1433A" w:rsidRPr="00470D1A" w:rsidRDefault="004F345B" w:rsidP="00850226">
      <w:pPr>
        <w:pStyle w:val="ParaCharChar"/>
        <w:rPr>
          <w:rFonts w:ascii="Arial Narrow" w:hAnsi="Arial Narrow"/>
          <w:sz w:val="22"/>
          <w:szCs w:val="22"/>
          <w:lang w:val="en-GB"/>
        </w:rPr>
      </w:pPr>
      <w:r w:rsidRPr="00470D1A">
        <w:rPr>
          <w:rFonts w:ascii="Arial Narrow" w:hAnsi="Arial Narrow"/>
          <w:sz w:val="22"/>
          <w:szCs w:val="22"/>
          <w:lang w:val="en-GB"/>
        </w:rPr>
        <w:t xml:space="preserve">Finally, there will be a two-way flow of information between this project and other projects of a similar focus.  </w:t>
      </w:r>
    </w:p>
    <w:p w14:paraId="617DEF58" w14:textId="77777777" w:rsidR="00AF11BB" w:rsidRPr="00470D1A" w:rsidRDefault="00AF11BB" w:rsidP="00850226">
      <w:pPr>
        <w:pStyle w:val="ParaCharChar"/>
        <w:rPr>
          <w:rFonts w:ascii="Arial Narrow" w:hAnsi="Arial Narrow"/>
          <w:sz w:val="22"/>
          <w:szCs w:val="22"/>
          <w:lang w:val="en-GB"/>
        </w:rPr>
      </w:pPr>
    </w:p>
    <w:p w14:paraId="617DEF59" w14:textId="77777777" w:rsidR="0009107D" w:rsidRPr="000C71B3" w:rsidRDefault="004F345B" w:rsidP="00B55264">
      <w:pPr>
        <w:pStyle w:val="Heading2"/>
        <w:ind w:left="0"/>
      </w:pPr>
      <w:r w:rsidRPr="000C71B3">
        <w:t>Communications and visibility requirements:</w:t>
      </w:r>
    </w:p>
    <w:p w14:paraId="617DEF5A" w14:textId="77777777" w:rsidR="000125B2" w:rsidRDefault="004F345B" w:rsidP="003818E3">
      <w:pPr>
        <w:pStyle w:val="ParaCharChar"/>
        <w:rPr>
          <w:rFonts w:ascii="Arial Narrow" w:hAnsi="Arial Narrow"/>
          <w:sz w:val="22"/>
          <w:szCs w:val="22"/>
          <w:lang w:val="en-GB"/>
        </w:rPr>
      </w:pPr>
      <w:r w:rsidRPr="00470D1A">
        <w:rPr>
          <w:rFonts w:ascii="Arial Narrow" w:hAnsi="Arial Narrow"/>
          <w:sz w:val="22"/>
          <w:szCs w:val="22"/>
          <w:lang w:val="en-GB"/>
        </w:rPr>
        <w:t>Full compliance is required wi</w:t>
      </w:r>
      <w:r w:rsidR="00850226" w:rsidRPr="00470D1A">
        <w:rPr>
          <w:rFonts w:ascii="Arial Narrow" w:hAnsi="Arial Narrow"/>
          <w:sz w:val="22"/>
          <w:szCs w:val="22"/>
          <w:lang w:val="en-GB"/>
        </w:rPr>
        <w:t xml:space="preserve">th UNDP’s Branding Guidelines. </w:t>
      </w:r>
      <w:r w:rsidRPr="00470D1A">
        <w:rPr>
          <w:rFonts w:ascii="Arial Narrow" w:hAnsi="Arial Narrow"/>
          <w:sz w:val="22"/>
          <w:szCs w:val="22"/>
          <w:lang w:val="en-GB"/>
        </w:rPr>
        <w:t xml:space="preserve">These can be accessed at </w:t>
      </w:r>
      <w:hyperlink r:id="rId30" w:history="1">
        <w:r w:rsidRPr="00470D1A">
          <w:rPr>
            <w:rStyle w:val="Hyperlink"/>
            <w:rFonts w:ascii="Arial Narrow" w:hAnsi="Arial Narrow" w:cs="Arial"/>
            <w:sz w:val="22"/>
            <w:szCs w:val="22"/>
            <w:lang w:val="en-GB"/>
          </w:rPr>
          <w:t>http://intra.undp.org/coa/branding.shtml</w:t>
        </w:r>
      </w:hyperlink>
      <w:r w:rsidRPr="00470D1A">
        <w:rPr>
          <w:rFonts w:ascii="Arial Narrow" w:hAnsi="Arial Narrow"/>
          <w:sz w:val="22"/>
          <w:szCs w:val="22"/>
          <w:lang w:val="en-GB"/>
        </w:rPr>
        <w:t xml:space="preserve">, and specific guidelines on </w:t>
      </w:r>
      <w:r w:rsidR="00613EB9">
        <w:rPr>
          <w:rFonts w:ascii="Arial Narrow" w:hAnsi="Arial Narrow"/>
          <w:sz w:val="22"/>
          <w:szCs w:val="22"/>
          <w:lang w:val="en-GB"/>
        </w:rPr>
        <w:t xml:space="preserve">the use of the </w:t>
      </w:r>
      <w:r w:rsidRPr="00470D1A">
        <w:rPr>
          <w:rFonts w:ascii="Arial Narrow" w:hAnsi="Arial Narrow"/>
          <w:sz w:val="22"/>
          <w:szCs w:val="22"/>
          <w:lang w:val="en-GB"/>
        </w:rPr>
        <w:t xml:space="preserve">UNDP logo can be accessed at: </w:t>
      </w:r>
      <w:hyperlink r:id="rId31" w:history="1">
        <w:r w:rsidRPr="00470D1A">
          <w:rPr>
            <w:rStyle w:val="Hyperlink"/>
            <w:rFonts w:ascii="Arial Narrow" w:hAnsi="Arial Narrow" w:cs="Arial"/>
            <w:sz w:val="22"/>
            <w:szCs w:val="22"/>
            <w:lang w:val="en-GB"/>
          </w:rPr>
          <w:t>http://intra.undp.org/branding/useOfLogo.html</w:t>
        </w:r>
      </w:hyperlink>
      <w:r w:rsidRPr="00470D1A">
        <w:rPr>
          <w:rFonts w:ascii="Arial Narrow" w:hAnsi="Arial Narrow"/>
          <w:sz w:val="22"/>
          <w:szCs w:val="22"/>
          <w:lang w:val="en-GB"/>
        </w:rPr>
        <w:t>. Amongst other things, these guidelines describe when and how the UNDP logo needs to be used, as well as how the logos of donors to UNDP projects needs to be used.  For the avoidance of any doubt, when logo use is required, the UNDP logo needs to be</w:t>
      </w:r>
      <w:r w:rsidR="00850226" w:rsidRPr="00470D1A">
        <w:rPr>
          <w:rFonts w:ascii="Arial Narrow" w:hAnsi="Arial Narrow"/>
          <w:sz w:val="22"/>
          <w:szCs w:val="22"/>
          <w:lang w:val="en-GB"/>
        </w:rPr>
        <w:t xml:space="preserve"> used alongside the GEF logo. </w:t>
      </w:r>
      <w:r w:rsidRPr="00470D1A">
        <w:rPr>
          <w:rFonts w:ascii="Arial Narrow" w:hAnsi="Arial Narrow"/>
          <w:sz w:val="22"/>
          <w:szCs w:val="22"/>
          <w:lang w:val="en-GB"/>
        </w:rPr>
        <w:t xml:space="preserve">The </w:t>
      </w:r>
      <w:hyperlink r:id="rId32" w:history="1">
        <w:r w:rsidRPr="00470D1A">
          <w:rPr>
            <w:rFonts w:ascii="Arial Narrow" w:hAnsi="Arial Narrow"/>
            <w:sz w:val="22"/>
            <w:szCs w:val="22"/>
            <w:lang w:val="en-GB"/>
          </w:rPr>
          <w:t>GEF logo</w:t>
        </w:r>
      </w:hyperlink>
      <w:r w:rsidRPr="00470D1A">
        <w:rPr>
          <w:rFonts w:ascii="Arial Narrow" w:hAnsi="Arial Narrow"/>
          <w:sz w:val="22"/>
          <w:szCs w:val="22"/>
          <w:lang w:val="en-GB"/>
        </w:rPr>
        <w:t xml:space="preserve"> can be accessed at: </w:t>
      </w:r>
      <w:hyperlink r:id="rId33" w:history="1">
        <w:r w:rsidRPr="00470D1A">
          <w:rPr>
            <w:rFonts w:ascii="Arial Narrow" w:hAnsi="Arial Narrow"/>
            <w:sz w:val="22"/>
            <w:szCs w:val="22"/>
            <w:lang w:val="en-GB"/>
          </w:rPr>
          <w:t>http://www.thegef.org/gef/GEF_logo</w:t>
        </w:r>
      </w:hyperlink>
      <w:r w:rsidR="00850226" w:rsidRPr="00470D1A">
        <w:rPr>
          <w:rFonts w:ascii="Arial Narrow" w:hAnsi="Arial Narrow"/>
          <w:sz w:val="22"/>
          <w:szCs w:val="22"/>
          <w:lang w:val="en-GB"/>
        </w:rPr>
        <w:t xml:space="preserve">. </w:t>
      </w:r>
      <w:r w:rsidRPr="00470D1A">
        <w:rPr>
          <w:rFonts w:ascii="Arial Narrow" w:hAnsi="Arial Narrow"/>
          <w:sz w:val="22"/>
          <w:szCs w:val="22"/>
          <w:lang w:val="en-GB"/>
        </w:rPr>
        <w:t xml:space="preserve">The </w:t>
      </w:r>
      <w:hyperlink r:id="rId34" w:history="1">
        <w:r w:rsidRPr="00470D1A">
          <w:rPr>
            <w:rFonts w:ascii="Arial Narrow" w:hAnsi="Arial Narrow"/>
            <w:sz w:val="22"/>
            <w:szCs w:val="22"/>
            <w:lang w:val="en-GB"/>
          </w:rPr>
          <w:t>UNDP logo</w:t>
        </w:r>
      </w:hyperlink>
      <w:r w:rsidRPr="00470D1A">
        <w:rPr>
          <w:rFonts w:ascii="Arial Narrow" w:hAnsi="Arial Narrow"/>
          <w:sz w:val="22"/>
          <w:szCs w:val="22"/>
          <w:lang w:val="en-GB"/>
        </w:rPr>
        <w:t xml:space="preserve"> can be accessed at </w:t>
      </w:r>
      <w:hyperlink r:id="rId35" w:history="1">
        <w:r w:rsidRPr="00470D1A">
          <w:rPr>
            <w:rStyle w:val="Hyperlink"/>
            <w:rFonts w:ascii="Arial Narrow" w:hAnsi="Arial Narrow" w:cs="Arial"/>
            <w:sz w:val="22"/>
            <w:szCs w:val="22"/>
            <w:lang w:val="en-GB"/>
          </w:rPr>
          <w:t>http://intra.undp.org/coa/branding.shtml</w:t>
        </w:r>
      </w:hyperlink>
      <w:r w:rsidRPr="00470D1A">
        <w:rPr>
          <w:rFonts w:ascii="Arial Narrow" w:hAnsi="Arial Narrow"/>
          <w:sz w:val="22"/>
          <w:szCs w:val="22"/>
          <w:lang w:val="en-GB"/>
        </w:rPr>
        <w:t>.</w:t>
      </w:r>
    </w:p>
    <w:p w14:paraId="617DEF5B" w14:textId="77777777" w:rsidR="003818E3" w:rsidRPr="00470D1A" w:rsidRDefault="003818E3" w:rsidP="003818E3">
      <w:pPr>
        <w:pStyle w:val="ParaCharChar"/>
        <w:rPr>
          <w:rFonts w:ascii="Arial Narrow" w:hAnsi="Arial Narrow"/>
          <w:sz w:val="22"/>
          <w:szCs w:val="22"/>
          <w:lang w:val="en-GB"/>
        </w:rPr>
      </w:pPr>
    </w:p>
    <w:p w14:paraId="617DEF5C" w14:textId="77777777" w:rsidR="00DE3A5F" w:rsidRDefault="004F345B" w:rsidP="00850226">
      <w:pPr>
        <w:pStyle w:val="ParaCharChar"/>
        <w:rPr>
          <w:rFonts w:ascii="Arial Narrow" w:hAnsi="Arial Narrow"/>
          <w:sz w:val="22"/>
          <w:szCs w:val="22"/>
          <w:lang w:val="en-GB"/>
        </w:rPr>
      </w:pPr>
      <w:r w:rsidRPr="00470D1A">
        <w:rPr>
          <w:rFonts w:ascii="Arial Narrow" w:hAnsi="Arial Narrow"/>
          <w:sz w:val="22"/>
          <w:szCs w:val="22"/>
          <w:lang w:val="en-GB"/>
        </w:rPr>
        <w:t>Full compliance is also required with the GEF’s Communication and Visibility Guid</w:t>
      </w:r>
      <w:r w:rsidR="00850226" w:rsidRPr="00470D1A">
        <w:rPr>
          <w:rFonts w:ascii="Arial Narrow" w:hAnsi="Arial Narrow"/>
          <w:sz w:val="22"/>
          <w:szCs w:val="22"/>
          <w:lang w:val="en-GB"/>
        </w:rPr>
        <w:t xml:space="preserve">elines (the “GEF Guidelines”). </w:t>
      </w:r>
      <w:r w:rsidRPr="00470D1A">
        <w:rPr>
          <w:rFonts w:ascii="Arial Narrow" w:hAnsi="Arial Narrow"/>
          <w:sz w:val="22"/>
          <w:szCs w:val="22"/>
          <w:lang w:val="en-GB"/>
        </w:rPr>
        <w:t xml:space="preserve">The GEF Guidelines can be accessed at: </w:t>
      </w:r>
      <w:hyperlink r:id="rId36" w:history="1">
        <w:r w:rsidRPr="00470D1A">
          <w:rPr>
            <w:rStyle w:val="Hyperlink"/>
            <w:rFonts w:ascii="Arial Narrow" w:hAnsi="Arial Narrow" w:cs="Arial"/>
            <w:sz w:val="22"/>
            <w:szCs w:val="22"/>
            <w:lang w:val="en-GB"/>
          </w:rPr>
          <w:t>http://www.thegef.org/gef/sites/thegef.org/files/documents/C.40.08_Branding_the_GEF%20final_0.pdf</w:t>
        </w:r>
      </w:hyperlink>
      <w:r w:rsidR="00850226" w:rsidRPr="00470D1A">
        <w:rPr>
          <w:rFonts w:ascii="Arial Narrow" w:hAnsi="Arial Narrow"/>
          <w:sz w:val="22"/>
          <w:szCs w:val="22"/>
          <w:lang w:val="en-GB"/>
        </w:rPr>
        <w:t>.</w:t>
      </w:r>
      <w:r w:rsidR="003818E3">
        <w:rPr>
          <w:rFonts w:ascii="Arial Narrow" w:hAnsi="Arial Narrow"/>
          <w:sz w:val="22"/>
          <w:szCs w:val="22"/>
          <w:lang w:val="en-GB"/>
        </w:rPr>
        <w:t xml:space="preserve"> </w:t>
      </w:r>
      <w:r w:rsidRPr="00470D1A">
        <w:rPr>
          <w:rFonts w:ascii="Arial Narrow" w:hAnsi="Arial Narrow"/>
          <w:sz w:val="22"/>
          <w:szCs w:val="22"/>
          <w:lang w:val="en-GB"/>
        </w:rPr>
        <w:t xml:space="preserve">Amongst other things, the GEF Guidelines describe when and how the GEF logo needs to be used in project publications, vehicles, supplies and other project equipment. The GEF Guidelines also describe other GEF promotional requirements regarding press releases, press conferences, press visits, visits by Government officials, productions and other promotional items.  </w:t>
      </w:r>
    </w:p>
    <w:p w14:paraId="617DEF5D" w14:textId="77777777" w:rsidR="003818E3" w:rsidRPr="00470D1A" w:rsidRDefault="003818E3" w:rsidP="00850226">
      <w:pPr>
        <w:pStyle w:val="ParaCharChar"/>
        <w:rPr>
          <w:rFonts w:ascii="Arial Narrow" w:hAnsi="Arial Narrow"/>
          <w:sz w:val="22"/>
          <w:szCs w:val="22"/>
          <w:lang w:val="en-GB"/>
        </w:rPr>
      </w:pPr>
    </w:p>
    <w:p w14:paraId="617DEF5E" w14:textId="77777777" w:rsidR="00DE3A5F" w:rsidRPr="00470D1A" w:rsidRDefault="004F345B" w:rsidP="00850226">
      <w:pPr>
        <w:pStyle w:val="ParaCharChar"/>
        <w:rPr>
          <w:rFonts w:ascii="Arial Narrow" w:hAnsi="Arial Narrow"/>
          <w:sz w:val="22"/>
          <w:szCs w:val="22"/>
          <w:lang w:val="en-GB"/>
        </w:rPr>
      </w:pPr>
      <w:r w:rsidRPr="00470D1A">
        <w:rPr>
          <w:rFonts w:ascii="Arial Narrow" w:hAnsi="Arial Narrow"/>
          <w:sz w:val="22"/>
          <w:szCs w:val="22"/>
          <w:lang w:val="en-GB"/>
        </w:rPr>
        <w:t>Where other agencies and project partners have provided support through co-financing, their branding policies and requirements should be similarly applied.</w:t>
      </w:r>
    </w:p>
    <w:p w14:paraId="617DEF5F" w14:textId="77777777" w:rsidR="00D76E79" w:rsidRPr="000C71B3" w:rsidRDefault="00D76E79" w:rsidP="00B55264">
      <w:pPr>
        <w:spacing w:after="0"/>
        <w:rPr>
          <w:rFonts w:ascii="Arial Narrow" w:hAnsi="Arial Narrow"/>
          <w:szCs w:val="20"/>
        </w:rPr>
      </w:pPr>
    </w:p>
    <w:p w14:paraId="617DEF60" w14:textId="77777777" w:rsidR="00D76E79" w:rsidRPr="000C71B3" w:rsidRDefault="00D76E79" w:rsidP="00D76E79">
      <w:pPr>
        <w:pStyle w:val="Heading2"/>
        <w:ind w:left="0"/>
      </w:pPr>
      <w:r w:rsidRPr="000C71B3">
        <w:t>Audit Clause:</w:t>
      </w:r>
    </w:p>
    <w:p w14:paraId="617DEF61" w14:textId="77777777" w:rsidR="00CA7BF4" w:rsidRPr="000C71B3" w:rsidRDefault="004F5DD2" w:rsidP="00B55264">
      <w:pPr>
        <w:spacing w:after="0"/>
        <w:rPr>
          <w:rFonts w:ascii="Arial Narrow" w:hAnsi="Arial Narrow"/>
          <w:szCs w:val="20"/>
        </w:rPr>
      </w:pPr>
      <w:r w:rsidRPr="000C71B3">
        <w:rPr>
          <w:rFonts w:ascii="Arial Narrow" w:hAnsi="Arial Narrow"/>
          <w:szCs w:val="20"/>
        </w:rPr>
        <w:t>The audit of programmes and projects managed by a UN Agency is carried out by the duly appointed auditors of that agency. The audit must be conducted in conformity with generally accepted common auditing standards and in accordance with the professional judgment of the auditor. The audit may refer to the standards and terms of reference established for the United Nations Board of Auditors.</w:t>
      </w:r>
      <w:r w:rsidR="00CA7BF4" w:rsidRPr="000C71B3">
        <w:rPr>
          <w:rFonts w:ascii="Arial Narrow" w:hAnsi="Arial Narrow"/>
          <w:szCs w:val="20"/>
        </w:rPr>
        <w:br w:type="page"/>
      </w:r>
    </w:p>
    <w:p w14:paraId="617DEF62" w14:textId="77777777" w:rsidR="00E1433A" w:rsidRPr="000C71B3" w:rsidRDefault="004F345B" w:rsidP="00470D1A">
      <w:pPr>
        <w:pStyle w:val="Heading2"/>
        <w:ind w:left="0"/>
        <w:rPr>
          <w:u w:val="single"/>
        </w:rPr>
      </w:pPr>
      <w:r w:rsidRPr="000C71B3">
        <w:t>5.1 M</w:t>
      </w:r>
      <w:r w:rsidR="00FF33AB">
        <w:t xml:space="preserve">onitoring </w:t>
      </w:r>
      <w:r w:rsidRPr="000C71B3">
        <w:t>&amp; E</w:t>
      </w:r>
      <w:r w:rsidR="00FF33AB">
        <w:t>valuation</w:t>
      </w:r>
      <w:r w:rsidRPr="000C71B3">
        <w:t xml:space="preserve"> work</w:t>
      </w:r>
      <w:r w:rsidR="004F5DD2" w:rsidRPr="000C71B3">
        <w:t xml:space="preserve"> </w:t>
      </w:r>
      <w:r w:rsidRPr="000C71B3">
        <w:t>plan and budget</w:t>
      </w:r>
    </w:p>
    <w:p w14:paraId="617DEF63" w14:textId="77777777" w:rsidR="003818E3" w:rsidRDefault="003818E3" w:rsidP="003818E3">
      <w:pPr>
        <w:rPr>
          <w:rFonts w:ascii="Arial Narrow" w:hAnsi="Arial Narrow" w:cs="Arial"/>
          <w:b/>
          <w:bCs/>
          <w:szCs w:val="20"/>
        </w:rPr>
      </w:pPr>
    </w:p>
    <w:p w14:paraId="617DEF64" w14:textId="77777777" w:rsidR="003818E3" w:rsidRPr="000C71B3" w:rsidRDefault="003818E3" w:rsidP="00470D1A">
      <w:pPr>
        <w:jc w:val="center"/>
        <w:rPr>
          <w:rFonts w:ascii="Arial Narrow" w:hAnsi="Arial Narrow" w:cs="Arial"/>
          <w:szCs w:val="20"/>
        </w:rPr>
      </w:pPr>
      <w:r w:rsidRPr="000C71B3">
        <w:rPr>
          <w:rFonts w:ascii="Arial Narrow" w:hAnsi="Arial Narrow" w:cs="Arial"/>
          <w:b/>
          <w:bCs/>
          <w:szCs w:val="20"/>
        </w:rPr>
        <w:t>Table 5</w:t>
      </w:r>
      <w:r>
        <w:rPr>
          <w:rFonts w:ascii="Arial Narrow" w:hAnsi="Arial Narrow" w:cs="Arial"/>
          <w:b/>
          <w:bCs/>
          <w:szCs w:val="20"/>
        </w:rPr>
        <w:t>:</w:t>
      </w:r>
      <w:r w:rsidRPr="000C71B3">
        <w:rPr>
          <w:rFonts w:ascii="Arial Narrow" w:hAnsi="Arial Narrow" w:cs="Arial"/>
          <w:b/>
          <w:bCs/>
          <w:szCs w:val="20"/>
        </w:rPr>
        <w:t xml:space="preserve"> </w:t>
      </w:r>
      <w:r w:rsidRPr="000C71B3">
        <w:rPr>
          <w:rFonts w:ascii="Arial Narrow" w:hAnsi="Arial Narrow" w:cs="Arial"/>
          <w:szCs w:val="20"/>
        </w:rPr>
        <w:t>Monitoring framework and Evaluation – work plan and budget</w:t>
      </w:r>
      <w:r>
        <w:rPr>
          <w:rFonts w:ascii="Arial Narrow" w:hAnsi="Arial Narrow" w:cs="Arial"/>
          <w:szCs w:val="20"/>
        </w:rPr>
        <w:t>.</w:t>
      </w:r>
    </w:p>
    <w:tbl>
      <w:tblPr>
        <w:tblW w:w="543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9"/>
        <w:gridCol w:w="3727"/>
        <w:gridCol w:w="2486"/>
        <w:gridCol w:w="2028"/>
      </w:tblGrid>
      <w:tr w:rsidR="00FF33AB" w:rsidRPr="00FF33AB" w14:paraId="617DEF6A" w14:textId="77777777" w:rsidTr="00FF33AB">
        <w:trPr>
          <w:tblHeader/>
          <w:jc w:val="center"/>
        </w:trPr>
        <w:tc>
          <w:tcPr>
            <w:tcW w:w="1038" w:type="pct"/>
            <w:tcBorders>
              <w:top w:val="single" w:sz="4" w:space="0" w:color="auto"/>
              <w:left w:val="single" w:sz="4" w:space="0" w:color="auto"/>
              <w:bottom w:val="single" w:sz="4" w:space="0" w:color="auto"/>
              <w:right w:val="single" w:sz="4" w:space="0" w:color="auto"/>
            </w:tcBorders>
            <w:shd w:val="clear" w:color="auto" w:fill="808080"/>
            <w:hideMark/>
          </w:tcPr>
          <w:p w14:paraId="617DEF65" w14:textId="77777777" w:rsidR="00FF33AB" w:rsidRPr="00FF33AB" w:rsidRDefault="00FF33AB" w:rsidP="00FF33AB">
            <w:pPr>
              <w:spacing w:line="276" w:lineRule="auto"/>
              <w:jc w:val="center"/>
              <w:rPr>
                <w:rFonts w:ascii="Times New Roman" w:eastAsia="Calibri" w:hAnsi="Times New Roman"/>
                <w:b/>
                <w:sz w:val="20"/>
                <w:szCs w:val="20"/>
              </w:rPr>
            </w:pPr>
            <w:r w:rsidRPr="00FF33AB">
              <w:rPr>
                <w:rFonts w:ascii="Times New Roman" w:eastAsia="Calibri" w:hAnsi="Times New Roman"/>
                <w:b/>
                <w:sz w:val="20"/>
                <w:szCs w:val="20"/>
                <w:lang w:val="en-US"/>
              </w:rPr>
              <w:t>Type of M&amp;E activity</w:t>
            </w:r>
          </w:p>
        </w:tc>
        <w:tc>
          <w:tcPr>
            <w:tcW w:w="1792" w:type="pct"/>
            <w:tcBorders>
              <w:top w:val="single" w:sz="4" w:space="0" w:color="auto"/>
              <w:left w:val="single" w:sz="4" w:space="0" w:color="auto"/>
              <w:bottom w:val="single" w:sz="4" w:space="0" w:color="auto"/>
              <w:right w:val="single" w:sz="4" w:space="0" w:color="auto"/>
            </w:tcBorders>
            <w:shd w:val="clear" w:color="auto" w:fill="808080"/>
            <w:hideMark/>
          </w:tcPr>
          <w:p w14:paraId="617DEF66" w14:textId="77777777" w:rsidR="00FF33AB" w:rsidRPr="00FF33AB" w:rsidRDefault="00FF33AB" w:rsidP="00FF33AB">
            <w:pPr>
              <w:spacing w:line="276" w:lineRule="auto"/>
              <w:jc w:val="center"/>
              <w:rPr>
                <w:rFonts w:ascii="Times New Roman" w:eastAsia="Calibri" w:hAnsi="Times New Roman"/>
                <w:b/>
                <w:sz w:val="20"/>
                <w:szCs w:val="20"/>
              </w:rPr>
            </w:pPr>
            <w:r w:rsidRPr="00FF33AB">
              <w:rPr>
                <w:rFonts w:ascii="Times New Roman" w:eastAsia="Calibri" w:hAnsi="Times New Roman"/>
                <w:b/>
                <w:sz w:val="20"/>
                <w:szCs w:val="20"/>
                <w:lang w:val="en-US"/>
              </w:rPr>
              <w:t>Responsible Parties</w:t>
            </w:r>
          </w:p>
        </w:tc>
        <w:tc>
          <w:tcPr>
            <w:tcW w:w="1195" w:type="pct"/>
            <w:tcBorders>
              <w:top w:val="single" w:sz="4" w:space="0" w:color="auto"/>
              <w:left w:val="single" w:sz="4" w:space="0" w:color="auto"/>
              <w:bottom w:val="single" w:sz="4" w:space="0" w:color="auto"/>
              <w:right w:val="single" w:sz="4" w:space="0" w:color="auto"/>
            </w:tcBorders>
            <w:shd w:val="clear" w:color="auto" w:fill="808080"/>
            <w:hideMark/>
          </w:tcPr>
          <w:p w14:paraId="617DEF67" w14:textId="77777777" w:rsidR="00FF33AB" w:rsidRPr="00FF33AB" w:rsidRDefault="00FF33AB" w:rsidP="00FF33AB">
            <w:pPr>
              <w:spacing w:after="200" w:line="276" w:lineRule="auto"/>
              <w:jc w:val="center"/>
              <w:rPr>
                <w:rFonts w:ascii="Times New Roman" w:eastAsia="Calibri" w:hAnsi="Times New Roman"/>
                <w:b/>
                <w:sz w:val="20"/>
                <w:szCs w:val="20"/>
              </w:rPr>
            </w:pPr>
            <w:r w:rsidRPr="00FF33AB">
              <w:rPr>
                <w:rFonts w:ascii="Times New Roman" w:eastAsia="Calibri" w:hAnsi="Times New Roman"/>
                <w:b/>
                <w:sz w:val="20"/>
                <w:szCs w:val="20"/>
                <w:lang w:val="en-US"/>
              </w:rPr>
              <w:t>Budget US$</w:t>
            </w:r>
          </w:p>
          <w:p w14:paraId="617DEF68" w14:textId="77777777" w:rsidR="00FF33AB" w:rsidRPr="00FF33AB" w:rsidRDefault="00FF33AB" w:rsidP="00FF33AB">
            <w:pPr>
              <w:spacing w:line="276" w:lineRule="auto"/>
              <w:jc w:val="center"/>
              <w:rPr>
                <w:rFonts w:ascii="Times New Roman" w:eastAsia="Calibri" w:hAnsi="Times New Roman"/>
                <w:bCs/>
                <w:i/>
                <w:iCs/>
                <w:sz w:val="20"/>
                <w:szCs w:val="20"/>
              </w:rPr>
            </w:pPr>
            <w:r w:rsidRPr="00FF33AB">
              <w:rPr>
                <w:rFonts w:ascii="Times New Roman" w:eastAsia="Calibri" w:hAnsi="Times New Roman"/>
                <w:bCs/>
                <w:i/>
                <w:iCs/>
                <w:sz w:val="20"/>
                <w:szCs w:val="20"/>
                <w:lang w:val="en-US"/>
              </w:rPr>
              <w:t>Excluding project team staff time</w:t>
            </w:r>
          </w:p>
        </w:tc>
        <w:tc>
          <w:tcPr>
            <w:tcW w:w="975" w:type="pct"/>
            <w:tcBorders>
              <w:top w:val="single" w:sz="4" w:space="0" w:color="auto"/>
              <w:left w:val="single" w:sz="4" w:space="0" w:color="auto"/>
              <w:bottom w:val="single" w:sz="4" w:space="0" w:color="auto"/>
              <w:right w:val="single" w:sz="4" w:space="0" w:color="auto"/>
            </w:tcBorders>
            <w:shd w:val="clear" w:color="auto" w:fill="808080"/>
            <w:hideMark/>
          </w:tcPr>
          <w:p w14:paraId="617DEF69" w14:textId="77777777" w:rsidR="00FF33AB" w:rsidRPr="00FF33AB" w:rsidRDefault="00FF33AB" w:rsidP="00FF33AB">
            <w:pPr>
              <w:spacing w:line="276" w:lineRule="auto"/>
              <w:jc w:val="left"/>
              <w:rPr>
                <w:rFonts w:ascii="Times New Roman" w:eastAsia="Calibri" w:hAnsi="Times New Roman"/>
                <w:b/>
                <w:sz w:val="20"/>
                <w:szCs w:val="20"/>
              </w:rPr>
            </w:pPr>
            <w:r w:rsidRPr="00FF33AB">
              <w:rPr>
                <w:rFonts w:ascii="Times New Roman" w:eastAsia="Calibri" w:hAnsi="Times New Roman"/>
                <w:b/>
                <w:sz w:val="20"/>
                <w:szCs w:val="20"/>
                <w:lang w:val="en-US"/>
              </w:rPr>
              <w:t>Time frame</w:t>
            </w:r>
          </w:p>
        </w:tc>
      </w:tr>
      <w:tr w:rsidR="00FF33AB" w:rsidRPr="00FF33AB" w14:paraId="617DEF70" w14:textId="77777777" w:rsidTr="00FF33AB">
        <w:trPr>
          <w:jc w:val="center"/>
        </w:trPr>
        <w:tc>
          <w:tcPr>
            <w:tcW w:w="1038" w:type="pct"/>
            <w:tcBorders>
              <w:top w:val="single" w:sz="4" w:space="0" w:color="auto"/>
              <w:left w:val="single" w:sz="4" w:space="0" w:color="auto"/>
              <w:bottom w:val="single" w:sz="4" w:space="0" w:color="auto"/>
              <w:right w:val="single" w:sz="4" w:space="0" w:color="auto"/>
            </w:tcBorders>
            <w:vAlign w:val="center"/>
            <w:hideMark/>
          </w:tcPr>
          <w:p w14:paraId="617DEF6B" w14:textId="77777777" w:rsidR="00FF33AB" w:rsidRPr="00FF33AB" w:rsidRDefault="00FF33AB" w:rsidP="00FF33AB">
            <w:pPr>
              <w:spacing w:line="276" w:lineRule="auto"/>
              <w:rPr>
                <w:rFonts w:ascii="Times New Roman" w:eastAsia="Calibri" w:hAnsi="Times New Roman"/>
                <w:sz w:val="18"/>
                <w:szCs w:val="18"/>
              </w:rPr>
            </w:pPr>
            <w:r w:rsidRPr="00FF33AB">
              <w:rPr>
                <w:rFonts w:ascii="Times New Roman" w:eastAsia="Calibri" w:hAnsi="Times New Roman"/>
                <w:sz w:val="18"/>
                <w:szCs w:val="18"/>
                <w:lang w:val="en-US"/>
              </w:rPr>
              <w:t>Inception Workshop and Report</w:t>
            </w:r>
          </w:p>
        </w:tc>
        <w:tc>
          <w:tcPr>
            <w:tcW w:w="1792" w:type="pct"/>
            <w:tcBorders>
              <w:top w:val="single" w:sz="4" w:space="0" w:color="auto"/>
              <w:left w:val="single" w:sz="4" w:space="0" w:color="auto"/>
              <w:bottom w:val="single" w:sz="4" w:space="0" w:color="auto"/>
              <w:right w:val="single" w:sz="4" w:space="0" w:color="auto"/>
            </w:tcBorders>
            <w:vAlign w:val="center"/>
            <w:hideMark/>
          </w:tcPr>
          <w:p w14:paraId="617DEF6C" w14:textId="77777777" w:rsidR="00FF33AB" w:rsidRPr="00FF33AB" w:rsidRDefault="00FF33AB" w:rsidP="001B02A3">
            <w:pPr>
              <w:numPr>
                <w:ilvl w:val="0"/>
                <w:numId w:val="8"/>
              </w:numPr>
              <w:spacing w:after="0" w:line="276" w:lineRule="auto"/>
              <w:jc w:val="left"/>
              <w:rPr>
                <w:rFonts w:ascii="Times New Roman" w:eastAsia="Calibri" w:hAnsi="Times New Roman"/>
                <w:sz w:val="18"/>
                <w:szCs w:val="18"/>
              </w:rPr>
            </w:pPr>
            <w:r w:rsidRPr="00FF33AB">
              <w:rPr>
                <w:rFonts w:ascii="Times New Roman" w:eastAsia="Calibri" w:hAnsi="Times New Roman"/>
                <w:sz w:val="18"/>
                <w:szCs w:val="18"/>
                <w:lang w:val="en-US"/>
              </w:rPr>
              <w:t xml:space="preserve">ICAO </w:t>
            </w:r>
          </w:p>
          <w:p w14:paraId="617DEF6D" w14:textId="77777777" w:rsidR="00FF33AB" w:rsidRPr="00FF33AB" w:rsidRDefault="00FF33AB" w:rsidP="00FF33AB">
            <w:pPr>
              <w:numPr>
                <w:ilvl w:val="0"/>
                <w:numId w:val="8"/>
              </w:numPr>
              <w:spacing w:after="0" w:line="276" w:lineRule="auto"/>
              <w:jc w:val="left"/>
              <w:rPr>
                <w:rFonts w:ascii="Times New Roman" w:eastAsia="Calibri" w:hAnsi="Times New Roman"/>
                <w:sz w:val="18"/>
                <w:szCs w:val="18"/>
              </w:rPr>
            </w:pPr>
            <w:r w:rsidRPr="00FF33AB">
              <w:rPr>
                <w:rFonts w:ascii="Times New Roman" w:eastAsia="Calibri" w:hAnsi="Times New Roman"/>
                <w:sz w:val="18"/>
                <w:szCs w:val="18"/>
                <w:lang w:val="en-US"/>
              </w:rPr>
              <w:t>UNDP GEF</w:t>
            </w:r>
          </w:p>
        </w:tc>
        <w:tc>
          <w:tcPr>
            <w:tcW w:w="1195" w:type="pct"/>
            <w:tcBorders>
              <w:top w:val="single" w:sz="4" w:space="0" w:color="auto"/>
              <w:left w:val="single" w:sz="4" w:space="0" w:color="auto"/>
              <w:bottom w:val="single" w:sz="4" w:space="0" w:color="auto"/>
              <w:right w:val="single" w:sz="4" w:space="0" w:color="auto"/>
            </w:tcBorders>
            <w:vAlign w:val="center"/>
            <w:hideMark/>
          </w:tcPr>
          <w:p w14:paraId="617DEF6E" w14:textId="77777777" w:rsidR="00FF33AB" w:rsidRPr="00FF33AB" w:rsidRDefault="00FF33AB" w:rsidP="00FF33AB">
            <w:pPr>
              <w:spacing w:line="276" w:lineRule="auto"/>
              <w:jc w:val="left"/>
              <w:rPr>
                <w:rFonts w:ascii="Times New Roman" w:eastAsia="Calibri" w:hAnsi="Times New Roman"/>
                <w:sz w:val="18"/>
                <w:szCs w:val="18"/>
              </w:rPr>
            </w:pPr>
            <w:r w:rsidRPr="00FF33AB">
              <w:rPr>
                <w:rFonts w:ascii="Times New Roman" w:eastAsia="Calibri" w:hAnsi="Times New Roman"/>
                <w:sz w:val="18"/>
                <w:szCs w:val="18"/>
                <w:lang w:val="en-US"/>
              </w:rPr>
              <w:t>Indicative cost:  10,000</w:t>
            </w:r>
          </w:p>
        </w:tc>
        <w:tc>
          <w:tcPr>
            <w:tcW w:w="975" w:type="pct"/>
            <w:tcBorders>
              <w:top w:val="single" w:sz="4" w:space="0" w:color="auto"/>
              <w:left w:val="single" w:sz="4" w:space="0" w:color="auto"/>
              <w:bottom w:val="single" w:sz="4" w:space="0" w:color="auto"/>
              <w:right w:val="single" w:sz="4" w:space="0" w:color="auto"/>
            </w:tcBorders>
            <w:hideMark/>
          </w:tcPr>
          <w:p w14:paraId="617DEF6F" w14:textId="77777777" w:rsidR="00FF33AB" w:rsidRPr="00FF33AB" w:rsidRDefault="00FF33AB" w:rsidP="00FF33AB">
            <w:pPr>
              <w:spacing w:line="276" w:lineRule="auto"/>
              <w:jc w:val="left"/>
              <w:rPr>
                <w:rFonts w:ascii="Times New Roman" w:eastAsia="Calibri" w:hAnsi="Times New Roman"/>
                <w:sz w:val="18"/>
                <w:szCs w:val="18"/>
              </w:rPr>
            </w:pPr>
            <w:r w:rsidRPr="00FF33AB">
              <w:rPr>
                <w:rFonts w:ascii="Times New Roman" w:eastAsia="Calibri" w:hAnsi="Times New Roman"/>
                <w:sz w:val="18"/>
                <w:szCs w:val="18"/>
                <w:lang w:val="en-US"/>
              </w:rPr>
              <w:t xml:space="preserve">Within first two months of project start up </w:t>
            </w:r>
          </w:p>
        </w:tc>
      </w:tr>
      <w:tr w:rsidR="00FF33AB" w:rsidRPr="00FF33AB" w14:paraId="617DEF76" w14:textId="77777777" w:rsidTr="00FF33AB">
        <w:trPr>
          <w:jc w:val="center"/>
        </w:trPr>
        <w:tc>
          <w:tcPr>
            <w:tcW w:w="1038" w:type="pct"/>
            <w:tcBorders>
              <w:top w:val="single" w:sz="4" w:space="0" w:color="auto"/>
              <w:left w:val="single" w:sz="4" w:space="0" w:color="auto"/>
              <w:bottom w:val="single" w:sz="4" w:space="0" w:color="auto"/>
              <w:right w:val="single" w:sz="4" w:space="0" w:color="auto"/>
            </w:tcBorders>
            <w:hideMark/>
          </w:tcPr>
          <w:p w14:paraId="617DEF71" w14:textId="77777777" w:rsidR="00FF33AB" w:rsidRPr="00FF33AB" w:rsidRDefault="00FF33AB" w:rsidP="00FF33AB">
            <w:pPr>
              <w:spacing w:line="276" w:lineRule="auto"/>
              <w:jc w:val="left"/>
              <w:rPr>
                <w:rFonts w:ascii="Times New Roman" w:eastAsia="Calibri" w:hAnsi="Times New Roman"/>
                <w:sz w:val="18"/>
                <w:szCs w:val="18"/>
              </w:rPr>
            </w:pPr>
            <w:r w:rsidRPr="00FF33AB">
              <w:rPr>
                <w:rFonts w:ascii="Times New Roman" w:eastAsia="Calibri" w:hAnsi="Times New Roman"/>
                <w:sz w:val="18"/>
                <w:szCs w:val="18"/>
                <w:lang w:val="en-US"/>
              </w:rPr>
              <w:t>Measurement of Means of Verification of project results</w:t>
            </w:r>
          </w:p>
        </w:tc>
        <w:tc>
          <w:tcPr>
            <w:tcW w:w="1792" w:type="pct"/>
            <w:tcBorders>
              <w:top w:val="single" w:sz="4" w:space="0" w:color="auto"/>
              <w:left w:val="single" w:sz="4" w:space="0" w:color="auto"/>
              <w:bottom w:val="single" w:sz="4" w:space="0" w:color="auto"/>
              <w:right w:val="single" w:sz="4" w:space="0" w:color="auto"/>
            </w:tcBorders>
            <w:hideMark/>
          </w:tcPr>
          <w:p w14:paraId="617DEF72" w14:textId="77777777" w:rsidR="00FF33AB" w:rsidRPr="00FF33AB" w:rsidRDefault="00FF33AB" w:rsidP="001B02A3">
            <w:pPr>
              <w:numPr>
                <w:ilvl w:val="0"/>
                <w:numId w:val="7"/>
              </w:numPr>
              <w:spacing w:after="0" w:line="276" w:lineRule="auto"/>
              <w:jc w:val="left"/>
              <w:rPr>
                <w:rFonts w:ascii="Times New Roman" w:eastAsia="Calibri" w:hAnsi="Times New Roman"/>
                <w:sz w:val="18"/>
                <w:szCs w:val="18"/>
              </w:rPr>
            </w:pPr>
            <w:r w:rsidRPr="00FF33AB">
              <w:rPr>
                <w:rFonts w:ascii="Times New Roman" w:eastAsia="Calibri" w:hAnsi="Times New Roman"/>
                <w:sz w:val="18"/>
                <w:szCs w:val="18"/>
                <w:lang w:val="en-US"/>
              </w:rPr>
              <w:t>UNDP GEF /ICAO will oversee the hiring of specific studies and institutions, and delegate responsibilities to relevant team members.</w:t>
            </w:r>
          </w:p>
        </w:tc>
        <w:tc>
          <w:tcPr>
            <w:tcW w:w="1195" w:type="pct"/>
            <w:tcBorders>
              <w:top w:val="single" w:sz="4" w:space="0" w:color="auto"/>
              <w:left w:val="single" w:sz="4" w:space="0" w:color="auto"/>
              <w:bottom w:val="single" w:sz="4" w:space="0" w:color="auto"/>
              <w:right w:val="single" w:sz="4" w:space="0" w:color="auto"/>
            </w:tcBorders>
          </w:tcPr>
          <w:p w14:paraId="617DEF73" w14:textId="77777777" w:rsidR="00FF33AB" w:rsidRPr="00FF33AB" w:rsidRDefault="00FF33AB" w:rsidP="00FF33AB">
            <w:pPr>
              <w:tabs>
                <w:tab w:val="left" w:pos="720"/>
              </w:tabs>
              <w:snapToGrid w:val="0"/>
              <w:spacing w:after="0"/>
              <w:jc w:val="left"/>
              <w:rPr>
                <w:rFonts w:ascii="Times New Roman" w:hAnsi="Times New Roman"/>
                <w:sz w:val="18"/>
                <w:szCs w:val="18"/>
                <w:lang w:val="en-US"/>
              </w:rPr>
            </w:pPr>
            <w:r w:rsidRPr="00FF33AB">
              <w:rPr>
                <w:rFonts w:ascii="Times New Roman" w:hAnsi="Times New Roman"/>
                <w:sz w:val="18"/>
                <w:szCs w:val="18"/>
                <w:lang w:val="en-US"/>
              </w:rPr>
              <w:t>To be finalized during Inception Phase and Workshop.</w:t>
            </w:r>
          </w:p>
          <w:p w14:paraId="617DEF74" w14:textId="77777777" w:rsidR="00FF33AB" w:rsidRPr="00FF33AB" w:rsidRDefault="00FF33AB" w:rsidP="00FF33AB">
            <w:pPr>
              <w:tabs>
                <w:tab w:val="left" w:pos="720"/>
              </w:tabs>
              <w:snapToGrid w:val="0"/>
              <w:spacing w:after="0"/>
              <w:jc w:val="left"/>
              <w:rPr>
                <w:rFonts w:ascii="Times New Roman" w:hAnsi="Times New Roman"/>
                <w:sz w:val="18"/>
                <w:szCs w:val="18"/>
                <w:lang w:val="en-US"/>
              </w:rPr>
            </w:pPr>
          </w:p>
        </w:tc>
        <w:tc>
          <w:tcPr>
            <w:tcW w:w="975" w:type="pct"/>
            <w:tcBorders>
              <w:top w:val="single" w:sz="4" w:space="0" w:color="auto"/>
              <w:left w:val="single" w:sz="4" w:space="0" w:color="auto"/>
              <w:bottom w:val="single" w:sz="4" w:space="0" w:color="auto"/>
              <w:right w:val="single" w:sz="4" w:space="0" w:color="auto"/>
            </w:tcBorders>
            <w:hideMark/>
          </w:tcPr>
          <w:p w14:paraId="617DEF75" w14:textId="77777777" w:rsidR="00FF33AB" w:rsidRPr="00FF33AB" w:rsidRDefault="00FF33AB" w:rsidP="00FF33AB">
            <w:pPr>
              <w:spacing w:line="276" w:lineRule="auto"/>
              <w:jc w:val="left"/>
              <w:rPr>
                <w:rFonts w:ascii="Times New Roman" w:eastAsia="Calibri" w:hAnsi="Times New Roman"/>
                <w:sz w:val="18"/>
                <w:szCs w:val="18"/>
              </w:rPr>
            </w:pPr>
            <w:r w:rsidRPr="00FF33AB">
              <w:rPr>
                <w:rFonts w:ascii="Times New Roman" w:eastAsia="Calibri" w:hAnsi="Times New Roman"/>
                <w:sz w:val="18"/>
                <w:szCs w:val="18"/>
                <w:lang w:val="en-US"/>
              </w:rPr>
              <w:t>Start, mid and end of project (during evaluation cycle) and annually when required</w:t>
            </w:r>
          </w:p>
        </w:tc>
      </w:tr>
      <w:tr w:rsidR="00FF33AB" w:rsidRPr="00FF33AB" w14:paraId="617DEF7C" w14:textId="77777777" w:rsidTr="00FF33AB">
        <w:trPr>
          <w:jc w:val="center"/>
        </w:trPr>
        <w:tc>
          <w:tcPr>
            <w:tcW w:w="1038" w:type="pct"/>
            <w:tcBorders>
              <w:top w:val="single" w:sz="4" w:space="0" w:color="auto"/>
              <w:left w:val="single" w:sz="4" w:space="0" w:color="auto"/>
              <w:bottom w:val="single" w:sz="4" w:space="0" w:color="auto"/>
              <w:right w:val="single" w:sz="4" w:space="0" w:color="auto"/>
            </w:tcBorders>
            <w:hideMark/>
          </w:tcPr>
          <w:p w14:paraId="617DEF77" w14:textId="77777777" w:rsidR="00FF33AB" w:rsidRPr="00FF33AB" w:rsidRDefault="00FF33AB" w:rsidP="00FF33AB">
            <w:pPr>
              <w:spacing w:line="276" w:lineRule="auto"/>
              <w:jc w:val="left"/>
              <w:rPr>
                <w:rFonts w:ascii="Times New Roman" w:eastAsia="Calibri" w:hAnsi="Times New Roman"/>
                <w:sz w:val="18"/>
                <w:szCs w:val="18"/>
              </w:rPr>
            </w:pPr>
            <w:r w:rsidRPr="00FF33AB">
              <w:rPr>
                <w:rFonts w:ascii="Times New Roman" w:eastAsia="Calibri" w:hAnsi="Times New Roman"/>
                <w:sz w:val="18"/>
                <w:szCs w:val="18"/>
                <w:lang w:val="en-US"/>
              </w:rPr>
              <w:t xml:space="preserve">Measurement of Means of Verification for Project Progress on </w:t>
            </w:r>
            <w:r w:rsidRPr="00FF33AB">
              <w:rPr>
                <w:rFonts w:ascii="Times New Roman" w:eastAsia="Calibri" w:hAnsi="Times New Roman"/>
                <w:iCs/>
                <w:sz w:val="18"/>
                <w:szCs w:val="18"/>
                <w:lang w:val="en-US"/>
              </w:rPr>
              <w:t>output and implementation</w:t>
            </w:r>
          </w:p>
        </w:tc>
        <w:tc>
          <w:tcPr>
            <w:tcW w:w="1792" w:type="pct"/>
            <w:tcBorders>
              <w:top w:val="single" w:sz="4" w:space="0" w:color="auto"/>
              <w:left w:val="single" w:sz="4" w:space="0" w:color="auto"/>
              <w:bottom w:val="single" w:sz="4" w:space="0" w:color="auto"/>
              <w:right w:val="single" w:sz="4" w:space="0" w:color="auto"/>
            </w:tcBorders>
            <w:hideMark/>
          </w:tcPr>
          <w:p w14:paraId="617DEF78" w14:textId="77777777" w:rsidR="00FF33AB" w:rsidRPr="00FF33AB" w:rsidRDefault="00FF33AB" w:rsidP="001B02A3">
            <w:pPr>
              <w:numPr>
                <w:ilvl w:val="0"/>
                <w:numId w:val="7"/>
              </w:numPr>
              <w:spacing w:after="0" w:line="276" w:lineRule="auto"/>
              <w:jc w:val="left"/>
              <w:rPr>
                <w:rFonts w:ascii="Times New Roman" w:eastAsia="Calibri" w:hAnsi="Times New Roman"/>
                <w:sz w:val="18"/>
                <w:szCs w:val="18"/>
              </w:rPr>
            </w:pPr>
            <w:r w:rsidRPr="00FF33AB">
              <w:rPr>
                <w:rFonts w:ascii="Times New Roman" w:eastAsia="Calibri" w:hAnsi="Times New Roman"/>
                <w:sz w:val="18"/>
                <w:szCs w:val="18"/>
                <w:lang w:val="en-US"/>
              </w:rPr>
              <w:t xml:space="preserve">Oversight by ICAO </w:t>
            </w:r>
          </w:p>
          <w:p w14:paraId="617DEF79" w14:textId="77777777" w:rsidR="00FF33AB" w:rsidRPr="00FF33AB" w:rsidRDefault="00FF33AB" w:rsidP="001B02A3">
            <w:pPr>
              <w:numPr>
                <w:ilvl w:val="0"/>
                <w:numId w:val="7"/>
              </w:numPr>
              <w:spacing w:after="0" w:line="276" w:lineRule="auto"/>
              <w:jc w:val="left"/>
              <w:rPr>
                <w:rFonts w:ascii="Times New Roman" w:eastAsia="Calibri" w:hAnsi="Times New Roman"/>
                <w:sz w:val="18"/>
                <w:szCs w:val="18"/>
              </w:rPr>
            </w:pPr>
            <w:r w:rsidRPr="00FF33AB">
              <w:rPr>
                <w:rFonts w:ascii="Times New Roman" w:eastAsia="Calibri" w:hAnsi="Times New Roman"/>
                <w:sz w:val="18"/>
                <w:szCs w:val="18"/>
                <w:lang w:val="en-US"/>
              </w:rPr>
              <w:t xml:space="preserve">Project team </w:t>
            </w:r>
          </w:p>
        </w:tc>
        <w:tc>
          <w:tcPr>
            <w:tcW w:w="1195" w:type="pct"/>
            <w:tcBorders>
              <w:top w:val="single" w:sz="4" w:space="0" w:color="auto"/>
              <w:left w:val="single" w:sz="4" w:space="0" w:color="auto"/>
              <w:bottom w:val="single" w:sz="4" w:space="0" w:color="auto"/>
              <w:right w:val="single" w:sz="4" w:space="0" w:color="auto"/>
            </w:tcBorders>
            <w:hideMark/>
          </w:tcPr>
          <w:p w14:paraId="617DEF7A" w14:textId="77777777" w:rsidR="00FF33AB" w:rsidRPr="00FF33AB" w:rsidRDefault="00FF33AB" w:rsidP="00FF33AB">
            <w:pPr>
              <w:tabs>
                <w:tab w:val="left" w:pos="720"/>
              </w:tabs>
              <w:snapToGrid w:val="0"/>
              <w:spacing w:after="0"/>
              <w:jc w:val="left"/>
              <w:rPr>
                <w:rFonts w:ascii="Times New Roman" w:hAnsi="Times New Roman"/>
                <w:sz w:val="18"/>
                <w:szCs w:val="18"/>
                <w:lang w:val="en-US"/>
              </w:rPr>
            </w:pPr>
            <w:r w:rsidRPr="00FF33AB">
              <w:rPr>
                <w:rFonts w:ascii="Times New Roman" w:hAnsi="Times New Roman"/>
                <w:sz w:val="18"/>
                <w:szCs w:val="18"/>
                <w:lang w:val="en-US"/>
              </w:rPr>
              <w:t>To be determined as part of the Annual Work Plan's preparation</w:t>
            </w:r>
          </w:p>
        </w:tc>
        <w:tc>
          <w:tcPr>
            <w:tcW w:w="975" w:type="pct"/>
            <w:tcBorders>
              <w:top w:val="single" w:sz="4" w:space="0" w:color="auto"/>
              <w:left w:val="single" w:sz="4" w:space="0" w:color="auto"/>
              <w:bottom w:val="single" w:sz="4" w:space="0" w:color="auto"/>
              <w:right w:val="single" w:sz="4" w:space="0" w:color="auto"/>
            </w:tcBorders>
            <w:hideMark/>
          </w:tcPr>
          <w:p w14:paraId="617DEF7B" w14:textId="77777777" w:rsidR="00FF33AB" w:rsidRPr="00FF33AB" w:rsidRDefault="00FF33AB" w:rsidP="00FF33AB">
            <w:pPr>
              <w:spacing w:line="276" w:lineRule="auto"/>
              <w:jc w:val="left"/>
              <w:rPr>
                <w:rFonts w:ascii="Times New Roman" w:eastAsia="Calibri" w:hAnsi="Times New Roman"/>
                <w:sz w:val="18"/>
                <w:szCs w:val="18"/>
              </w:rPr>
            </w:pPr>
            <w:r w:rsidRPr="00FF33AB">
              <w:rPr>
                <w:rFonts w:ascii="Times New Roman" w:eastAsia="Calibri" w:hAnsi="Times New Roman"/>
                <w:sz w:val="18"/>
                <w:szCs w:val="18"/>
                <w:lang w:val="en-US"/>
              </w:rPr>
              <w:t xml:space="preserve">Annually prior to ARR/PIR and to the definition of annual work plans </w:t>
            </w:r>
          </w:p>
        </w:tc>
      </w:tr>
      <w:tr w:rsidR="00FF33AB" w:rsidRPr="00FF33AB" w14:paraId="617DEF82" w14:textId="77777777" w:rsidTr="00FF33AB">
        <w:trPr>
          <w:jc w:val="center"/>
        </w:trPr>
        <w:tc>
          <w:tcPr>
            <w:tcW w:w="1038" w:type="pct"/>
            <w:tcBorders>
              <w:top w:val="single" w:sz="4" w:space="0" w:color="auto"/>
              <w:left w:val="single" w:sz="4" w:space="0" w:color="auto"/>
              <w:bottom w:val="single" w:sz="4" w:space="0" w:color="auto"/>
              <w:right w:val="single" w:sz="4" w:space="0" w:color="auto"/>
            </w:tcBorders>
            <w:hideMark/>
          </w:tcPr>
          <w:p w14:paraId="617DEF7D" w14:textId="77777777" w:rsidR="00FF33AB" w:rsidRPr="00FF33AB" w:rsidRDefault="00FF33AB" w:rsidP="00FF33AB">
            <w:pPr>
              <w:spacing w:line="276" w:lineRule="auto"/>
              <w:rPr>
                <w:rFonts w:ascii="Times New Roman" w:eastAsia="Calibri" w:hAnsi="Times New Roman"/>
                <w:sz w:val="18"/>
                <w:szCs w:val="18"/>
              </w:rPr>
            </w:pPr>
            <w:r w:rsidRPr="00FF33AB">
              <w:rPr>
                <w:rFonts w:ascii="Times New Roman" w:eastAsia="Calibri" w:hAnsi="Times New Roman"/>
                <w:sz w:val="18"/>
                <w:szCs w:val="18"/>
                <w:lang w:val="en-US"/>
              </w:rPr>
              <w:t>ARR/PIR</w:t>
            </w:r>
          </w:p>
        </w:tc>
        <w:tc>
          <w:tcPr>
            <w:tcW w:w="1792" w:type="pct"/>
            <w:tcBorders>
              <w:top w:val="single" w:sz="4" w:space="0" w:color="auto"/>
              <w:left w:val="single" w:sz="4" w:space="0" w:color="auto"/>
              <w:bottom w:val="single" w:sz="4" w:space="0" w:color="auto"/>
              <w:right w:val="single" w:sz="4" w:space="0" w:color="auto"/>
            </w:tcBorders>
            <w:hideMark/>
          </w:tcPr>
          <w:p w14:paraId="617DEF7E" w14:textId="77777777" w:rsidR="00FF33AB" w:rsidRPr="00FF33AB" w:rsidRDefault="00FF33AB" w:rsidP="001B02A3">
            <w:pPr>
              <w:numPr>
                <w:ilvl w:val="0"/>
                <w:numId w:val="7"/>
              </w:numPr>
              <w:spacing w:after="0" w:line="276" w:lineRule="auto"/>
              <w:jc w:val="left"/>
              <w:rPr>
                <w:rFonts w:ascii="Times New Roman" w:eastAsia="Calibri" w:hAnsi="Times New Roman"/>
                <w:sz w:val="18"/>
                <w:szCs w:val="18"/>
              </w:rPr>
            </w:pPr>
            <w:r w:rsidRPr="00FF33AB">
              <w:rPr>
                <w:rFonts w:ascii="Times New Roman" w:eastAsia="Calibri" w:hAnsi="Times New Roman"/>
                <w:sz w:val="18"/>
                <w:szCs w:val="18"/>
                <w:lang w:val="en-US"/>
              </w:rPr>
              <w:t xml:space="preserve">ICAO </w:t>
            </w:r>
          </w:p>
          <w:p w14:paraId="617DEF7F" w14:textId="77777777" w:rsidR="00FF33AB" w:rsidRPr="00FF33AB" w:rsidRDefault="00FF33AB" w:rsidP="00FF33AB">
            <w:pPr>
              <w:numPr>
                <w:ilvl w:val="0"/>
                <w:numId w:val="7"/>
              </w:numPr>
              <w:spacing w:after="0" w:line="276" w:lineRule="auto"/>
              <w:jc w:val="left"/>
              <w:rPr>
                <w:rFonts w:ascii="Times New Roman" w:eastAsia="Calibri" w:hAnsi="Times New Roman"/>
                <w:sz w:val="18"/>
                <w:szCs w:val="18"/>
              </w:rPr>
            </w:pPr>
            <w:r w:rsidRPr="00FF33AB">
              <w:rPr>
                <w:rFonts w:ascii="Times New Roman" w:eastAsia="Calibri" w:hAnsi="Times New Roman"/>
                <w:sz w:val="18"/>
                <w:szCs w:val="18"/>
              </w:rPr>
              <w:t>UNDP GEF</w:t>
            </w:r>
          </w:p>
        </w:tc>
        <w:tc>
          <w:tcPr>
            <w:tcW w:w="1195" w:type="pct"/>
            <w:tcBorders>
              <w:top w:val="single" w:sz="4" w:space="0" w:color="auto"/>
              <w:left w:val="single" w:sz="4" w:space="0" w:color="auto"/>
              <w:bottom w:val="single" w:sz="4" w:space="0" w:color="auto"/>
              <w:right w:val="single" w:sz="4" w:space="0" w:color="auto"/>
            </w:tcBorders>
            <w:hideMark/>
          </w:tcPr>
          <w:p w14:paraId="617DEF80" w14:textId="77777777" w:rsidR="00FF33AB" w:rsidRPr="00FF33AB" w:rsidRDefault="00FF33AB" w:rsidP="00FF33AB">
            <w:pPr>
              <w:tabs>
                <w:tab w:val="left" w:pos="720"/>
              </w:tabs>
              <w:snapToGrid w:val="0"/>
              <w:spacing w:after="0"/>
              <w:jc w:val="left"/>
              <w:rPr>
                <w:rFonts w:ascii="Times New Roman" w:hAnsi="Times New Roman"/>
                <w:sz w:val="18"/>
                <w:szCs w:val="18"/>
                <w:lang w:val="en-US"/>
              </w:rPr>
            </w:pPr>
            <w:r w:rsidRPr="00FF33AB">
              <w:rPr>
                <w:rFonts w:ascii="Times New Roman" w:hAnsi="Times New Roman"/>
                <w:sz w:val="18"/>
                <w:szCs w:val="18"/>
                <w:lang w:val="en-US"/>
              </w:rPr>
              <w:t>None</w:t>
            </w:r>
          </w:p>
        </w:tc>
        <w:tc>
          <w:tcPr>
            <w:tcW w:w="975" w:type="pct"/>
            <w:tcBorders>
              <w:top w:val="single" w:sz="4" w:space="0" w:color="auto"/>
              <w:left w:val="single" w:sz="4" w:space="0" w:color="auto"/>
              <w:bottom w:val="single" w:sz="4" w:space="0" w:color="auto"/>
              <w:right w:val="single" w:sz="4" w:space="0" w:color="auto"/>
            </w:tcBorders>
            <w:hideMark/>
          </w:tcPr>
          <w:p w14:paraId="617DEF81" w14:textId="77777777" w:rsidR="00FF33AB" w:rsidRPr="00FF33AB" w:rsidRDefault="00FF33AB" w:rsidP="00FF33AB">
            <w:pPr>
              <w:spacing w:line="276" w:lineRule="auto"/>
              <w:jc w:val="left"/>
              <w:rPr>
                <w:rFonts w:ascii="Times New Roman" w:eastAsia="Calibri" w:hAnsi="Times New Roman"/>
                <w:sz w:val="18"/>
                <w:szCs w:val="18"/>
              </w:rPr>
            </w:pPr>
            <w:r w:rsidRPr="00FF33AB">
              <w:rPr>
                <w:rFonts w:ascii="Times New Roman" w:eastAsia="Calibri" w:hAnsi="Times New Roman"/>
                <w:sz w:val="18"/>
                <w:szCs w:val="18"/>
                <w:lang w:val="en-US"/>
              </w:rPr>
              <w:t xml:space="preserve">Annually </w:t>
            </w:r>
          </w:p>
        </w:tc>
      </w:tr>
      <w:tr w:rsidR="00FF33AB" w:rsidRPr="00FF33AB" w14:paraId="617DEF87" w14:textId="77777777" w:rsidTr="00FF33AB">
        <w:trPr>
          <w:jc w:val="center"/>
        </w:trPr>
        <w:tc>
          <w:tcPr>
            <w:tcW w:w="1038" w:type="pct"/>
            <w:tcBorders>
              <w:top w:val="single" w:sz="4" w:space="0" w:color="auto"/>
              <w:left w:val="single" w:sz="4" w:space="0" w:color="auto"/>
              <w:bottom w:val="single" w:sz="4" w:space="0" w:color="auto"/>
              <w:right w:val="single" w:sz="4" w:space="0" w:color="auto"/>
            </w:tcBorders>
            <w:hideMark/>
          </w:tcPr>
          <w:p w14:paraId="617DEF83" w14:textId="77777777" w:rsidR="00FF33AB" w:rsidRPr="00FF33AB" w:rsidRDefault="00FF33AB" w:rsidP="00FF33AB">
            <w:pPr>
              <w:spacing w:line="276" w:lineRule="auto"/>
              <w:jc w:val="left"/>
              <w:rPr>
                <w:rFonts w:ascii="Times New Roman" w:eastAsia="Calibri" w:hAnsi="Times New Roman"/>
                <w:sz w:val="18"/>
                <w:szCs w:val="18"/>
              </w:rPr>
            </w:pPr>
            <w:r w:rsidRPr="00FF33AB">
              <w:rPr>
                <w:rFonts w:ascii="Times New Roman" w:eastAsia="Calibri" w:hAnsi="Times New Roman"/>
                <w:sz w:val="18"/>
                <w:szCs w:val="18"/>
                <w:lang w:val="en-US"/>
              </w:rPr>
              <w:t>Periodic status/ progress reports</w:t>
            </w:r>
          </w:p>
        </w:tc>
        <w:tc>
          <w:tcPr>
            <w:tcW w:w="1792" w:type="pct"/>
            <w:tcBorders>
              <w:top w:val="single" w:sz="4" w:space="0" w:color="auto"/>
              <w:left w:val="single" w:sz="4" w:space="0" w:color="auto"/>
              <w:bottom w:val="single" w:sz="4" w:space="0" w:color="auto"/>
              <w:right w:val="single" w:sz="4" w:space="0" w:color="auto"/>
            </w:tcBorders>
            <w:hideMark/>
          </w:tcPr>
          <w:p w14:paraId="617DEF84" w14:textId="77777777" w:rsidR="00FF33AB" w:rsidRPr="00FF33AB" w:rsidRDefault="00FF33AB" w:rsidP="001B02A3">
            <w:pPr>
              <w:numPr>
                <w:ilvl w:val="0"/>
                <w:numId w:val="9"/>
              </w:numPr>
              <w:spacing w:after="0" w:line="276" w:lineRule="auto"/>
              <w:jc w:val="left"/>
              <w:rPr>
                <w:rFonts w:ascii="Times New Roman" w:eastAsia="Calibri" w:hAnsi="Times New Roman"/>
                <w:sz w:val="18"/>
                <w:szCs w:val="18"/>
              </w:rPr>
            </w:pPr>
            <w:r w:rsidRPr="00FF33AB">
              <w:rPr>
                <w:rFonts w:ascii="Times New Roman" w:eastAsia="Calibri" w:hAnsi="Times New Roman"/>
                <w:sz w:val="18"/>
                <w:szCs w:val="18"/>
                <w:lang w:val="en-US"/>
              </w:rPr>
              <w:t xml:space="preserve">ICAO </w:t>
            </w:r>
          </w:p>
        </w:tc>
        <w:tc>
          <w:tcPr>
            <w:tcW w:w="1195" w:type="pct"/>
            <w:tcBorders>
              <w:top w:val="single" w:sz="4" w:space="0" w:color="auto"/>
              <w:left w:val="single" w:sz="4" w:space="0" w:color="auto"/>
              <w:bottom w:val="single" w:sz="4" w:space="0" w:color="auto"/>
              <w:right w:val="single" w:sz="4" w:space="0" w:color="auto"/>
            </w:tcBorders>
            <w:hideMark/>
          </w:tcPr>
          <w:p w14:paraId="617DEF85" w14:textId="77777777" w:rsidR="00FF33AB" w:rsidRPr="00FF33AB" w:rsidRDefault="00FF33AB" w:rsidP="00FF33AB">
            <w:pPr>
              <w:spacing w:line="276" w:lineRule="auto"/>
              <w:jc w:val="left"/>
              <w:rPr>
                <w:rFonts w:ascii="Times New Roman" w:eastAsia="Calibri" w:hAnsi="Times New Roman"/>
                <w:sz w:val="18"/>
                <w:szCs w:val="18"/>
              </w:rPr>
            </w:pPr>
            <w:r w:rsidRPr="00FF33AB">
              <w:rPr>
                <w:rFonts w:ascii="Times New Roman" w:eastAsia="Calibri" w:hAnsi="Times New Roman"/>
                <w:sz w:val="18"/>
                <w:szCs w:val="18"/>
                <w:lang w:val="en-US"/>
              </w:rPr>
              <w:t>None</w:t>
            </w:r>
          </w:p>
        </w:tc>
        <w:tc>
          <w:tcPr>
            <w:tcW w:w="975" w:type="pct"/>
            <w:tcBorders>
              <w:top w:val="single" w:sz="4" w:space="0" w:color="auto"/>
              <w:left w:val="single" w:sz="4" w:space="0" w:color="auto"/>
              <w:bottom w:val="single" w:sz="4" w:space="0" w:color="auto"/>
              <w:right w:val="single" w:sz="4" w:space="0" w:color="auto"/>
            </w:tcBorders>
            <w:hideMark/>
          </w:tcPr>
          <w:p w14:paraId="617DEF86" w14:textId="77777777" w:rsidR="00FF33AB" w:rsidRPr="00FF33AB" w:rsidRDefault="00FF33AB" w:rsidP="00FF33AB">
            <w:pPr>
              <w:spacing w:line="276" w:lineRule="auto"/>
              <w:jc w:val="left"/>
              <w:rPr>
                <w:rFonts w:ascii="Times New Roman" w:eastAsia="Calibri" w:hAnsi="Times New Roman"/>
                <w:sz w:val="18"/>
                <w:szCs w:val="18"/>
              </w:rPr>
            </w:pPr>
            <w:r w:rsidRPr="00FF33AB">
              <w:rPr>
                <w:rFonts w:ascii="Times New Roman" w:eastAsia="Calibri" w:hAnsi="Times New Roman"/>
                <w:sz w:val="18"/>
                <w:szCs w:val="18"/>
                <w:lang w:val="en-US"/>
              </w:rPr>
              <w:t>Quarterly</w:t>
            </w:r>
          </w:p>
        </w:tc>
      </w:tr>
      <w:tr w:rsidR="00FF33AB" w:rsidRPr="00FF33AB" w14:paraId="617DEF8E" w14:textId="77777777" w:rsidTr="00FF33AB">
        <w:trPr>
          <w:jc w:val="center"/>
        </w:trPr>
        <w:tc>
          <w:tcPr>
            <w:tcW w:w="1038" w:type="pct"/>
            <w:tcBorders>
              <w:top w:val="single" w:sz="4" w:space="0" w:color="auto"/>
              <w:left w:val="single" w:sz="4" w:space="0" w:color="auto"/>
              <w:bottom w:val="single" w:sz="4" w:space="0" w:color="auto"/>
              <w:right w:val="single" w:sz="4" w:space="0" w:color="auto"/>
            </w:tcBorders>
            <w:hideMark/>
          </w:tcPr>
          <w:p w14:paraId="617DEF88" w14:textId="77777777" w:rsidR="00FF33AB" w:rsidRPr="00FF33AB" w:rsidRDefault="00FF33AB" w:rsidP="00FF33AB">
            <w:pPr>
              <w:spacing w:line="276" w:lineRule="auto"/>
              <w:rPr>
                <w:rFonts w:ascii="Times New Roman" w:eastAsia="Calibri" w:hAnsi="Times New Roman"/>
                <w:sz w:val="18"/>
                <w:szCs w:val="18"/>
              </w:rPr>
            </w:pPr>
            <w:r w:rsidRPr="00FF33AB">
              <w:rPr>
                <w:rFonts w:ascii="Times New Roman" w:eastAsia="Calibri" w:hAnsi="Times New Roman"/>
                <w:sz w:val="18"/>
                <w:szCs w:val="18"/>
                <w:lang w:val="en-US"/>
              </w:rPr>
              <w:t>Final Evaluation</w:t>
            </w:r>
          </w:p>
        </w:tc>
        <w:tc>
          <w:tcPr>
            <w:tcW w:w="1792" w:type="pct"/>
            <w:tcBorders>
              <w:top w:val="single" w:sz="4" w:space="0" w:color="auto"/>
              <w:left w:val="single" w:sz="4" w:space="0" w:color="auto"/>
              <w:bottom w:val="single" w:sz="4" w:space="0" w:color="auto"/>
              <w:right w:val="single" w:sz="4" w:space="0" w:color="auto"/>
            </w:tcBorders>
            <w:hideMark/>
          </w:tcPr>
          <w:p w14:paraId="617DEF89" w14:textId="77777777" w:rsidR="00FF33AB" w:rsidRPr="00FF33AB" w:rsidRDefault="00FF33AB" w:rsidP="001B02A3">
            <w:pPr>
              <w:numPr>
                <w:ilvl w:val="0"/>
                <w:numId w:val="10"/>
              </w:numPr>
              <w:spacing w:after="0" w:line="276" w:lineRule="auto"/>
              <w:jc w:val="left"/>
              <w:rPr>
                <w:rFonts w:ascii="Times New Roman" w:eastAsia="Calibri" w:hAnsi="Times New Roman"/>
                <w:sz w:val="18"/>
                <w:szCs w:val="18"/>
              </w:rPr>
            </w:pPr>
            <w:r w:rsidRPr="00FF33AB">
              <w:rPr>
                <w:rFonts w:ascii="Times New Roman" w:eastAsia="Calibri" w:hAnsi="Times New Roman"/>
                <w:sz w:val="18"/>
                <w:szCs w:val="18"/>
                <w:lang w:val="en-US"/>
              </w:rPr>
              <w:t xml:space="preserve">ICAO </w:t>
            </w:r>
          </w:p>
          <w:p w14:paraId="617DEF8A" w14:textId="77777777" w:rsidR="00FF33AB" w:rsidRPr="00FF33AB" w:rsidRDefault="00FF33AB" w:rsidP="00FF33AB">
            <w:pPr>
              <w:numPr>
                <w:ilvl w:val="0"/>
                <w:numId w:val="10"/>
              </w:numPr>
              <w:spacing w:after="0" w:line="276" w:lineRule="auto"/>
              <w:jc w:val="left"/>
              <w:rPr>
                <w:rFonts w:ascii="Times New Roman" w:eastAsia="Calibri" w:hAnsi="Times New Roman"/>
                <w:sz w:val="18"/>
                <w:szCs w:val="18"/>
                <w:lang w:val="en-US"/>
              </w:rPr>
            </w:pPr>
            <w:r w:rsidRPr="00FF33AB">
              <w:rPr>
                <w:rFonts w:ascii="Times New Roman" w:eastAsia="Calibri" w:hAnsi="Times New Roman"/>
                <w:sz w:val="18"/>
                <w:szCs w:val="18"/>
                <w:lang w:val="en-US"/>
              </w:rPr>
              <w:t>UNDP GEF</w:t>
            </w:r>
          </w:p>
          <w:p w14:paraId="617DEF8B" w14:textId="77777777" w:rsidR="00FF33AB" w:rsidRPr="00FF33AB" w:rsidRDefault="00FF33AB" w:rsidP="00FF33AB">
            <w:pPr>
              <w:numPr>
                <w:ilvl w:val="0"/>
                <w:numId w:val="10"/>
              </w:numPr>
              <w:spacing w:after="0" w:line="276" w:lineRule="auto"/>
              <w:jc w:val="left"/>
              <w:rPr>
                <w:rFonts w:ascii="Times New Roman" w:eastAsia="Calibri" w:hAnsi="Times New Roman"/>
                <w:sz w:val="18"/>
                <w:szCs w:val="18"/>
              </w:rPr>
            </w:pPr>
            <w:r w:rsidRPr="00FF33AB">
              <w:rPr>
                <w:rFonts w:ascii="Times New Roman" w:eastAsia="Calibri" w:hAnsi="Times New Roman"/>
                <w:sz w:val="18"/>
                <w:szCs w:val="18"/>
                <w:lang w:val="en-US"/>
              </w:rPr>
              <w:t>External Consultants (i.e. evaluation team)</w:t>
            </w:r>
          </w:p>
        </w:tc>
        <w:tc>
          <w:tcPr>
            <w:tcW w:w="1195" w:type="pct"/>
            <w:tcBorders>
              <w:top w:val="single" w:sz="4" w:space="0" w:color="auto"/>
              <w:left w:val="single" w:sz="4" w:space="0" w:color="auto"/>
              <w:bottom w:val="single" w:sz="4" w:space="0" w:color="auto"/>
              <w:right w:val="single" w:sz="4" w:space="0" w:color="auto"/>
            </w:tcBorders>
            <w:hideMark/>
          </w:tcPr>
          <w:p w14:paraId="617DEF8C" w14:textId="77777777" w:rsidR="00FF33AB" w:rsidRPr="00FF33AB" w:rsidRDefault="00FF33AB" w:rsidP="00FF33AB">
            <w:pPr>
              <w:tabs>
                <w:tab w:val="center" w:pos="1216"/>
              </w:tabs>
              <w:spacing w:line="276" w:lineRule="auto"/>
              <w:jc w:val="left"/>
              <w:rPr>
                <w:rFonts w:ascii="Times New Roman" w:eastAsia="Calibri" w:hAnsi="Times New Roman"/>
                <w:sz w:val="18"/>
                <w:szCs w:val="18"/>
              </w:rPr>
            </w:pPr>
            <w:r w:rsidRPr="00FF33AB">
              <w:rPr>
                <w:rFonts w:ascii="Times New Roman" w:eastAsia="Calibri" w:hAnsi="Times New Roman"/>
                <w:sz w:val="18"/>
                <w:szCs w:val="18"/>
                <w:lang w:val="en-US"/>
              </w:rPr>
              <w:t>Indicative cost:  40,000</w:t>
            </w:r>
            <w:r w:rsidRPr="00FF33AB">
              <w:rPr>
                <w:rFonts w:ascii="Times New Roman" w:eastAsia="Calibri" w:hAnsi="Times New Roman"/>
                <w:sz w:val="18"/>
                <w:szCs w:val="18"/>
                <w:lang w:val="en-US"/>
              </w:rPr>
              <w:tab/>
            </w:r>
          </w:p>
        </w:tc>
        <w:tc>
          <w:tcPr>
            <w:tcW w:w="975" w:type="pct"/>
            <w:tcBorders>
              <w:top w:val="single" w:sz="4" w:space="0" w:color="auto"/>
              <w:left w:val="single" w:sz="4" w:space="0" w:color="auto"/>
              <w:bottom w:val="single" w:sz="4" w:space="0" w:color="auto"/>
              <w:right w:val="single" w:sz="4" w:space="0" w:color="auto"/>
            </w:tcBorders>
            <w:hideMark/>
          </w:tcPr>
          <w:p w14:paraId="617DEF8D" w14:textId="77777777" w:rsidR="00FF33AB" w:rsidRPr="00FF33AB" w:rsidRDefault="00FF33AB" w:rsidP="00FF33AB">
            <w:pPr>
              <w:spacing w:line="276" w:lineRule="auto"/>
              <w:jc w:val="left"/>
              <w:rPr>
                <w:rFonts w:ascii="Times New Roman" w:eastAsia="Calibri" w:hAnsi="Times New Roman"/>
                <w:sz w:val="18"/>
                <w:szCs w:val="18"/>
              </w:rPr>
            </w:pPr>
            <w:r w:rsidRPr="00FF33AB">
              <w:rPr>
                <w:rFonts w:ascii="Times New Roman" w:eastAsia="Calibri" w:hAnsi="Times New Roman"/>
                <w:sz w:val="18"/>
                <w:szCs w:val="18"/>
                <w:lang w:val="en-US"/>
              </w:rPr>
              <w:t>At least three months before the end of project implementation</w:t>
            </w:r>
          </w:p>
        </w:tc>
      </w:tr>
      <w:tr w:rsidR="00FF33AB" w:rsidRPr="00FF33AB" w14:paraId="617DEF95" w14:textId="77777777" w:rsidTr="00FF33AB">
        <w:trPr>
          <w:jc w:val="center"/>
        </w:trPr>
        <w:tc>
          <w:tcPr>
            <w:tcW w:w="1038" w:type="pct"/>
            <w:tcBorders>
              <w:top w:val="single" w:sz="4" w:space="0" w:color="auto"/>
              <w:left w:val="single" w:sz="4" w:space="0" w:color="auto"/>
              <w:bottom w:val="single" w:sz="4" w:space="0" w:color="auto"/>
              <w:right w:val="single" w:sz="4" w:space="0" w:color="auto"/>
            </w:tcBorders>
            <w:hideMark/>
          </w:tcPr>
          <w:p w14:paraId="617DEF8F" w14:textId="77777777" w:rsidR="00FF33AB" w:rsidRPr="00FF33AB" w:rsidRDefault="00FF33AB" w:rsidP="00FF33AB">
            <w:pPr>
              <w:spacing w:line="276" w:lineRule="auto"/>
              <w:rPr>
                <w:rFonts w:ascii="Times New Roman" w:eastAsia="Calibri" w:hAnsi="Times New Roman"/>
                <w:sz w:val="18"/>
                <w:szCs w:val="18"/>
              </w:rPr>
            </w:pPr>
            <w:r w:rsidRPr="00FF33AB">
              <w:rPr>
                <w:rFonts w:ascii="Times New Roman" w:eastAsia="Calibri" w:hAnsi="Times New Roman"/>
                <w:sz w:val="18"/>
                <w:szCs w:val="18"/>
                <w:lang w:val="en-US"/>
              </w:rPr>
              <w:t>Project Terminal Report</w:t>
            </w:r>
          </w:p>
        </w:tc>
        <w:tc>
          <w:tcPr>
            <w:tcW w:w="1792" w:type="pct"/>
            <w:tcBorders>
              <w:top w:val="single" w:sz="4" w:space="0" w:color="auto"/>
              <w:left w:val="single" w:sz="4" w:space="0" w:color="auto"/>
              <w:bottom w:val="single" w:sz="4" w:space="0" w:color="auto"/>
              <w:right w:val="single" w:sz="4" w:space="0" w:color="auto"/>
            </w:tcBorders>
            <w:vAlign w:val="center"/>
            <w:hideMark/>
          </w:tcPr>
          <w:p w14:paraId="617DEF90" w14:textId="77777777" w:rsidR="00FF33AB" w:rsidRPr="00FF33AB" w:rsidRDefault="00FF33AB" w:rsidP="001B02A3">
            <w:pPr>
              <w:numPr>
                <w:ilvl w:val="0"/>
                <w:numId w:val="13"/>
              </w:numPr>
              <w:spacing w:after="0" w:line="276" w:lineRule="auto"/>
              <w:jc w:val="left"/>
              <w:rPr>
                <w:rFonts w:ascii="Times New Roman" w:eastAsia="Calibri" w:hAnsi="Times New Roman"/>
                <w:sz w:val="18"/>
                <w:szCs w:val="18"/>
              </w:rPr>
            </w:pPr>
            <w:r w:rsidRPr="00FF33AB">
              <w:rPr>
                <w:rFonts w:ascii="Times New Roman" w:eastAsia="Calibri" w:hAnsi="Times New Roman"/>
                <w:sz w:val="18"/>
                <w:szCs w:val="18"/>
                <w:lang w:val="en-US"/>
              </w:rPr>
              <w:t xml:space="preserve">ICAO </w:t>
            </w:r>
          </w:p>
          <w:p w14:paraId="617DEF91" w14:textId="77777777" w:rsidR="00FF33AB" w:rsidRPr="00FF33AB" w:rsidRDefault="00FF33AB" w:rsidP="00FF33AB">
            <w:pPr>
              <w:numPr>
                <w:ilvl w:val="0"/>
                <w:numId w:val="13"/>
              </w:numPr>
              <w:spacing w:after="0" w:line="276" w:lineRule="auto"/>
              <w:jc w:val="left"/>
              <w:rPr>
                <w:rFonts w:ascii="Times New Roman" w:eastAsia="Calibri" w:hAnsi="Times New Roman"/>
                <w:sz w:val="18"/>
                <w:szCs w:val="18"/>
                <w:lang w:val="en-US"/>
              </w:rPr>
            </w:pPr>
            <w:r w:rsidRPr="00FF33AB">
              <w:rPr>
                <w:rFonts w:ascii="Times New Roman" w:eastAsia="Calibri" w:hAnsi="Times New Roman"/>
                <w:sz w:val="18"/>
                <w:szCs w:val="18"/>
                <w:lang w:val="en-US"/>
              </w:rPr>
              <w:t>UNDP GEF</w:t>
            </w:r>
          </w:p>
          <w:p w14:paraId="617DEF92" w14:textId="77777777" w:rsidR="00FF33AB" w:rsidRPr="00FF33AB" w:rsidRDefault="00FF33AB" w:rsidP="00FF33AB">
            <w:pPr>
              <w:numPr>
                <w:ilvl w:val="0"/>
                <w:numId w:val="13"/>
              </w:numPr>
              <w:spacing w:after="0" w:line="276" w:lineRule="auto"/>
              <w:jc w:val="left"/>
              <w:rPr>
                <w:rFonts w:ascii="Times New Roman" w:eastAsia="Calibri" w:hAnsi="Times New Roman"/>
                <w:sz w:val="18"/>
                <w:szCs w:val="18"/>
              </w:rPr>
            </w:pPr>
            <w:r w:rsidRPr="00FF33AB">
              <w:rPr>
                <w:rFonts w:ascii="Times New Roman" w:eastAsia="Calibri" w:hAnsi="Times New Roman"/>
                <w:sz w:val="18"/>
                <w:szCs w:val="18"/>
                <w:lang w:val="en-US"/>
              </w:rPr>
              <w:t>local consultant</w:t>
            </w:r>
          </w:p>
        </w:tc>
        <w:tc>
          <w:tcPr>
            <w:tcW w:w="1195" w:type="pct"/>
            <w:tcBorders>
              <w:top w:val="single" w:sz="4" w:space="0" w:color="auto"/>
              <w:left w:val="single" w:sz="4" w:space="0" w:color="auto"/>
              <w:bottom w:val="single" w:sz="4" w:space="0" w:color="auto"/>
              <w:right w:val="single" w:sz="4" w:space="0" w:color="auto"/>
            </w:tcBorders>
            <w:vAlign w:val="center"/>
            <w:hideMark/>
          </w:tcPr>
          <w:p w14:paraId="617DEF93" w14:textId="77777777" w:rsidR="00FF33AB" w:rsidRPr="00FF33AB" w:rsidRDefault="00FF33AB" w:rsidP="00FF33AB">
            <w:pPr>
              <w:spacing w:line="276" w:lineRule="auto"/>
              <w:jc w:val="left"/>
              <w:rPr>
                <w:rFonts w:ascii="Times New Roman" w:eastAsia="Calibri" w:hAnsi="Times New Roman"/>
                <w:sz w:val="18"/>
                <w:szCs w:val="18"/>
              </w:rPr>
            </w:pPr>
            <w:r w:rsidRPr="00FF33AB">
              <w:rPr>
                <w:rFonts w:ascii="Times New Roman" w:eastAsia="Calibri" w:hAnsi="Times New Roman"/>
                <w:sz w:val="18"/>
                <w:szCs w:val="18"/>
                <w:lang w:val="en-US"/>
              </w:rPr>
              <w:t>0</w:t>
            </w:r>
          </w:p>
        </w:tc>
        <w:tc>
          <w:tcPr>
            <w:tcW w:w="975" w:type="pct"/>
            <w:tcBorders>
              <w:top w:val="single" w:sz="4" w:space="0" w:color="auto"/>
              <w:left w:val="single" w:sz="4" w:space="0" w:color="auto"/>
              <w:bottom w:val="single" w:sz="4" w:space="0" w:color="auto"/>
              <w:right w:val="single" w:sz="4" w:space="0" w:color="auto"/>
            </w:tcBorders>
            <w:hideMark/>
          </w:tcPr>
          <w:p w14:paraId="617DEF94" w14:textId="77777777" w:rsidR="00FF33AB" w:rsidRPr="00FF33AB" w:rsidRDefault="00FF33AB" w:rsidP="00FF33AB">
            <w:pPr>
              <w:spacing w:line="276" w:lineRule="auto"/>
              <w:jc w:val="left"/>
              <w:rPr>
                <w:rFonts w:ascii="Times New Roman" w:eastAsia="Calibri" w:hAnsi="Times New Roman"/>
                <w:sz w:val="18"/>
                <w:szCs w:val="18"/>
              </w:rPr>
            </w:pPr>
            <w:r w:rsidRPr="00FF33AB">
              <w:rPr>
                <w:rFonts w:ascii="Times New Roman" w:eastAsia="Calibri" w:hAnsi="Times New Roman"/>
                <w:sz w:val="18"/>
                <w:szCs w:val="18"/>
                <w:lang w:val="en-US"/>
              </w:rPr>
              <w:t>At least three months before the end of the project</w:t>
            </w:r>
          </w:p>
        </w:tc>
      </w:tr>
      <w:tr w:rsidR="00FF33AB" w:rsidRPr="00FF33AB" w14:paraId="617DEF9B" w14:textId="77777777" w:rsidTr="00FF33AB">
        <w:trPr>
          <w:jc w:val="center"/>
        </w:trPr>
        <w:tc>
          <w:tcPr>
            <w:tcW w:w="1038" w:type="pct"/>
            <w:tcBorders>
              <w:top w:val="single" w:sz="4" w:space="0" w:color="auto"/>
              <w:left w:val="single" w:sz="4" w:space="0" w:color="auto"/>
              <w:bottom w:val="single" w:sz="4" w:space="0" w:color="auto"/>
              <w:right w:val="single" w:sz="4" w:space="0" w:color="auto"/>
            </w:tcBorders>
            <w:hideMark/>
          </w:tcPr>
          <w:p w14:paraId="617DEF96" w14:textId="77777777" w:rsidR="00FF33AB" w:rsidRPr="00FF33AB" w:rsidRDefault="00FF33AB" w:rsidP="00FF33AB">
            <w:pPr>
              <w:spacing w:line="276" w:lineRule="auto"/>
              <w:rPr>
                <w:rFonts w:ascii="Times New Roman" w:eastAsia="Calibri" w:hAnsi="Times New Roman"/>
                <w:sz w:val="18"/>
                <w:szCs w:val="18"/>
              </w:rPr>
            </w:pPr>
            <w:r w:rsidRPr="00FF33AB">
              <w:rPr>
                <w:rFonts w:ascii="Times New Roman" w:eastAsia="Calibri" w:hAnsi="Times New Roman"/>
                <w:sz w:val="18"/>
                <w:szCs w:val="18"/>
                <w:lang w:val="en-US"/>
              </w:rPr>
              <w:t xml:space="preserve">Audit </w:t>
            </w:r>
          </w:p>
        </w:tc>
        <w:tc>
          <w:tcPr>
            <w:tcW w:w="1792" w:type="pct"/>
            <w:tcBorders>
              <w:top w:val="single" w:sz="4" w:space="0" w:color="auto"/>
              <w:left w:val="single" w:sz="4" w:space="0" w:color="auto"/>
              <w:bottom w:val="single" w:sz="4" w:space="0" w:color="auto"/>
              <w:right w:val="single" w:sz="4" w:space="0" w:color="auto"/>
            </w:tcBorders>
            <w:vAlign w:val="center"/>
            <w:hideMark/>
          </w:tcPr>
          <w:p w14:paraId="617DEF97" w14:textId="77777777" w:rsidR="00FF33AB" w:rsidRPr="00FF33AB" w:rsidRDefault="00FF33AB" w:rsidP="00FF33AB">
            <w:pPr>
              <w:numPr>
                <w:ilvl w:val="0"/>
                <w:numId w:val="11"/>
              </w:numPr>
              <w:spacing w:after="0" w:line="276" w:lineRule="auto"/>
              <w:jc w:val="left"/>
              <w:rPr>
                <w:rFonts w:ascii="Times New Roman" w:eastAsia="Calibri" w:hAnsi="Times New Roman"/>
                <w:sz w:val="18"/>
                <w:szCs w:val="18"/>
                <w:lang w:val="en-US"/>
              </w:rPr>
            </w:pPr>
            <w:r w:rsidRPr="00FF33AB">
              <w:rPr>
                <w:rFonts w:ascii="Times New Roman" w:eastAsia="Calibri" w:hAnsi="Times New Roman"/>
                <w:sz w:val="18"/>
                <w:szCs w:val="18"/>
                <w:lang w:val="en-US"/>
              </w:rPr>
              <w:t>UNDP GEF</w:t>
            </w:r>
          </w:p>
          <w:p w14:paraId="617DEF98" w14:textId="77777777" w:rsidR="00FF33AB" w:rsidRPr="00FF33AB" w:rsidRDefault="00FF33AB" w:rsidP="001B02A3">
            <w:pPr>
              <w:numPr>
                <w:ilvl w:val="0"/>
                <w:numId w:val="11"/>
              </w:numPr>
              <w:spacing w:after="0" w:line="276" w:lineRule="auto"/>
              <w:jc w:val="left"/>
              <w:rPr>
                <w:rFonts w:ascii="Times New Roman" w:eastAsia="Calibri" w:hAnsi="Times New Roman"/>
                <w:sz w:val="18"/>
                <w:szCs w:val="18"/>
              </w:rPr>
            </w:pPr>
            <w:r w:rsidRPr="00FF33AB">
              <w:rPr>
                <w:rFonts w:ascii="Times New Roman" w:eastAsia="Calibri" w:hAnsi="Times New Roman"/>
                <w:sz w:val="18"/>
                <w:szCs w:val="18"/>
                <w:lang w:val="en-US"/>
              </w:rPr>
              <w:t xml:space="preserve">ICAO </w:t>
            </w:r>
          </w:p>
        </w:tc>
        <w:tc>
          <w:tcPr>
            <w:tcW w:w="1195" w:type="pct"/>
            <w:tcBorders>
              <w:top w:val="single" w:sz="4" w:space="0" w:color="auto"/>
              <w:left w:val="single" w:sz="4" w:space="0" w:color="auto"/>
              <w:bottom w:val="single" w:sz="4" w:space="0" w:color="auto"/>
              <w:right w:val="single" w:sz="4" w:space="0" w:color="auto"/>
            </w:tcBorders>
            <w:vAlign w:val="center"/>
            <w:hideMark/>
          </w:tcPr>
          <w:p w14:paraId="617DEF99" w14:textId="77777777" w:rsidR="00FF33AB" w:rsidRPr="00FF33AB" w:rsidRDefault="00FF33AB" w:rsidP="00FF33AB">
            <w:pPr>
              <w:spacing w:line="276" w:lineRule="auto"/>
              <w:jc w:val="left"/>
              <w:rPr>
                <w:rFonts w:ascii="Times New Roman" w:eastAsia="Calibri" w:hAnsi="Times New Roman"/>
                <w:sz w:val="18"/>
                <w:szCs w:val="18"/>
              </w:rPr>
            </w:pPr>
            <w:r w:rsidRPr="00FF33AB">
              <w:rPr>
                <w:rFonts w:ascii="Times New Roman" w:eastAsia="Calibri" w:hAnsi="Times New Roman"/>
                <w:sz w:val="18"/>
                <w:szCs w:val="18"/>
                <w:lang w:val="en-US"/>
              </w:rPr>
              <w:t xml:space="preserve">Indicative cost  per year: 3,000 </w:t>
            </w:r>
          </w:p>
        </w:tc>
        <w:tc>
          <w:tcPr>
            <w:tcW w:w="975" w:type="pct"/>
            <w:tcBorders>
              <w:top w:val="single" w:sz="4" w:space="0" w:color="auto"/>
              <w:left w:val="single" w:sz="4" w:space="0" w:color="auto"/>
              <w:bottom w:val="single" w:sz="4" w:space="0" w:color="auto"/>
              <w:right w:val="single" w:sz="4" w:space="0" w:color="auto"/>
            </w:tcBorders>
            <w:hideMark/>
          </w:tcPr>
          <w:p w14:paraId="617DEF9A" w14:textId="77777777" w:rsidR="00FF33AB" w:rsidRPr="00FF33AB" w:rsidRDefault="00FF33AB" w:rsidP="00FF33AB">
            <w:pPr>
              <w:spacing w:line="276" w:lineRule="auto"/>
              <w:jc w:val="left"/>
              <w:rPr>
                <w:rFonts w:ascii="Times New Roman" w:eastAsia="Calibri" w:hAnsi="Times New Roman"/>
                <w:sz w:val="18"/>
                <w:szCs w:val="18"/>
              </w:rPr>
            </w:pPr>
            <w:r w:rsidRPr="00FF33AB">
              <w:rPr>
                <w:rFonts w:ascii="Times New Roman" w:eastAsia="Calibri" w:hAnsi="Times New Roman"/>
                <w:sz w:val="18"/>
                <w:szCs w:val="18"/>
                <w:lang w:val="en-US"/>
              </w:rPr>
              <w:t>Yearly</w:t>
            </w:r>
          </w:p>
        </w:tc>
      </w:tr>
      <w:tr w:rsidR="00FF33AB" w:rsidRPr="00FF33AB" w14:paraId="617DEFA2" w14:textId="77777777" w:rsidTr="00FF33AB">
        <w:trPr>
          <w:jc w:val="center"/>
        </w:trPr>
        <w:tc>
          <w:tcPr>
            <w:tcW w:w="1038" w:type="pct"/>
            <w:tcBorders>
              <w:top w:val="single" w:sz="4" w:space="0" w:color="auto"/>
              <w:left w:val="single" w:sz="4" w:space="0" w:color="auto"/>
              <w:bottom w:val="single" w:sz="4" w:space="0" w:color="auto"/>
              <w:right w:val="single" w:sz="4" w:space="0" w:color="auto"/>
            </w:tcBorders>
            <w:hideMark/>
          </w:tcPr>
          <w:p w14:paraId="617DEF9C" w14:textId="77777777" w:rsidR="00FF33AB" w:rsidRPr="00FF33AB" w:rsidRDefault="00FF33AB" w:rsidP="00FF33AB">
            <w:pPr>
              <w:spacing w:line="276" w:lineRule="auto"/>
              <w:rPr>
                <w:rFonts w:ascii="Times New Roman" w:eastAsia="Calibri" w:hAnsi="Times New Roman"/>
                <w:sz w:val="18"/>
                <w:szCs w:val="18"/>
              </w:rPr>
            </w:pPr>
            <w:r w:rsidRPr="00FF33AB">
              <w:rPr>
                <w:rFonts w:ascii="Times New Roman" w:eastAsia="Calibri" w:hAnsi="Times New Roman"/>
                <w:sz w:val="18"/>
                <w:szCs w:val="18"/>
                <w:lang w:val="en-US"/>
              </w:rPr>
              <w:t xml:space="preserve">Visits to field sites </w:t>
            </w:r>
          </w:p>
        </w:tc>
        <w:tc>
          <w:tcPr>
            <w:tcW w:w="1792" w:type="pct"/>
            <w:tcBorders>
              <w:top w:val="single" w:sz="4" w:space="0" w:color="auto"/>
              <w:left w:val="single" w:sz="4" w:space="0" w:color="auto"/>
              <w:bottom w:val="single" w:sz="4" w:space="0" w:color="auto"/>
              <w:right w:val="single" w:sz="4" w:space="0" w:color="auto"/>
            </w:tcBorders>
            <w:vAlign w:val="center"/>
            <w:hideMark/>
          </w:tcPr>
          <w:p w14:paraId="617DEF9D" w14:textId="77777777" w:rsidR="00FF33AB" w:rsidRPr="00FF33AB" w:rsidRDefault="00FF33AB" w:rsidP="00FF33AB">
            <w:pPr>
              <w:numPr>
                <w:ilvl w:val="0"/>
                <w:numId w:val="12"/>
              </w:numPr>
              <w:spacing w:after="0" w:line="276" w:lineRule="auto"/>
              <w:jc w:val="left"/>
              <w:rPr>
                <w:rFonts w:ascii="Times New Roman" w:eastAsia="Calibri" w:hAnsi="Times New Roman"/>
                <w:sz w:val="18"/>
                <w:szCs w:val="18"/>
                <w:lang w:val="en-US"/>
              </w:rPr>
            </w:pPr>
            <w:r w:rsidRPr="00FF33AB">
              <w:rPr>
                <w:rFonts w:ascii="Times New Roman" w:eastAsia="Calibri" w:hAnsi="Times New Roman"/>
                <w:sz w:val="18"/>
                <w:szCs w:val="18"/>
                <w:lang w:val="en-US"/>
              </w:rPr>
              <w:t>UNDP GEF</w:t>
            </w:r>
          </w:p>
          <w:p w14:paraId="617DEF9E" w14:textId="77777777" w:rsidR="00FF33AB" w:rsidRPr="00FF33AB" w:rsidRDefault="00FF33AB" w:rsidP="00FF33AB">
            <w:pPr>
              <w:numPr>
                <w:ilvl w:val="0"/>
                <w:numId w:val="12"/>
              </w:numPr>
              <w:spacing w:after="0" w:line="276" w:lineRule="auto"/>
              <w:jc w:val="left"/>
              <w:rPr>
                <w:rFonts w:ascii="Times New Roman" w:eastAsia="Calibri" w:hAnsi="Times New Roman"/>
                <w:sz w:val="18"/>
                <w:szCs w:val="18"/>
              </w:rPr>
            </w:pPr>
            <w:r w:rsidRPr="00FF33AB">
              <w:rPr>
                <w:rFonts w:ascii="Times New Roman" w:eastAsia="Calibri" w:hAnsi="Times New Roman"/>
                <w:sz w:val="18"/>
                <w:szCs w:val="18"/>
                <w:lang w:val="en-US"/>
              </w:rPr>
              <w:t>Government representatives</w:t>
            </w:r>
          </w:p>
          <w:p w14:paraId="617DEF9F" w14:textId="77777777" w:rsidR="00FF33AB" w:rsidRPr="00FF33AB" w:rsidRDefault="00FF33AB" w:rsidP="001B02A3">
            <w:pPr>
              <w:numPr>
                <w:ilvl w:val="0"/>
                <w:numId w:val="12"/>
              </w:numPr>
              <w:spacing w:after="0" w:line="276" w:lineRule="auto"/>
              <w:jc w:val="left"/>
              <w:rPr>
                <w:rFonts w:ascii="Times New Roman" w:eastAsia="Calibri" w:hAnsi="Times New Roman"/>
                <w:sz w:val="18"/>
                <w:szCs w:val="18"/>
              </w:rPr>
            </w:pPr>
            <w:r w:rsidRPr="00FF33AB">
              <w:rPr>
                <w:rFonts w:ascii="Times New Roman" w:eastAsia="Calibri" w:hAnsi="Times New Roman"/>
                <w:sz w:val="18"/>
                <w:szCs w:val="18"/>
                <w:lang w:val="en-US"/>
              </w:rPr>
              <w:t xml:space="preserve">ICAO </w:t>
            </w:r>
          </w:p>
        </w:tc>
        <w:tc>
          <w:tcPr>
            <w:tcW w:w="1195" w:type="pct"/>
            <w:tcBorders>
              <w:top w:val="single" w:sz="4" w:space="0" w:color="auto"/>
              <w:left w:val="single" w:sz="4" w:space="0" w:color="auto"/>
              <w:bottom w:val="single" w:sz="4" w:space="0" w:color="auto"/>
              <w:right w:val="single" w:sz="4" w:space="0" w:color="auto"/>
            </w:tcBorders>
            <w:vAlign w:val="center"/>
            <w:hideMark/>
          </w:tcPr>
          <w:p w14:paraId="617DEFA0" w14:textId="77777777" w:rsidR="00FF33AB" w:rsidRPr="00FF33AB" w:rsidRDefault="00FF33AB" w:rsidP="00FF33AB">
            <w:pPr>
              <w:spacing w:line="276" w:lineRule="auto"/>
              <w:jc w:val="left"/>
              <w:rPr>
                <w:rFonts w:ascii="Times New Roman" w:eastAsia="Calibri" w:hAnsi="Times New Roman"/>
                <w:sz w:val="18"/>
                <w:szCs w:val="18"/>
              </w:rPr>
            </w:pPr>
            <w:r w:rsidRPr="00FF33AB">
              <w:rPr>
                <w:rFonts w:ascii="Times New Roman" w:eastAsia="Calibri" w:hAnsi="Times New Roman"/>
                <w:sz w:val="18"/>
                <w:szCs w:val="18"/>
                <w:lang w:val="en-US"/>
              </w:rPr>
              <w:t xml:space="preserve">For GEF supported projects, paid from IA fees and operational budget </w:t>
            </w:r>
          </w:p>
        </w:tc>
        <w:tc>
          <w:tcPr>
            <w:tcW w:w="975" w:type="pct"/>
            <w:tcBorders>
              <w:top w:val="single" w:sz="4" w:space="0" w:color="auto"/>
              <w:left w:val="single" w:sz="4" w:space="0" w:color="auto"/>
              <w:bottom w:val="single" w:sz="4" w:space="0" w:color="auto"/>
              <w:right w:val="single" w:sz="4" w:space="0" w:color="auto"/>
            </w:tcBorders>
            <w:hideMark/>
          </w:tcPr>
          <w:p w14:paraId="617DEFA1" w14:textId="77777777" w:rsidR="00FF33AB" w:rsidRPr="00FF33AB" w:rsidRDefault="00FF33AB" w:rsidP="00FF33AB">
            <w:pPr>
              <w:spacing w:line="276" w:lineRule="auto"/>
              <w:jc w:val="left"/>
              <w:rPr>
                <w:rFonts w:ascii="Times New Roman" w:eastAsia="Calibri" w:hAnsi="Times New Roman"/>
                <w:sz w:val="18"/>
                <w:szCs w:val="18"/>
              </w:rPr>
            </w:pPr>
            <w:r w:rsidRPr="00FF33AB">
              <w:rPr>
                <w:rFonts w:ascii="Times New Roman" w:eastAsia="Calibri" w:hAnsi="Times New Roman"/>
                <w:sz w:val="18"/>
                <w:szCs w:val="18"/>
                <w:lang w:val="en-US"/>
              </w:rPr>
              <w:t>Yearly</w:t>
            </w:r>
          </w:p>
        </w:tc>
      </w:tr>
      <w:tr w:rsidR="00FF33AB" w:rsidRPr="00FF33AB" w14:paraId="617DEFA9" w14:textId="77777777" w:rsidTr="00FF33AB">
        <w:trPr>
          <w:cantSplit/>
          <w:trHeight w:val="944"/>
          <w:jc w:val="center"/>
        </w:trPr>
        <w:tc>
          <w:tcPr>
            <w:tcW w:w="2830" w:type="pct"/>
            <w:gridSpan w:val="2"/>
            <w:tcBorders>
              <w:top w:val="single" w:sz="4" w:space="0" w:color="auto"/>
              <w:left w:val="single" w:sz="4" w:space="0" w:color="auto"/>
              <w:bottom w:val="single" w:sz="4" w:space="0" w:color="auto"/>
              <w:right w:val="single" w:sz="4" w:space="0" w:color="auto"/>
            </w:tcBorders>
            <w:shd w:val="clear" w:color="auto" w:fill="E6E6E6"/>
            <w:hideMark/>
          </w:tcPr>
          <w:p w14:paraId="617DEFA3" w14:textId="77777777" w:rsidR="00FF33AB" w:rsidRPr="00FF33AB" w:rsidRDefault="00FF33AB" w:rsidP="00FF33AB">
            <w:pPr>
              <w:spacing w:after="200" w:line="276" w:lineRule="auto"/>
              <w:jc w:val="left"/>
              <w:rPr>
                <w:rFonts w:ascii="Times New Roman" w:eastAsia="Calibri" w:hAnsi="Times New Roman"/>
                <w:b/>
                <w:sz w:val="18"/>
                <w:szCs w:val="18"/>
              </w:rPr>
            </w:pPr>
            <w:r w:rsidRPr="00FF33AB">
              <w:rPr>
                <w:rFonts w:ascii="Times New Roman" w:eastAsia="Calibri" w:hAnsi="Times New Roman"/>
                <w:b/>
                <w:sz w:val="18"/>
                <w:szCs w:val="18"/>
                <w:lang w:val="en-US"/>
              </w:rPr>
              <w:t xml:space="preserve">TOTAL indicative COST </w:t>
            </w:r>
          </w:p>
          <w:p w14:paraId="617DEFA4" w14:textId="77777777" w:rsidR="00FF33AB" w:rsidRPr="00FF33AB" w:rsidRDefault="00FF33AB" w:rsidP="00FF33AB">
            <w:pPr>
              <w:spacing w:line="276" w:lineRule="auto"/>
              <w:rPr>
                <w:rFonts w:ascii="Times New Roman" w:eastAsia="Calibri" w:hAnsi="Times New Roman"/>
                <w:sz w:val="18"/>
                <w:szCs w:val="18"/>
              </w:rPr>
            </w:pPr>
            <w:r w:rsidRPr="00FF33AB">
              <w:rPr>
                <w:rFonts w:ascii="Times New Roman" w:eastAsia="Calibri" w:hAnsi="Times New Roman"/>
                <w:sz w:val="18"/>
                <w:szCs w:val="18"/>
                <w:lang w:val="en-US"/>
              </w:rPr>
              <w:t xml:space="preserve">Excluding project team staff time and UNDP staff and travel expenses </w:t>
            </w:r>
          </w:p>
        </w:tc>
        <w:tc>
          <w:tcPr>
            <w:tcW w:w="1195" w:type="pct"/>
            <w:tcBorders>
              <w:top w:val="single" w:sz="4" w:space="0" w:color="auto"/>
              <w:left w:val="single" w:sz="4" w:space="0" w:color="auto"/>
              <w:bottom w:val="single" w:sz="4" w:space="0" w:color="auto"/>
              <w:right w:val="single" w:sz="4" w:space="0" w:color="auto"/>
            </w:tcBorders>
            <w:shd w:val="clear" w:color="auto" w:fill="E6E6E6"/>
            <w:vAlign w:val="center"/>
            <w:hideMark/>
          </w:tcPr>
          <w:p w14:paraId="617DEFA5" w14:textId="77777777" w:rsidR="00FF33AB" w:rsidRPr="00FF33AB" w:rsidRDefault="00FF33AB" w:rsidP="00FF33AB">
            <w:pPr>
              <w:spacing w:after="200" w:line="276" w:lineRule="auto"/>
              <w:jc w:val="left"/>
              <w:rPr>
                <w:rFonts w:ascii="Times New Roman" w:eastAsia="Calibri" w:hAnsi="Times New Roman"/>
                <w:sz w:val="18"/>
                <w:szCs w:val="18"/>
              </w:rPr>
            </w:pPr>
            <w:r w:rsidRPr="00FF33AB">
              <w:rPr>
                <w:rFonts w:ascii="Times New Roman" w:eastAsia="Calibri" w:hAnsi="Times New Roman"/>
                <w:sz w:val="18"/>
                <w:szCs w:val="18"/>
                <w:lang w:val="en-US"/>
              </w:rPr>
              <w:t xml:space="preserve"> </w:t>
            </w:r>
          </w:p>
          <w:p w14:paraId="617DEFA6" w14:textId="77777777" w:rsidR="00FF33AB" w:rsidRPr="00FF33AB" w:rsidRDefault="00FF33AB" w:rsidP="00FF33AB">
            <w:pPr>
              <w:spacing w:line="276" w:lineRule="auto"/>
              <w:jc w:val="left"/>
              <w:rPr>
                <w:rFonts w:ascii="Times New Roman" w:eastAsia="Calibri" w:hAnsi="Times New Roman"/>
                <w:sz w:val="18"/>
                <w:szCs w:val="18"/>
                <w:lang w:val="en-US"/>
              </w:rPr>
            </w:pPr>
            <w:r w:rsidRPr="00FF33AB">
              <w:rPr>
                <w:rFonts w:ascii="Times New Roman" w:eastAsia="Calibri" w:hAnsi="Times New Roman"/>
                <w:sz w:val="18"/>
                <w:szCs w:val="18"/>
                <w:lang w:val="en-US"/>
              </w:rPr>
              <w:t xml:space="preserve"> US$ 59,000</w:t>
            </w:r>
          </w:p>
          <w:p w14:paraId="617DEFA7" w14:textId="77777777" w:rsidR="00FF33AB" w:rsidRPr="00FF33AB" w:rsidRDefault="00FF33AB" w:rsidP="00FF33AB">
            <w:pPr>
              <w:spacing w:line="276" w:lineRule="auto"/>
              <w:jc w:val="left"/>
              <w:rPr>
                <w:rFonts w:ascii="Times New Roman" w:eastAsia="Calibri" w:hAnsi="Times New Roman"/>
                <w:sz w:val="18"/>
                <w:szCs w:val="18"/>
              </w:rPr>
            </w:pPr>
          </w:p>
        </w:tc>
        <w:tc>
          <w:tcPr>
            <w:tcW w:w="975" w:type="pct"/>
            <w:tcBorders>
              <w:top w:val="single" w:sz="4" w:space="0" w:color="auto"/>
              <w:left w:val="single" w:sz="4" w:space="0" w:color="auto"/>
              <w:bottom w:val="single" w:sz="4" w:space="0" w:color="auto"/>
              <w:right w:val="single" w:sz="4" w:space="0" w:color="auto"/>
            </w:tcBorders>
            <w:shd w:val="clear" w:color="auto" w:fill="E6E6E6"/>
          </w:tcPr>
          <w:p w14:paraId="617DEFA8" w14:textId="77777777" w:rsidR="00FF33AB" w:rsidRPr="00FF33AB" w:rsidRDefault="00FF33AB" w:rsidP="00FF33AB">
            <w:pPr>
              <w:spacing w:line="276" w:lineRule="auto"/>
              <w:jc w:val="left"/>
              <w:rPr>
                <w:rFonts w:ascii="Times New Roman" w:eastAsia="Calibri" w:hAnsi="Times New Roman"/>
                <w:sz w:val="18"/>
                <w:szCs w:val="18"/>
              </w:rPr>
            </w:pPr>
          </w:p>
        </w:tc>
      </w:tr>
    </w:tbl>
    <w:p w14:paraId="617DEFAA" w14:textId="77777777" w:rsidR="00E1433A" w:rsidRDefault="00E1433A" w:rsidP="00E1433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Narrow" w:hAnsi="Arial Narrow" w:cs="Arial"/>
          <w:b/>
          <w:szCs w:val="20"/>
        </w:rPr>
      </w:pPr>
    </w:p>
    <w:p w14:paraId="617DEFAB" w14:textId="77777777" w:rsidR="00FF33AB" w:rsidRDefault="00FF33AB" w:rsidP="00E1433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Narrow" w:hAnsi="Arial Narrow" w:cs="Arial"/>
          <w:b/>
          <w:szCs w:val="20"/>
        </w:rPr>
      </w:pPr>
    </w:p>
    <w:p w14:paraId="617DEFAC" w14:textId="77777777" w:rsidR="00FF33AB" w:rsidRDefault="00FF33AB" w:rsidP="00E1433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Narrow" w:hAnsi="Arial Narrow" w:cs="Arial"/>
          <w:b/>
          <w:szCs w:val="20"/>
        </w:rPr>
      </w:pPr>
    </w:p>
    <w:p w14:paraId="617DEFAD" w14:textId="77777777" w:rsidR="00FF33AB" w:rsidRDefault="00FF33AB" w:rsidP="00E1433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Narrow" w:hAnsi="Arial Narrow" w:cs="Arial"/>
          <w:b/>
          <w:szCs w:val="20"/>
        </w:rPr>
      </w:pPr>
    </w:p>
    <w:p w14:paraId="617DEFAE" w14:textId="77777777" w:rsidR="00FF33AB" w:rsidRPr="000C71B3" w:rsidRDefault="00FF33AB" w:rsidP="00E1433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Narrow" w:hAnsi="Arial Narrow" w:cs="Arial"/>
          <w:b/>
          <w:szCs w:val="20"/>
        </w:rPr>
      </w:pPr>
    </w:p>
    <w:p w14:paraId="617DEFAF" w14:textId="77777777" w:rsidR="00D47F72" w:rsidRPr="000C71B3" w:rsidRDefault="00D47F72" w:rsidP="00B55264">
      <w:pPr>
        <w:rPr>
          <w:rFonts w:ascii="Arial Narrow" w:hAnsi="Arial Narrow" w:cs="Arial"/>
          <w:b/>
          <w:bCs/>
          <w:sz w:val="16"/>
          <w:szCs w:val="14"/>
        </w:rPr>
      </w:pPr>
    </w:p>
    <w:p w14:paraId="617DEFB0" w14:textId="77777777" w:rsidR="00E1433A" w:rsidRPr="000C71B3" w:rsidRDefault="004F345B" w:rsidP="00E1433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Narrow" w:hAnsi="Arial Narrow" w:cs="Arial"/>
          <w:szCs w:val="20"/>
        </w:rPr>
      </w:pPr>
      <w:r w:rsidRPr="000C71B3">
        <w:rPr>
          <w:rFonts w:ascii="Arial Narrow" w:hAnsi="Arial Narrow" w:cs="Arial"/>
          <w:szCs w:val="20"/>
        </w:rPr>
        <w:br w:type="page"/>
      </w:r>
    </w:p>
    <w:p w14:paraId="617DEFB1" w14:textId="77777777" w:rsidR="00E1433A" w:rsidRPr="00470D1A" w:rsidRDefault="00E1433A" w:rsidP="00470D1A">
      <w:pPr>
        <w:pStyle w:val="Heading4"/>
        <w:numPr>
          <w:ilvl w:val="0"/>
          <w:numId w:val="42"/>
        </w:numPr>
        <w:ind w:left="567" w:hanging="552"/>
        <w:rPr>
          <w:lang w:val="en-GB"/>
        </w:rPr>
      </w:pPr>
      <w:bookmarkStart w:id="29" w:name="_Toc207800916"/>
      <w:r w:rsidRPr="00470D1A">
        <w:rPr>
          <w:lang w:val="en-GB"/>
        </w:rPr>
        <w:t>Legal Context</w:t>
      </w:r>
      <w:bookmarkEnd w:id="29"/>
    </w:p>
    <w:p w14:paraId="617DEFB2" w14:textId="77777777" w:rsidR="00E1433A" w:rsidRPr="00470D1A" w:rsidRDefault="004F345B" w:rsidP="00043249">
      <w:pPr>
        <w:pStyle w:val="ListParagraph"/>
        <w:ind w:left="0"/>
        <w:rPr>
          <w:rFonts w:ascii="Arial Narrow" w:hAnsi="Arial Narrow" w:cs="Arial"/>
          <w:sz w:val="22"/>
          <w:szCs w:val="18"/>
          <w:lang w:val="en-GB"/>
        </w:rPr>
      </w:pPr>
      <w:r w:rsidRPr="00470D1A">
        <w:rPr>
          <w:rFonts w:ascii="Arial Narrow" w:hAnsi="Arial Narrow" w:cs="Arial"/>
          <w:sz w:val="22"/>
          <w:szCs w:val="18"/>
          <w:lang w:val="en-GB"/>
        </w:rPr>
        <w:t xml:space="preserve">This project forms part of an overall programmatic framework under which several separate associated country level activities will be implemented. When assistance and support services are provided from this Project to the associated country level activities, this document shall be the “Project Document” instrument referred to in: (i) the respective signed SBAAs for the specific States; or (ii) in the </w:t>
      </w:r>
      <w:hyperlink r:id="rId37" w:tooltip="http://intra.undp.org/bdp/archive-programming-manual/docs/reference-centre/chapter6/sbaa.pdf outbind://44/reference_centre/chapter5/supplementprovsbaa.pdf" w:history="1">
        <w:r w:rsidRPr="00470D1A">
          <w:rPr>
            <w:rStyle w:val="Hyperlink"/>
            <w:rFonts w:ascii="Arial Narrow" w:hAnsi="Arial Narrow" w:cs="Arial"/>
            <w:b/>
            <w:bCs/>
            <w:color w:val="auto"/>
            <w:sz w:val="22"/>
            <w:szCs w:val="18"/>
            <w:u w:val="none"/>
            <w:lang w:val="en-GB"/>
          </w:rPr>
          <w:t>Supplemental Provisions</w:t>
        </w:r>
      </w:hyperlink>
      <w:r w:rsidRPr="00470D1A">
        <w:rPr>
          <w:rFonts w:ascii="Arial Narrow" w:hAnsi="Arial Narrow" w:cs="Arial"/>
          <w:sz w:val="22"/>
          <w:szCs w:val="18"/>
          <w:lang w:val="en-GB"/>
        </w:rPr>
        <w:t xml:space="preserve"> attached to the Project Document in cases where the recipient country has not signed an SBAA with UNDP, attached hereto and forming an integral part hereof.</w:t>
      </w:r>
    </w:p>
    <w:p w14:paraId="617DEFB3" w14:textId="77777777" w:rsidR="00E1433A" w:rsidRPr="000C71B3" w:rsidRDefault="00E1433A" w:rsidP="00043249">
      <w:pPr>
        <w:jc w:val="left"/>
        <w:rPr>
          <w:rFonts w:ascii="Arial Narrow" w:hAnsi="Arial Narrow" w:cs="Arial"/>
          <w:szCs w:val="18"/>
        </w:rPr>
      </w:pPr>
    </w:p>
    <w:p w14:paraId="617DEFB4" w14:textId="77777777" w:rsidR="00E1433A" w:rsidRPr="000C71B3" w:rsidRDefault="004F345B" w:rsidP="00470D1A">
      <w:pPr>
        <w:rPr>
          <w:rFonts w:ascii="Arial Narrow" w:hAnsi="Arial Narrow" w:cs="Arial"/>
          <w:b/>
          <w:bCs/>
          <w:szCs w:val="18"/>
        </w:rPr>
      </w:pPr>
      <w:r w:rsidRPr="000C71B3">
        <w:rPr>
          <w:rFonts w:ascii="Arial Narrow" w:hAnsi="Arial Narrow" w:cs="Arial"/>
          <w:szCs w:val="18"/>
        </w:rPr>
        <w:t xml:space="preserve">This project will be implemented by the </w:t>
      </w:r>
      <w:r w:rsidR="00FC0BC9" w:rsidRPr="000C71B3">
        <w:rPr>
          <w:rFonts w:ascii="Arial Narrow" w:hAnsi="Arial Narrow" w:cs="Arial"/>
          <w:szCs w:val="18"/>
        </w:rPr>
        <w:t xml:space="preserve">International Civil Aviation Organization, ICAO </w:t>
      </w:r>
      <w:r w:rsidRPr="000C71B3">
        <w:rPr>
          <w:rFonts w:ascii="Arial Narrow" w:hAnsi="Arial Narrow" w:cs="Arial"/>
          <w:szCs w:val="18"/>
        </w:rPr>
        <w:t xml:space="preserve">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r w:rsidRPr="000C71B3">
        <w:rPr>
          <w:rFonts w:ascii="Arial Narrow" w:hAnsi="Arial Narrow" w:cs="Arial"/>
          <w:b/>
          <w:bCs/>
          <w:szCs w:val="18"/>
        </w:rPr>
        <w:t xml:space="preserve">.  </w:t>
      </w:r>
    </w:p>
    <w:p w14:paraId="617DEFB5" w14:textId="77777777" w:rsidR="00E1433A" w:rsidRPr="000C71B3" w:rsidRDefault="00E1433A" w:rsidP="00470D1A">
      <w:pPr>
        <w:rPr>
          <w:rFonts w:ascii="Arial Narrow" w:hAnsi="Arial Narrow" w:cs="Arial"/>
          <w:szCs w:val="18"/>
        </w:rPr>
      </w:pPr>
    </w:p>
    <w:p w14:paraId="617DEFB6" w14:textId="77777777" w:rsidR="00E1433A" w:rsidRPr="000C71B3" w:rsidRDefault="004F345B" w:rsidP="00470D1A">
      <w:pPr>
        <w:rPr>
          <w:rFonts w:ascii="Arial Narrow" w:hAnsi="Arial Narrow" w:cs="Arial"/>
          <w:szCs w:val="18"/>
        </w:rPr>
      </w:pPr>
      <w:r w:rsidRPr="000C71B3">
        <w:rPr>
          <w:rFonts w:ascii="Arial Narrow" w:hAnsi="Arial Narrow" w:cs="Arial"/>
          <w:szCs w:val="18"/>
        </w:rPr>
        <w:t>The responsibility for the safety and security of the Implementing Partner and its personnel and property, and of UNDP’s property in the Implementing Partner’s custody, rests with the Implementing Partner. The Implementing Partner shall: (a) put in place an appropriate security plan and maintain the security plan, taking into account the security situation in the country where the project is being carried; (b) assume all risks and liabilities related to the Implementing Partner’s security, and the full implementation of the security plan. UNDP reserves the right to verify whether such a plan is in place, and to suggest modifications to the plan when necessary. Failure to maintain and implement an appropriate security plan as required hereunder shall be deemed a breach of this agreement.</w:t>
      </w:r>
    </w:p>
    <w:p w14:paraId="617DEFB7" w14:textId="77777777" w:rsidR="00E1433A" w:rsidRPr="000C71B3" w:rsidRDefault="00E1433A" w:rsidP="00470D1A">
      <w:pPr>
        <w:rPr>
          <w:rFonts w:ascii="Arial Narrow" w:hAnsi="Arial Narrow" w:cs="Arial"/>
          <w:szCs w:val="18"/>
        </w:rPr>
      </w:pPr>
    </w:p>
    <w:p w14:paraId="617DEFB8" w14:textId="77777777" w:rsidR="00E1433A" w:rsidRPr="000C71B3" w:rsidRDefault="004F345B" w:rsidP="00470D1A">
      <w:pPr>
        <w:rPr>
          <w:rFonts w:ascii="Arial Narrow" w:hAnsi="Arial Narrow" w:cs="Arial"/>
          <w:szCs w:val="18"/>
        </w:rPr>
      </w:pPr>
      <w:r w:rsidRPr="000C71B3">
        <w:rPr>
          <w:rFonts w:ascii="Arial Narrow" w:hAnsi="Arial Narrow" w:cs="Arial"/>
          <w:szCs w:val="18"/>
        </w:rPr>
        <w:t xml:space="preserve">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8" w:tooltip="http://www.un.org/Docs/sc/committees/1267/1267ListEng.htm" w:history="1">
        <w:r w:rsidRPr="000C71B3">
          <w:rPr>
            <w:rStyle w:val="Hyperlink"/>
            <w:rFonts w:ascii="Arial Narrow" w:hAnsi="Arial Narrow" w:cs="Arial"/>
            <w:color w:val="auto"/>
            <w:szCs w:val="18"/>
          </w:rPr>
          <w:t>http://www.un.org/Docs/sc/committees/1267/1267ListEng.htm</w:t>
        </w:r>
      </w:hyperlink>
      <w:r w:rsidRPr="000C71B3">
        <w:rPr>
          <w:rFonts w:ascii="Arial Narrow" w:hAnsi="Arial Narrow" w:cs="Arial"/>
          <w:szCs w:val="18"/>
        </w:rPr>
        <w:t xml:space="preserve">. This provision must be included in all sub-contracts or sub-agreements entered into under this Project Document. </w:t>
      </w:r>
    </w:p>
    <w:p w14:paraId="617DEFB9" w14:textId="77777777" w:rsidR="001A5EB9" w:rsidRPr="000C71B3" w:rsidRDefault="004F345B">
      <w:pPr>
        <w:spacing w:after="0"/>
        <w:jc w:val="left"/>
        <w:rPr>
          <w:rFonts w:ascii="Arial Narrow" w:hAnsi="Arial Narrow" w:cs="Arial"/>
          <w:szCs w:val="18"/>
        </w:rPr>
      </w:pPr>
      <w:r w:rsidRPr="000C71B3">
        <w:rPr>
          <w:rFonts w:ascii="Arial Narrow" w:hAnsi="Arial Narrow" w:cs="Arial"/>
          <w:szCs w:val="18"/>
        </w:rPr>
        <w:br w:type="page"/>
      </w:r>
    </w:p>
    <w:p w14:paraId="617DEFBA" w14:textId="77777777" w:rsidR="00E1433A" w:rsidRPr="00470D1A" w:rsidRDefault="00E2547A" w:rsidP="00470D1A">
      <w:pPr>
        <w:pStyle w:val="Heading4"/>
        <w:numPr>
          <w:ilvl w:val="0"/>
          <w:numId w:val="42"/>
        </w:numPr>
        <w:ind w:left="567" w:hanging="567"/>
        <w:rPr>
          <w:lang w:val="en-GB"/>
        </w:rPr>
      </w:pPr>
      <w:r w:rsidRPr="00470D1A">
        <w:rPr>
          <w:lang w:val="en-GB"/>
        </w:rPr>
        <w:t>A</w:t>
      </w:r>
      <w:r w:rsidR="004F345B" w:rsidRPr="00470D1A">
        <w:rPr>
          <w:lang w:val="en-GB"/>
        </w:rPr>
        <w:t>nnexes</w:t>
      </w:r>
    </w:p>
    <w:p w14:paraId="617DEFBB" w14:textId="77777777" w:rsidR="00526ECC" w:rsidRPr="000C71B3" w:rsidRDefault="009E3BA7" w:rsidP="00526ECC">
      <w:pPr>
        <w:jc w:val="left"/>
        <w:rPr>
          <w:rFonts w:ascii="Arial Narrow" w:hAnsi="Arial Narrow" w:cs="Arial"/>
          <w:b/>
          <w:szCs w:val="18"/>
        </w:rPr>
      </w:pPr>
      <w:r w:rsidRPr="000C71B3">
        <w:rPr>
          <w:rFonts w:ascii="Arial Narrow" w:hAnsi="Arial Narrow" w:cs="Arial"/>
          <w:b/>
          <w:szCs w:val="18"/>
        </w:rPr>
        <w:t xml:space="preserve">Annex </w:t>
      </w:r>
      <w:r w:rsidR="0028070F" w:rsidRPr="000C71B3">
        <w:rPr>
          <w:rFonts w:ascii="Arial Narrow" w:hAnsi="Arial Narrow" w:cs="Arial"/>
          <w:b/>
          <w:szCs w:val="18"/>
        </w:rPr>
        <w:t>7.1</w:t>
      </w:r>
      <w:r w:rsidR="00DB65D8" w:rsidRPr="000C71B3">
        <w:rPr>
          <w:rFonts w:ascii="Arial Narrow" w:hAnsi="Arial Narrow" w:cs="Arial"/>
          <w:b/>
          <w:szCs w:val="18"/>
        </w:rPr>
        <w:t xml:space="preserve">: </w:t>
      </w:r>
      <w:r w:rsidR="004F345B" w:rsidRPr="000C71B3">
        <w:rPr>
          <w:rFonts w:ascii="Arial Narrow" w:hAnsi="Arial Narrow" w:cs="Arial"/>
          <w:b/>
          <w:szCs w:val="18"/>
        </w:rPr>
        <w:t>Basket of measures to limit or reduce GHG emissions from international civil aviation</w:t>
      </w:r>
    </w:p>
    <w:p w14:paraId="617DEFBC" w14:textId="77777777" w:rsidR="006410DE" w:rsidRPr="00470D1A" w:rsidRDefault="006410DE" w:rsidP="006410DE">
      <w:pPr>
        <w:rPr>
          <w:rFonts w:ascii="Arial Narrow" w:hAnsi="Arial Narrow"/>
          <w:szCs w:val="20"/>
        </w:rPr>
      </w:pPr>
    </w:p>
    <w:p w14:paraId="617DEFBD" w14:textId="77777777" w:rsidR="006410DE" w:rsidRPr="000C71B3" w:rsidRDefault="004F345B" w:rsidP="006410DE">
      <w:pPr>
        <w:tabs>
          <w:tab w:val="left" w:pos="720"/>
        </w:tabs>
        <w:rPr>
          <w:rFonts w:ascii="Arial Narrow" w:hAnsi="Arial Narrow"/>
          <w:b/>
          <w:bCs/>
          <w:szCs w:val="20"/>
        </w:rPr>
      </w:pPr>
      <w:r w:rsidRPr="000C71B3">
        <w:rPr>
          <w:rFonts w:ascii="Arial Narrow" w:hAnsi="Arial Narrow"/>
          <w:b/>
          <w:bCs/>
          <w:szCs w:val="20"/>
        </w:rPr>
        <w:t>1.</w:t>
      </w:r>
      <w:r w:rsidRPr="000C71B3">
        <w:rPr>
          <w:rFonts w:ascii="Arial Narrow" w:hAnsi="Arial Narrow"/>
          <w:b/>
          <w:bCs/>
          <w:szCs w:val="20"/>
        </w:rPr>
        <w:tab/>
        <w:t>Aircraft-related technology development</w:t>
      </w:r>
    </w:p>
    <w:p w14:paraId="617DEFBE" w14:textId="77777777" w:rsidR="006410DE" w:rsidRPr="000C71B3" w:rsidRDefault="006410DE" w:rsidP="006410DE">
      <w:pPr>
        <w:tabs>
          <w:tab w:val="left" w:pos="720"/>
        </w:tabs>
        <w:spacing w:after="20"/>
        <w:rPr>
          <w:rFonts w:ascii="Arial Narrow" w:hAnsi="Arial Narrow"/>
          <w:szCs w:val="20"/>
        </w:rPr>
      </w:pPr>
    </w:p>
    <w:p w14:paraId="617DEFBF"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t>a)</w:t>
      </w:r>
      <w:r w:rsidRPr="000C71B3">
        <w:rPr>
          <w:rFonts w:ascii="Arial Narrow" w:hAnsi="Arial Narrow"/>
          <w:sz w:val="22"/>
        </w:rPr>
        <w:tab/>
        <w:t>aircraft minimum fuel efficiency standards;</w:t>
      </w:r>
    </w:p>
    <w:p w14:paraId="617DEFC0" w14:textId="77777777" w:rsidR="006410DE" w:rsidRPr="000C71B3" w:rsidRDefault="006410DE" w:rsidP="006410DE">
      <w:pPr>
        <w:tabs>
          <w:tab w:val="left" w:pos="720"/>
        </w:tabs>
        <w:spacing w:after="20"/>
        <w:rPr>
          <w:rFonts w:ascii="Arial Narrow" w:hAnsi="Arial Narrow"/>
          <w:szCs w:val="20"/>
        </w:rPr>
      </w:pPr>
    </w:p>
    <w:p w14:paraId="617DEFC1"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t>b)</w:t>
      </w:r>
      <w:r w:rsidRPr="000C71B3">
        <w:rPr>
          <w:rFonts w:ascii="Arial Narrow" w:hAnsi="Arial Narrow"/>
          <w:sz w:val="22"/>
        </w:rPr>
        <w:tab/>
        <w:t>aggressive aircraft fuel efficiency standards, setting standards for the future;</w:t>
      </w:r>
    </w:p>
    <w:p w14:paraId="617DEFC2" w14:textId="77777777" w:rsidR="006410DE" w:rsidRPr="000C71B3" w:rsidRDefault="006410DE" w:rsidP="006410DE">
      <w:pPr>
        <w:tabs>
          <w:tab w:val="left" w:pos="720"/>
        </w:tabs>
        <w:spacing w:after="20"/>
        <w:rPr>
          <w:rFonts w:ascii="Arial Narrow" w:hAnsi="Arial Narrow"/>
          <w:szCs w:val="20"/>
        </w:rPr>
      </w:pPr>
    </w:p>
    <w:p w14:paraId="617DEFC3"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t>c)</w:t>
      </w:r>
      <w:r w:rsidRPr="000C71B3">
        <w:rPr>
          <w:rFonts w:ascii="Arial Narrow" w:hAnsi="Arial Narrow"/>
          <w:sz w:val="22"/>
        </w:rPr>
        <w:tab/>
        <w:t>purchase of new aircraft;</w:t>
      </w:r>
    </w:p>
    <w:p w14:paraId="617DEFC4" w14:textId="77777777" w:rsidR="006410DE" w:rsidRPr="000C71B3" w:rsidRDefault="006410DE" w:rsidP="006410DE">
      <w:pPr>
        <w:tabs>
          <w:tab w:val="left" w:pos="720"/>
        </w:tabs>
        <w:spacing w:after="20"/>
        <w:rPr>
          <w:rFonts w:ascii="Arial Narrow" w:hAnsi="Arial Narrow"/>
          <w:szCs w:val="20"/>
        </w:rPr>
      </w:pPr>
    </w:p>
    <w:p w14:paraId="617DEFC5"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t>d)</w:t>
      </w:r>
      <w:r w:rsidRPr="000C71B3">
        <w:rPr>
          <w:rFonts w:ascii="Arial Narrow" w:hAnsi="Arial Narrow"/>
          <w:sz w:val="22"/>
        </w:rPr>
        <w:tab/>
        <w:t>retrofitting and upgrade improvements on existing aircraft;</w:t>
      </w:r>
    </w:p>
    <w:p w14:paraId="617DEFC6" w14:textId="77777777" w:rsidR="006410DE" w:rsidRPr="000C71B3" w:rsidRDefault="004F345B" w:rsidP="006410DE">
      <w:pPr>
        <w:pStyle w:val="Indent-a"/>
        <w:tabs>
          <w:tab w:val="clear" w:pos="1440"/>
          <w:tab w:val="left" w:pos="720"/>
          <w:tab w:val="left" w:pos="1701"/>
        </w:tabs>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 improve fuel efficiency through development of modification (wingtip fence, blended</w:t>
      </w:r>
    </w:p>
    <w:p w14:paraId="617DEFC7" w14:textId="77777777" w:rsidR="006410DE" w:rsidRPr="000C71B3" w:rsidRDefault="004F345B" w:rsidP="00470D1A">
      <w:pPr>
        <w:pStyle w:val="Indent-a"/>
        <w:tabs>
          <w:tab w:val="clear" w:pos="1440"/>
          <w:tab w:val="left" w:pos="720"/>
          <w:tab w:val="left" w:pos="1701"/>
        </w:tabs>
        <w:ind w:left="1560" w:hanging="1560"/>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 xml:space="preserve">winglet/sharklets, raked wingtip, </w:t>
      </w:r>
      <w:r w:rsidRPr="000C71B3">
        <w:rPr>
          <w:rFonts w:ascii="Arial Narrow" w:eastAsiaTheme="minorEastAsia" w:hAnsi="Arial Narrow"/>
          <w:sz w:val="22"/>
          <w:lang w:eastAsia="zh-CN"/>
        </w:rPr>
        <w:t>etc.</w:t>
      </w:r>
      <w:r w:rsidRPr="000C71B3">
        <w:rPr>
          <w:rFonts w:ascii="Arial Narrow" w:hAnsi="Arial Narrow"/>
          <w:sz w:val="22"/>
        </w:rPr>
        <w:t>, drag reduction, turbulent flow drag coatings,  high power</w:t>
      </w:r>
      <w:r w:rsidR="003818E3">
        <w:rPr>
          <w:rFonts w:ascii="Arial Narrow" w:hAnsi="Arial Narrow"/>
          <w:sz w:val="22"/>
        </w:rPr>
        <w:t xml:space="preserve"> </w:t>
      </w:r>
      <w:r w:rsidRPr="000C71B3">
        <w:rPr>
          <w:rFonts w:ascii="Arial Narrow" w:hAnsi="Arial Narrow"/>
          <w:sz w:val="22"/>
        </w:rPr>
        <w:t>LEDs, wireless/optical connections)</w:t>
      </w:r>
    </w:p>
    <w:p w14:paraId="617DEFC8"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ii. replacement of engines</w:t>
      </w:r>
    </w:p>
    <w:p w14:paraId="617DEFC9"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iii. replacement or modification of avionics</w:t>
      </w:r>
    </w:p>
    <w:p w14:paraId="617DEFCA"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iv. other</w:t>
      </w:r>
    </w:p>
    <w:p w14:paraId="617DEFCB" w14:textId="77777777" w:rsidR="006410DE" w:rsidRPr="000C71B3" w:rsidRDefault="006410DE" w:rsidP="006410DE">
      <w:pPr>
        <w:tabs>
          <w:tab w:val="left" w:pos="720"/>
        </w:tabs>
        <w:spacing w:after="20"/>
        <w:rPr>
          <w:rFonts w:ascii="Arial Narrow" w:hAnsi="Arial Narrow"/>
          <w:szCs w:val="20"/>
        </w:rPr>
      </w:pPr>
    </w:p>
    <w:p w14:paraId="617DEFCC"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t>e)</w:t>
      </w:r>
      <w:r w:rsidRPr="000C71B3">
        <w:rPr>
          <w:rFonts w:ascii="Arial Narrow" w:hAnsi="Arial Narrow"/>
          <w:sz w:val="22"/>
        </w:rPr>
        <w:tab/>
        <w:t>optimizing improvements in aircraft produced in the near- to mid-term;</w:t>
      </w:r>
    </w:p>
    <w:p w14:paraId="617DEFCD"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 maximising contribution of lightweight materials in aircraft planned for the near future</w:t>
      </w:r>
    </w:p>
    <w:p w14:paraId="617DEFCE"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ii. maximising contribution of engine technology in aircraft planned for the near future</w:t>
      </w:r>
    </w:p>
    <w:p w14:paraId="617DEFCF"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iii. maximising contribution of auxiliary power sources in aircrafts planned for the near future</w:t>
      </w:r>
    </w:p>
    <w:p w14:paraId="617DEFD0"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iv. other</w:t>
      </w:r>
    </w:p>
    <w:p w14:paraId="617DEFD1" w14:textId="77777777" w:rsidR="006410DE" w:rsidRPr="000C71B3" w:rsidRDefault="006410DE" w:rsidP="006410DE">
      <w:pPr>
        <w:tabs>
          <w:tab w:val="left" w:pos="720"/>
        </w:tabs>
        <w:spacing w:after="20"/>
        <w:rPr>
          <w:rFonts w:ascii="Arial Narrow" w:hAnsi="Arial Narrow"/>
          <w:szCs w:val="20"/>
        </w:rPr>
      </w:pPr>
    </w:p>
    <w:p w14:paraId="617DEFD2"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t>f)</w:t>
      </w:r>
      <w:r w:rsidRPr="000C71B3">
        <w:rPr>
          <w:rFonts w:ascii="Arial Narrow" w:hAnsi="Arial Narrow"/>
          <w:sz w:val="22"/>
        </w:rPr>
        <w:tab/>
        <w:t>avionics</w:t>
      </w:r>
      <w:r w:rsidR="003818E3">
        <w:rPr>
          <w:rFonts w:ascii="Arial Narrow" w:hAnsi="Arial Narrow"/>
          <w:sz w:val="22"/>
        </w:rPr>
        <w:t>;</w:t>
      </w:r>
    </w:p>
    <w:p w14:paraId="617DEFD3" w14:textId="77777777" w:rsidR="006410DE" w:rsidRPr="000C71B3" w:rsidRDefault="006410DE" w:rsidP="006410DE">
      <w:pPr>
        <w:tabs>
          <w:tab w:val="left" w:pos="720"/>
        </w:tabs>
        <w:spacing w:after="20"/>
        <w:rPr>
          <w:rFonts w:ascii="Arial Narrow" w:hAnsi="Arial Narrow"/>
          <w:szCs w:val="20"/>
        </w:rPr>
      </w:pPr>
    </w:p>
    <w:p w14:paraId="617DEFD4"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t>g)</w:t>
      </w:r>
      <w:r w:rsidRPr="000C71B3">
        <w:rPr>
          <w:rFonts w:ascii="Arial Narrow" w:hAnsi="Arial Narrow"/>
          <w:sz w:val="22"/>
        </w:rPr>
        <w:tab/>
        <w:t>adoption of revolutionary new designs in aircraft/engines</w:t>
      </w:r>
      <w:r w:rsidR="003818E3">
        <w:rPr>
          <w:rFonts w:ascii="Arial Narrow" w:hAnsi="Arial Narrow"/>
          <w:sz w:val="22"/>
        </w:rPr>
        <w:t>;</w:t>
      </w:r>
    </w:p>
    <w:p w14:paraId="617DEFD5"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 open rotor</w:t>
      </w:r>
    </w:p>
    <w:p w14:paraId="617DEFD6"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ii. blended wing body</w:t>
      </w:r>
    </w:p>
    <w:p w14:paraId="617DEFD7"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iii. improved laminar flow</w:t>
      </w:r>
    </w:p>
    <w:p w14:paraId="617DEFD8"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iv. other</w:t>
      </w:r>
    </w:p>
    <w:p w14:paraId="617DEFD9" w14:textId="77777777" w:rsidR="006410DE" w:rsidRPr="000C71B3" w:rsidRDefault="006410DE" w:rsidP="006410DE">
      <w:pPr>
        <w:pStyle w:val="Indent-a"/>
        <w:tabs>
          <w:tab w:val="left" w:pos="720"/>
        </w:tabs>
        <w:rPr>
          <w:rFonts w:ascii="Arial Narrow" w:hAnsi="Arial Narrow"/>
          <w:sz w:val="22"/>
        </w:rPr>
      </w:pPr>
    </w:p>
    <w:p w14:paraId="617DEFDA"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t>h)</w:t>
      </w:r>
      <w:r w:rsidRPr="000C71B3">
        <w:rPr>
          <w:rFonts w:ascii="Arial Narrow" w:hAnsi="Arial Narrow"/>
          <w:sz w:val="22"/>
        </w:rPr>
        <w:tab/>
        <w:t>other</w:t>
      </w:r>
      <w:r w:rsidR="003818E3">
        <w:rPr>
          <w:rFonts w:ascii="Arial Narrow" w:hAnsi="Arial Narrow"/>
          <w:sz w:val="22"/>
        </w:rPr>
        <w:t>.</w:t>
      </w:r>
    </w:p>
    <w:p w14:paraId="617DEFDB" w14:textId="77777777" w:rsidR="006410DE" w:rsidRPr="000C71B3" w:rsidRDefault="006410DE" w:rsidP="006410DE">
      <w:pPr>
        <w:tabs>
          <w:tab w:val="left" w:pos="720"/>
        </w:tabs>
        <w:spacing w:after="20"/>
        <w:rPr>
          <w:rFonts w:ascii="Arial Narrow" w:hAnsi="Arial Narrow"/>
          <w:szCs w:val="20"/>
        </w:rPr>
      </w:pPr>
    </w:p>
    <w:p w14:paraId="617DEFDC" w14:textId="77777777" w:rsidR="006410DE" w:rsidRPr="000C71B3" w:rsidRDefault="004F345B" w:rsidP="006410DE">
      <w:pPr>
        <w:tabs>
          <w:tab w:val="left" w:pos="720"/>
        </w:tabs>
        <w:rPr>
          <w:rFonts w:ascii="Arial Narrow" w:hAnsi="Arial Narrow"/>
          <w:b/>
          <w:bCs/>
          <w:szCs w:val="20"/>
        </w:rPr>
      </w:pPr>
      <w:r w:rsidRPr="000C71B3">
        <w:rPr>
          <w:rFonts w:ascii="Arial Narrow" w:hAnsi="Arial Narrow"/>
          <w:b/>
          <w:bCs/>
          <w:szCs w:val="20"/>
        </w:rPr>
        <w:t>2.</w:t>
      </w:r>
      <w:r w:rsidRPr="000C71B3">
        <w:rPr>
          <w:rFonts w:ascii="Arial Narrow" w:hAnsi="Arial Narrow"/>
          <w:b/>
          <w:bCs/>
          <w:szCs w:val="20"/>
        </w:rPr>
        <w:tab/>
        <w:t>Alternative fuels</w:t>
      </w:r>
    </w:p>
    <w:p w14:paraId="617DEFDD" w14:textId="77777777" w:rsidR="006410DE" w:rsidRPr="000C71B3" w:rsidRDefault="006410DE" w:rsidP="006410DE">
      <w:pPr>
        <w:tabs>
          <w:tab w:val="left" w:pos="720"/>
        </w:tabs>
        <w:spacing w:after="20"/>
        <w:rPr>
          <w:rFonts w:ascii="Arial Narrow" w:hAnsi="Arial Narrow"/>
          <w:szCs w:val="20"/>
        </w:rPr>
      </w:pPr>
    </w:p>
    <w:p w14:paraId="617DEFDE"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t>a)</w:t>
      </w:r>
      <w:r w:rsidRPr="000C71B3">
        <w:rPr>
          <w:rFonts w:ascii="Arial Narrow" w:hAnsi="Arial Narrow"/>
          <w:sz w:val="22"/>
        </w:rPr>
        <w:tab/>
        <w:t>development of biofuels;</w:t>
      </w:r>
    </w:p>
    <w:p w14:paraId="617DEFDF" w14:textId="77777777" w:rsidR="006410DE" w:rsidRPr="000C71B3" w:rsidRDefault="006410DE" w:rsidP="006410DE">
      <w:pPr>
        <w:tabs>
          <w:tab w:val="left" w:pos="720"/>
        </w:tabs>
        <w:spacing w:after="20"/>
        <w:rPr>
          <w:rFonts w:ascii="Arial Narrow" w:hAnsi="Arial Narrow"/>
          <w:szCs w:val="20"/>
        </w:rPr>
      </w:pPr>
    </w:p>
    <w:p w14:paraId="617DEFE0"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t>b)</w:t>
      </w:r>
      <w:r w:rsidRPr="000C71B3">
        <w:rPr>
          <w:rFonts w:ascii="Arial Narrow" w:hAnsi="Arial Narrow"/>
          <w:sz w:val="22"/>
        </w:rPr>
        <w:tab/>
        <w:t>development of other fuels with lower life-cycle CO</w:t>
      </w:r>
      <w:r w:rsidRPr="000C71B3">
        <w:rPr>
          <w:rFonts w:ascii="Arial Narrow" w:hAnsi="Arial Narrow"/>
          <w:sz w:val="22"/>
          <w:vertAlign w:val="subscript"/>
        </w:rPr>
        <w:t>2</w:t>
      </w:r>
      <w:r w:rsidRPr="000C71B3">
        <w:rPr>
          <w:rFonts w:ascii="Arial Narrow" w:hAnsi="Arial Narrow"/>
          <w:sz w:val="22"/>
        </w:rPr>
        <w:t xml:space="preserve"> emissions;</w:t>
      </w:r>
    </w:p>
    <w:p w14:paraId="617DEFE1" w14:textId="77777777" w:rsidR="006410DE" w:rsidRPr="000C71B3" w:rsidRDefault="006410DE" w:rsidP="006410DE">
      <w:pPr>
        <w:tabs>
          <w:tab w:val="left" w:pos="720"/>
        </w:tabs>
        <w:spacing w:after="20"/>
        <w:rPr>
          <w:rFonts w:ascii="Arial Narrow" w:hAnsi="Arial Narrow"/>
          <w:szCs w:val="20"/>
        </w:rPr>
      </w:pPr>
    </w:p>
    <w:p w14:paraId="617DEFE2"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t>c)</w:t>
      </w:r>
      <w:r w:rsidRPr="000C71B3">
        <w:rPr>
          <w:rFonts w:ascii="Arial Narrow" w:hAnsi="Arial Narrow"/>
          <w:sz w:val="22"/>
        </w:rPr>
        <w:tab/>
        <w:t>standards/requirements for alternative fuel use</w:t>
      </w:r>
      <w:r w:rsidR="003818E3">
        <w:rPr>
          <w:rFonts w:ascii="Arial Narrow" w:hAnsi="Arial Narrow"/>
          <w:sz w:val="22"/>
        </w:rPr>
        <w:t>;</w:t>
      </w:r>
    </w:p>
    <w:p w14:paraId="617DEFE3" w14:textId="77777777" w:rsidR="006410DE" w:rsidRPr="000C71B3" w:rsidRDefault="006410DE" w:rsidP="006410DE">
      <w:pPr>
        <w:pStyle w:val="Indent-a"/>
        <w:tabs>
          <w:tab w:val="left" w:pos="720"/>
        </w:tabs>
        <w:rPr>
          <w:rFonts w:ascii="Arial Narrow" w:hAnsi="Arial Narrow"/>
          <w:sz w:val="22"/>
        </w:rPr>
      </w:pPr>
    </w:p>
    <w:p w14:paraId="617DEFE4" w14:textId="77777777" w:rsidR="006410DE" w:rsidRDefault="004F345B" w:rsidP="006410DE">
      <w:pPr>
        <w:pStyle w:val="Indent-a"/>
        <w:tabs>
          <w:tab w:val="left" w:pos="720"/>
        </w:tabs>
        <w:rPr>
          <w:rFonts w:ascii="Arial Narrow" w:hAnsi="Arial Narrow"/>
          <w:sz w:val="22"/>
        </w:rPr>
      </w:pPr>
      <w:r w:rsidRPr="000C71B3">
        <w:rPr>
          <w:rFonts w:ascii="Arial Narrow" w:hAnsi="Arial Narrow"/>
          <w:sz w:val="22"/>
        </w:rPr>
        <w:tab/>
        <w:t>d)</w:t>
      </w:r>
      <w:r w:rsidRPr="000C71B3">
        <w:rPr>
          <w:rFonts w:ascii="Arial Narrow" w:hAnsi="Arial Narrow"/>
          <w:sz w:val="22"/>
        </w:rPr>
        <w:tab/>
        <w:t>other</w:t>
      </w:r>
      <w:r w:rsidR="003818E3">
        <w:rPr>
          <w:rFonts w:ascii="Arial Narrow" w:hAnsi="Arial Narrow"/>
          <w:sz w:val="22"/>
        </w:rPr>
        <w:t>.</w:t>
      </w:r>
    </w:p>
    <w:p w14:paraId="617DEFE5" w14:textId="77777777" w:rsidR="003818E3" w:rsidRDefault="003818E3">
      <w:pPr>
        <w:spacing w:after="0"/>
        <w:jc w:val="left"/>
        <w:rPr>
          <w:rFonts w:ascii="Arial Narrow" w:hAnsi="Arial Narrow"/>
          <w:szCs w:val="20"/>
        </w:rPr>
      </w:pPr>
      <w:r>
        <w:rPr>
          <w:rFonts w:ascii="Arial Narrow" w:hAnsi="Arial Narrow"/>
        </w:rPr>
        <w:br w:type="page"/>
      </w:r>
    </w:p>
    <w:p w14:paraId="617DEFE6" w14:textId="77777777" w:rsidR="006410DE" w:rsidRPr="000C71B3" w:rsidRDefault="004F345B" w:rsidP="006410DE">
      <w:pPr>
        <w:tabs>
          <w:tab w:val="left" w:pos="720"/>
        </w:tabs>
        <w:rPr>
          <w:rFonts w:ascii="Arial Narrow" w:hAnsi="Arial Narrow"/>
          <w:b/>
          <w:bCs/>
          <w:szCs w:val="20"/>
        </w:rPr>
      </w:pPr>
      <w:r w:rsidRPr="000C71B3">
        <w:rPr>
          <w:rFonts w:ascii="Arial Narrow" w:hAnsi="Arial Narrow"/>
          <w:b/>
          <w:bCs/>
          <w:szCs w:val="20"/>
        </w:rPr>
        <w:t>3.</w:t>
      </w:r>
      <w:r w:rsidRPr="000C71B3">
        <w:rPr>
          <w:rFonts w:ascii="Arial Narrow" w:hAnsi="Arial Narrow"/>
          <w:b/>
          <w:bCs/>
          <w:szCs w:val="20"/>
        </w:rPr>
        <w:tab/>
        <w:t>Improved air traffic management and infrastructure use</w:t>
      </w:r>
    </w:p>
    <w:p w14:paraId="617DEFE7" w14:textId="77777777" w:rsidR="006410DE" w:rsidRPr="000C71B3" w:rsidRDefault="006410DE" w:rsidP="006410DE">
      <w:pPr>
        <w:tabs>
          <w:tab w:val="left" w:pos="720"/>
        </w:tabs>
        <w:spacing w:after="20"/>
        <w:rPr>
          <w:rFonts w:ascii="Arial Narrow" w:hAnsi="Arial Narrow"/>
          <w:szCs w:val="20"/>
        </w:rPr>
      </w:pPr>
    </w:p>
    <w:p w14:paraId="617DEFE8" w14:textId="77777777" w:rsidR="006410DE" w:rsidRPr="000C71B3" w:rsidRDefault="004F345B" w:rsidP="006410DE">
      <w:pPr>
        <w:pStyle w:val="Indent-a"/>
        <w:tabs>
          <w:tab w:val="left" w:pos="720"/>
        </w:tabs>
        <w:ind w:left="1080" w:hanging="1080"/>
        <w:rPr>
          <w:rFonts w:ascii="Arial Narrow" w:hAnsi="Arial Narrow"/>
          <w:sz w:val="22"/>
        </w:rPr>
      </w:pPr>
      <w:r w:rsidRPr="000C71B3">
        <w:rPr>
          <w:rFonts w:ascii="Arial Narrow" w:hAnsi="Arial Narrow"/>
          <w:sz w:val="22"/>
        </w:rPr>
        <w:tab/>
        <w:t>a)</w:t>
      </w:r>
      <w:r w:rsidRPr="000C71B3">
        <w:rPr>
          <w:rFonts w:ascii="Arial Narrow" w:hAnsi="Arial Narrow"/>
          <w:sz w:val="22"/>
        </w:rPr>
        <w:tab/>
        <w:t>more efficient ATM planning, ground operations, terminal operations (departure, approach and arrivals), en-route operations, airspace design and usage, aircraft capabilities;</w:t>
      </w:r>
    </w:p>
    <w:p w14:paraId="617DEFE9" w14:textId="77777777" w:rsidR="006410DE" w:rsidRPr="000C71B3" w:rsidRDefault="004F345B" w:rsidP="006410DE">
      <w:pPr>
        <w:pStyle w:val="Indent-a"/>
        <w:tabs>
          <w:tab w:val="left" w:pos="720"/>
        </w:tabs>
        <w:ind w:left="1080" w:hanging="1080"/>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 measures to improve pre-departure planning (DMAN)</w:t>
      </w:r>
    </w:p>
    <w:p w14:paraId="617DEFEA" w14:textId="77777777" w:rsidR="006410DE" w:rsidRPr="000C71B3" w:rsidRDefault="004F345B" w:rsidP="006410DE">
      <w:pPr>
        <w:pStyle w:val="Indent-a"/>
        <w:tabs>
          <w:tab w:val="left" w:pos="720"/>
        </w:tabs>
        <w:ind w:left="1080" w:hanging="1080"/>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ii. measures to improve ground operations</w:t>
      </w:r>
    </w:p>
    <w:p w14:paraId="617DEFEB" w14:textId="77777777" w:rsidR="006410DE" w:rsidRPr="000C71B3" w:rsidRDefault="004F345B" w:rsidP="006410DE">
      <w:pPr>
        <w:pStyle w:val="Indent-a"/>
        <w:tabs>
          <w:tab w:val="left" w:pos="720"/>
        </w:tabs>
        <w:ind w:left="1080" w:hanging="1080"/>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iii. measures to improve collaborative decision making (A-CDM)</w:t>
      </w:r>
    </w:p>
    <w:p w14:paraId="617DEFEC" w14:textId="77777777" w:rsidR="006410DE" w:rsidRPr="000C71B3" w:rsidRDefault="004F345B" w:rsidP="006410DE">
      <w:pPr>
        <w:pStyle w:val="Indent-a"/>
        <w:tabs>
          <w:tab w:val="left" w:pos="720"/>
        </w:tabs>
        <w:ind w:left="1080" w:hanging="1080"/>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iv. measures to improve the use of optimum flight levels</w:t>
      </w:r>
    </w:p>
    <w:p w14:paraId="617DEFED" w14:textId="77777777" w:rsidR="006410DE" w:rsidRPr="000C71B3" w:rsidRDefault="004F345B" w:rsidP="003818E3">
      <w:pPr>
        <w:pStyle w:val="Indent-a"/>
        <w:tabs>
          <w:tab w:val="left" w:pos="720"/>
        </w:tabs>
        <w:ind w:left="1080" w:hanging="1080"/>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v. measures to improve the use of optimum routings</w:t>
      </w:r>
    </w:p>
    <w:p w14:paraId="617DEFEE" w14:textId="77777777" w:rsidR="006410DE" w:rsidRPr="000C71B3" w:rsidRDefault="004F345B" w:rsidP="006410DE">
      <w:pPr>
        <w:pStyle w:val="Indent-a"/>
        <w:tabs>
          <w:tab w:val="left" w:pos="720"/>
        </w:tabs>
        <w:ind w:left="1080" w:hanging="1080"/>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vi. measures to improve flexible tracks</w:t>
      </w:r>
    </w:p>
    <w:p w14:paraId="617DEFEF" w14:textId="77777777" w:rsidR="006410DE" w:rsidRPr="000C71B3" w:rsidRDefault="004F345B" w:rsidP="003818E3">
      <w:pPr>
        <w:pStyle w:val="Indent-a"/>
        <w:tabs>
          <w:tab w:val="left" w:pos="720"/>
        </w:tabs>
        <w:ind w:left="1080" w:hanging="1080"/>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 xml:space="preserve">vii. measures to improve fuel efficient departure and approach procedures (PBN STAR, CCO, </w:t>
      </w:r>
      <w:r w:rsidRPr="000C71B3">
        <w:rPr>
          <w:rFonts w:ascii="Arial Narrow" w:hAnsi="Arial Narrow"/>
          <w:sz w:val="22"/>
        </w:rPr>
        <w:br/>
        <w:t xml:space="preserve">             CDO)</w:t>
      </w:r>
    </w:p>
    <w:p w14:paraId="617DEFF0" w14:textId="77777777" w:rsidR="006410DE" w:rsidRPr="000C71B3" w:rsidRDefault="004F345B" w:rsidP="006410DE">
      <w:pPr>
        <w:pStyle w:val="Indent-a"/>
        <w:tabs>
          <w:tab w:val="left" w:pos="720"/>
        </w:tabs>
        <w:ind w:left="1080" w:hanging="1080"/>
        <w:rPr>
          <w:rFonts w:ascii="Arial Narrow" w:eastAsiaTheme="minorEastAsia" w:hAnsi="Arial Narrow"/>
          <w:sz w:val="22"/>
          <w:lang w:eastAsia="zh-CN"/>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r>
      <w:r w:rsidRPr="000C71B3">
        <w:rPr>
          <w:rFonts w:ascii="Arial Narrow" w:eastAsiaTheme="minorEastAsia" w:hAnsi="Arial Narrow"/>
          <w:sz w:val="22"/>
          <w:lang w:eastAsia="zh-CN"/>
        </w:rPr>
        <w:t>viii</w:t>
      </w:r>
      <w:r w:rsidRPr="000C71B3">
        <w:rPr>
          <w:rFonts w:ascii="Arial Narrow" w:hAnsi="Arial Narrow"/>
          <w:sz w:val="22"/>
        </w:rPr>
        <w:t>. measures to fully utilize RNAV/RNP capabilities</w:t>
      </w:r>
    </w:p>
    <w:p w14:paraId="617DEFF1" w14:textId="77777777" w:rsidR="006410DE" w:rsidRPr="000C71B3" w:rsidRDefault="004F345B" w:rsidP="006410DE">
      <w:pPr>
        <w:pStyle w:val="Indent-a"/>
        <w:tabs>
          <w:tab w:val="left" w:pos="720"/>
        </w:tabs>
        <w:ind w:left="1080" w:hanging="1080"/>
        <w:rPr>
          <w:rFonts w:ascii="Arial Narrow" w:eastAsiaTheme="minorEastAsia" w:hAnsi="Arial Narrow"/>
          <w:sz w:val="22"/>
          <w:lang w:eastAsia="zh-CN"/>
        </w:rPr>
      </w:pPr>
      <w:r w:rsidRPr="000C71B3">
        <w:rPr>
          <w:rFonts w:ascii="Arial Narrow" w:eastAsiaTheme="minorEastAsia" w:hAnsi="Arial Narrow"/>
          <w:sz w:val="22"/>
          <w:lang w:eastAsia="zh-CN"/>
        </w:rPr>
        <w:tab/>
      </w:r>
      <w:r w:rsidRPr="000C71B3">
        <w:rPr>
          <w:rFonts w:ascii="Arial Narrow" w:eastAsiaTheme="minorEastAsia" w:hAnsi="Arial Narrow"/>
          <w:sz w:val="22"/>
          <w:lang w:eastAsia="zh-CN"/>
        </w:rPr>
        <w:tab/>
      </w:r>
      <w:r w:rsidRPr="000C71B3">
        <w:rPr>
          <w:rFonts w:ascii="Arial Narrow" w:eastAsiaTheme="minorEastAsia" w:hAnsi="Arial Narrow"/>
          <w:sz w:val="22"/>
          <w:lang w:eastAsia="zh-CN"/>
        </w:rPr>
        <w:tab/>
        <w:t xml:space="preserve">ix. </w:t>
      </w:r>
      <w:r w:rsidRPr="000C71B3">
        <w:rPr>
          <w:rFonts w:ascii="Arial Narrow" w:hAnsi="Arial Narrow"/>
          <w:sz w:val="22"/>
        </w:rPr>
        <w:t>measures to improve flexible use of civil-military airspace</w:t>
      </w:r>
    </w:p>
    <w:p w14:paraId="617DEFF2" w14:textId="77777777" w:rsidR="006410DE" w:rsidRPr="000C71B3" w:rsidRDefault="004F345B" w:rsidP="006410DE">
      <w:pPr>
        <w:pStyle w:val="Indent-a"/>
        <w:tabs>
          <w:tab w:val="left" w:pos="720"/>
        </w:tabs>
        <w:ind w:left="1080" w:hanging="1080"/>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x. other</w:t>
      </w:r>
    </w:p>
    <w:p w14:paraId="617DEFF3" w14:textId="77777777" w:rsidR="006410DE" w:rsidRPr="000C71B3" w:rsidRDefault="006410DE" w:rsidP="006410DE">
      <w:pPr>
        <w:tabs>
          <w:tab w:val="left" w:pos="720"/>
        </w:tabs>
        <w:spacing w:after="20"/>
        <w:rPr>
          <w:rFonts w:ascii="Arial Narrow" w:hAnsi="Arial Narrow"/>
          <w:szCs w:val="20"/>
        </w:rPr>
      </w:pPr>
    </w:p>
    <w:p w14:paraId="617DEFF4" w14:textId="77777777" w:rsidR="006410DE" w:rsidRPr="000C71B3" w:rsidRDefault="004F345B" w:rsidP="006410DE">
      <w:pPr>
        <w:pStyle w:val="Indent-a"/>
        <w:tabs>
          <w:tab w:val="left" w:pos="720"/>
        </w:tabs>
        <w:ind w:left="1080" w:hanging="1080"/>
        <w:rPr>
          <w:rFonts w:ascii="Arial Narrow" w:hAnsi="Arial Narrow"/>
          <w:sz w:val="22"/>
        </w:rPr>
      </w:pPr>
      <w:r w:rsidRPr="000C71B3">
        <w:rPr>
          <w:rFonts w:ascii="Arial Narrow" w:hAnsi="Arial Narrow"/>
          <w:sz w:val="22"/>
        </w:rPr>
        <w:tab/>
        <w:t>b)</w:t>
      </w:r>
      <w:r w:rsidRPr="000C71B3">
        <w:rPr>
          <w:rFonts w:ascii="Arial Narrow" w:hAnsi="Arial Narrow"/>
          <w:sz w:val="22"/>
        </w:rPr>
        <w:tab/>
        <w:t>more efficient use and planning of airport capacities;</w:t>
      </w:r>
    </w:p>
    <w:p w14:paraId="617DEFF5" w14:textId="77777777" w:rsidR="006410DE" w:rsidRPr="000C71B3" w:rsidRDefault="004F345B" w:rsidP="006410DE">
      <w:pPr>
        <w:pStyle w:val="Indent-a"/>
        <w:tabs>
          <w:tab w:val="left" w:pos="720"/>
        </w:tabs>
        <w:ind w:left="1080" w:hanging="1080"/>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 measures to improve taxiing</w:t>
      </w:r>
    </w:p>
    <w:p w14:paraId="617DEFF6" w14:textId="77777777" w:rsidR="006410DE" w:rsidRPr="000C71B3" w:rsidRDefault="004F345B" w:rsidP="006410DE">
      <w:pPr>
        <w:pStyle w:val="Indent-a"/>
        <w:tabs>
          <w:tab w:val="left" w:pos="720"/>
        </w:tabs>
        <w:ind w:left="1080" w:hanging="1080"/>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ii. measures to improve parking</w:t>
      </w:r>
    </w:p>
    <w:p w14:paraId="617DEFF7" w14:textId="77777777" w:rsidR="006410DE" w:rsidRPr="000C71B3" w:rsidRDefault="004F345B" w:rsidP="006410DE">
      <w:pPr>
        <w:pStyle w:val="Indent-a"/>
        <w:tabs>
          <w:tab w:val="left" w:pos="720"/>
        </w:tabs>
        <w:ind w:left="1080" w:hanging="1080"/>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iii. measures to enhance terminal support facilities</w:t>
      </w:r>
    </w:p>
    <w:p w14:paraId="617DEFF8" w14:textId="77777777" w:rsidR="006410DE" w:rsidRPr="000C71B3" w:rsidRDefault="004F345B" w:rsidP="006410DE">
      <w:pPr>
        <w:pStyle w:val="Indent-a"/>
        <w:tabs>
          <w:tab w:val="left" w:pos="720"/>
        </w:tabs>
        <w:ind w:left="1080" w:hanging="1080"/>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iv. measures to plan new capacity when bottlenecks cause environmental problems</w:t>
      </w:r>
    </w:p>
    <w:p w14:paraId="617DEFF9" w14:textId="77777777" w:rsidR="006410DE" w:rsidRDefault="004F345B" w:rsidP="006410DE">
      <w:pPr>
        <w:pStyle w:val="Indent-a"/>
        <w:tabs>
          <w:tab w:val="left" w:pos="720"/>
        </w:tabs>
        <w:ind w:left="1080" w:hanging="1080"/>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v. other</w:t>
      </w:r>
    </w:p>
    <w:p w14:paraId="617DEFFA" w14:textId="77777777" w:rsidR="003818E3" w:rsidRPr="000C71B3" w:rsidRDefault="003818E3" w:rsidP="006410DE">
      <w:pPr>
        <w:pStyle w:val="Indent-a"/>
        <w:tabs>
          <w:tab w:val="left" w:pos="720"/>
        </w:tabs>
        <w:ind w:left="1080" w:hanging="1080"/>
        <w:rPr>
          <w:rFonts w:ascii="Arial Narrow" w:hAnsi="Arial Narrow"/>
          <w:sz w:val="22"/>
        </w:rPr>
      </w:pPr>
    </w:p>
    <w:p w14:paraId="617DEFFB" w14:textId="77777777" w:rsidR="006410DE" w:rsidRPr="000C71B3" w:rsidRDefault="004F345B" w:rsidP="003818E3">
      <w:pPr>
        <w:pStyle w:val="Indent-a"/>
        <w:tabs>
          <w:tab w:val="left" w:pos="720"/>
        </w:tabs>
        <w:ind w:left="1080" w:hanging="1080"/>
        <w:rPr>
          <w:rFonts w:ascii="Arial Narrow" w:hAnsi="Arial Narrow"/>
          <w:sz w:val="22"/>
        </w:rPr>
      </w:pPr>
      <w:r w:rsidRPr="000C71B3">
        <w:rPr>
          <w:rFonts w:ascii="Arial Narrow" w:hAnsi="Arial Narrow"/>
          <w:sz w:val="22"/>
        </w:rPr>
        <w:tab/>
        <w:t>c)</w:t>
      </w:r>
      <w:r w:rsidRPr="000C71B3">
        <w:rPr>
          <w:rFonts w:ascii="Arial Narrow" w:hAnsi="Arial Narrow"/>
          <w:sz w:val="22"/>
        </w:rPr>
        <w:tab/>
        <w:t>collaborative research endeavours</w:t>
      </w:r>
      <w:r w:rsidR="003818E3">
        <w:rPr>
          <w:rFonts w:ascii="Arial Narrow" w:hAnsi="Arial Narrow"/>
          <w:sz w:val="22"/>
        </w:rPr>
        <w:t>;</w:t>
      </w:r>
    </w:p>
    <w:p w14:paraId="617DEFFC" w14:textId="77777777" w:rsidR="006410DE" w:rsidRPr="000C71B3" w:rsidRDefault="004F345B" w:rsidP="006410DE">
      <w:pPr>
        <w:pStyle w:val="Indent-a"/>
        <w:tabs>
          <w:tab w:val="left" w:pos="720"/>
        </w:tabs>
        <w:ind w:left="1080" w:hanging="1080"/>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 AIRE</w:t>
      </w:r>
    </w:p>
    <w:p w14:paraId="617DEFFD" w14:textId="77777777" w:rsidR="006410DE" w:rsidRPr="000C71B3" w:rsidRDefault="004F345B" w:rsidP="006410DE">
      <w:pPr>
        <w:pStyle w:val="Indent-a"/>
        <w:tabs>
          <w:tab w:val="left" w:pos="720"/>
        </w:tabs>
        <w:ind w:left="1080" w:hanging="1080"/>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ii. ASPIRE</w:t>
      </w:r>
    </w:p>
    <w:p w14:paraId="617DEFFE" w14:textId="77777777" w:rsidR="006410DE" w:rsidRPr="000C71B3" w:rsidRDefault="004F345B" w:rsidP="006410DE">
      <w:pPr>
        <w:pStyle w:val="Indent-a"/>
        <w:tabs>
          <w:tab w:val="left" w:pos="720"/>
        </w:tabs>
        <w:ind w:left="1080" w:hanging="1080"/>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iii. other</w:t>
      </w:r>
    </w:p>
    <w:p w14:paraId="617DEFFF" w14:textId="77777777" w:rsidR="006410DE" w:rsidRPr="000C71B3" w:rsidRDefault="006410DE" w:rsidP="006410DE">
      <w:pPr>
        <w:pStyle w:val="Indent-a"/>
        <w:tabs>
          <w:tab w:val="left" w:pos="720"/>
        </w:tabs>
        <w:rPr>
          <w:rFonts w:ascii="Arial Narrow" w:hAnsi="Arial Narrow"/>
          <w:sz w:val="22"/>
        </w:rPr>
      </w:pPr>
    </w:p>
    <w:p w14:paraId="617DF000"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t>d)</w:t>
      </w:r>
      <w:r w:rsidRPr="000C71B3">
        <w:rPr>
          <w:rFonts w:ascii="Arial Narrow" w:hAnsi="Arial Narrow"/>
          <w:sz w:val="22"/>
        </w:rPr>
        <w:tab/>
        <w:t>other</w:t>
      </w:r>
      <w:r w:rsidR="003818E3">
        <w:rPr>
          <w:rFonts w:ascii="Arial Narrow" w:hAnsi="Arial Narrow"/>
          <w:sz w:val="22"/>
        </w:rPr>
        <w:t>.</w:t>
      </w:r>
    </w:p>
    <w:p w14:paraId="617DF001" w14:textId="77777777" w:rsidR="006410DE" w:rsidRPr="000C71B3" w:rsidRDefault="006410DE" w:rsidP="006410DE">
      <w:pPr>
        <w:pStyle w:val="Indent-a"/>
        <w:tabs>
          <w:tab w:val="left" w:pos="720"/>
        </w:tabs>
        <w:rPr>
          <w:rFonts w:ascii="Arial Narrow" w:hAnsi="Arial Narrow"/>
          <w:sz w:val="22"/>
        </w:rPr>
      </w:pPr>
    </w:p>
    <w:p w14:paraId="617DF002" w14:textId="77777777" w:rsidR="006410DE" w:rsidRPr="000C71B3" w:rsidRDefault="004F345B" w:rsidP="006410DE">
      <w:pPr>
        <w:rPr>
          <w:rFonts w:ascii="Arial Narrow" w:hAnsi="Arial Narrow"/>
          <w:b/>
          <w:bCs/>
          <w:szCs w:val="20"/>
        </w:rPr>
      </w:pPr>
      <w:r w:rsidRPr="000C71B3">
        <w:rPr>
          <w:rFonts w:ascii="Arial Narrow" w:hAnsi="Arial Narrow"/>
          <w:b/>
          <w:bCs/>
          <w:szCs w:val="20"/>
        </w:rPr>
        <w:t>4.</w:t>
      </w:r>
      <w:r w:rsidRPr="000C71B3">
        <w:rPr>
          <w:rFonts w:ascii="Arial Narrow" w:hAnsi="Arial Narrow"/>
          <w:b/>
          <w:bCs/>
          <w:szCs w:val="20"/>
        </w:rPr>
        <w:tab/>
        <w:t>More efficient operations</w:t>
      </w:r>
    </w:p>
    <w:p w14:paraId="617DF003" w14:textId="77777777" w:rsidR="006410DE" w:rsidRPr="000C71B3" w:rsidRDefault="006410DE" w:rsidP="006410DE">
      <w:pPr>
        <w:tabs>
          <w:tab w:val="left" w:pos="720"/>
        </w:tabs>
        <w:rPr>
          <w:rFonts w:ascii="Arial Narrow" w:hAnsi="Arial Narrow"/>
          <w:szCs w:val="20"/>
        </w:rPr>
      </w:pPr>
    </w:p>
    <w:p w14:paraId="617DF004" w14:textId="77777777" w:rsidR="006410DE" w:rsidRPr="000C71B3" w:rsidRDefault="004F345B" w:rsidP="004C2031">
      <w:pPr>
        <w:pStyle w:val="Indent-a"/>
        <w:tabs>
          <w:tab w:val="left" w:pos="720"/>
        </w:tabs>
        <w:rPr>
          <w:rFonts w:ascii="Arial Narrow" w:hAnsi="Arial Narrow"/>
          <w:sz w:val="22"/>
        </w:rPr>
      </w:pPr>
      <w:r w:rsidRPr="000C71B3">
        <w:rPr>
          <w:rFonts w:ascii="Arial Narrow" w:hAnsi="Arial Narrow"/>
          <w:sz w:val="22"/>
        </w:rPr>
        <w:tab/>
        <w:t>a)</w:t>
      </w:r>
      <w:r w:rsidRPr="000C71B3">
        <w:rPr>
          <w:rFonts w:ascii="Arial Narrow" w:hAnsi="Arial Narrow"/>
          <w:sz w:val="22"/>
        </w:rPr>
        <w:tab/>
        <w:t xml:space="preserve">best practices in operations – </w:t>
      </w:r>
      <w:r w:rsidR="003818E3" w:rsidRPr="004C2031">
        <w:rPr>
          <w:rFonts w:ascii="Arial Narrow" w:hAnsi="Arial Narrow"/>
          <w:sz w:val="22"/>
        </w:rPr>
        <w:t>ICAO Doc 10013</w:t>
      </w:r>
    </w:p>
    <w:p w14:paraId="617DF005"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 minimising weight</w:t>
      </w:r>
    </w:p>
    <w:p w14:paraId="617DF006"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ii. minimising flaps (take-off and landing)</w:t>
      </w:r>
    </w:p>
    <w:p w14:paraId="617DF007"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iii. minimising reversers use</w:t>
      </w:r>
    </w:p>
    <w:p w14:paraId="617DF008"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iv. single engine taxi</w:t>
      </w:r>
    </w:p>
    <w:p w14:paraId="617DF009"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v. E-Taxi (only for A320 and B737)</w:t>
      </w:r>
    </w:p>
    <w:p w14:paraId="617DF00A"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vi. improving load factors</w:t>
      </w:r>
    </w:p>
    <w:p w14:paraId="617DF00B"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vii. reduced speed</w:t>
      </w:r>
    </w:p>
    <w:p w14:paraId="617DF00C"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viii. improved ground operations</w:t>
      </w:r>
    </w:p>
    <w:p w14:paraId="617DF00D"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ix. training pilots</w:t>
      </w:r>
    </w:p>
    <w:p w14:paraId="617DF00E"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x. other</w:t>
      </w:r>
    </w:p>
    <w:p w14:paraId="617DF00F" w14:textId="77777777" w:rsidR="006410DE" w:rsidRPr="000C71B3" w:rsidRDefault="006410DE" w:rsidP="006410DE">
      <w:pPr>
        <w:pStyle w:val="Indent-a"/>
        <w:tabs>
          <w:tab w:val="left" w:pos="720"/>
        </w:tabs>
        <w:rPr>
          <w:rFonts w:ascii="Arial Narrow" w:hAnsi="Arial Narrow"/>
          <w:sz w:val="22"/>
        </w:rPr>
      </w:pPr>
    </w:p>
    <w:p w14:paraId="617DF010"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t>b)</w:t>
      </w:r>
      <w:r w:rsidRPr="000C71B3">
        <w:rPr>
          <w:rFonts w:ascii="Arial Narrow" w:hAnsi="Arial Narrow"/>
          <w:sz w:val="22"/>
        </w:rPr>
        <w:tab/>
        <w:t>optimized aircraft maintenance;</w:t>
      </w:r>
    </w:p>
    <w:p w14:paraId="617DF011"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 engine wash</w:t>
      </w:r>
    </w:p>
    <w:p w14:paraId="617DF012"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ii. aircraft wash</w:t>
      </w:r>
    </w:p>
    <w:p w14:paraId="617DF013"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iii. zonal dryer</w:t>
      </w:r>
    </w:p>
    <w:p w14:paraId="617DF014"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iv. other</w:t>
      </w:r>
    </w:p>
    <w:p w14:paraId="617DF015" w14:textId="77777777" w:rsidR="006410DE" w:rsidRPr="000C71B3" w:rsidRDefault="006410DE" w:rsidP="006410DE">
      <w:pPr>
        <w:pStyle w:val="Indent-a"/>
        <w:tabs>
          <w:tab w:val="left" w:pos="720"/>
        </w:tabs>
        <w:rPr>
          <w:rFonts w:ascii="Arial Narrow" w:hAnsi="Arial Narrow"/>
          <w:sz w:val="22"/>
        </w:rPr>
      </w:pPr>
    </w:p>
    <w:p w14:paraId="617DF016" w14:textId="77777777" w:rsidR="006410DE" w:rsidRPr="000C71B3" w:rsidRDefault="004F345B" w:rsidP="003818E3">
      <w:pPr>
        <w:pStyle w:val="Indent-a"/>
        <w:tabs>
          <w:tab w:val="left" w:pos="720"/>
        </w:tabs>
        <w:rPr>
          <w:rFonts w:ascii="Arial Narrow" w:hAnsi="Arial Narrow"/>
          <w:sz w:val="22"/>
        </w:rPr>
      </w:pPr>
      <w:r w:rsidRPr="000C71B3">
        <w:rPr>
          <w:rFonts w:ascii="Arial Narrow" w:hAnsi="Arial Narrow"/>
          <w:sz w:val="22"/>
        </w:rPr>
        <w:tab/>
        <w:t>c)</w:t>
      </w:r>
      <w:r w:rsidRPr="000C71B3">
        <w:rPr>
          <w:rFonts w:ascii="Arial Narrow" w:hAnsi="Arial Narrow"/>
          <w:sz w:val="22"/>
        </w:rPr>
        <w:tab/>
        <w:t>selecting aircraft best suited to the mission</w:t>
      </w:r>
      <w:r w:rsidR="003818E3">
        <w:rPr>
          <w:rFonts w:ascii="Arial Narrow" w:hAnsi="Arial Narrow"/>
          <w:sz w:val="22"/>
        </w:rPr>
        <w:t>;</w:t>
      </w:r>
    </w:p>
    <w:p w14:paraId="617DF017" w14:textId="77777777" w:rsidR="006410DE" w:rsidRPr="000C71B3" w:rsidRDefault="006410DE" w:rsidP="006410DE">
      <w:pPr>
        <w:pStyle w:val="Indent-a"/>
        <w:tabs>
          <w:tab w:val="left" w:pos="720"/>
        </w:tabs>
        <w:rPr>
          <w:rFonts w:ascii="Arial Narrow" w:hAnsi="Arial Narrow"/>
          <w:sz w:val="22"/>
        </w:rPr>
      </w:pPr>
    </w:p>
    <w:p w14:paraId="617DF018"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t>d)</w:t>
      </w:r>
      <w:r w:rsidRPr="000C71B3">
        <w:rPr>
          <w:rFonts w:ascii="Arial Narrow" w:hAnsi="Arial Narrow"/>
          <w:sz w:val="22"/>
        </w:rPr>
        <w:tab/>
        <w:t>other</w:t>
      </w:r>
      <w:r w:rsidR="003818E3">
        <w:rPr>
          <w:rFonts w:ascii="Arial Narrow" w:hAnsi="Arial Narrow"/>
          <w:sz w:val="22"/>
        </w:rPr>
        <w:t>.</w:t>
      </w:r>
    </w:p>
    <w:p w14:paraId="617DF019" w14:textId="77777777" w:rsidR="006410DE" w:rsidRPr="000C71B3" w:rsidRDefault="006410DE" w:rsidP="006410DE">
      <w:pPr>
        <w:tabs>
          <w:tab w:val="left" w:pos="720"/>
        </w:tabs>
        <w:rPr>
          <w:rFonts w:ascii="Arial Narrow" w:hAnsi="Arial Narrow"/>
          <w:szCs w:val="20"/>
        </w:rPr>
      </w:pPr>
    </w:p>
    <w:p w14:paraId="617DF01A" w14:textId="77777777" w:rsidR="006410DE" w:rsidRPr="000C71B3" w:rsidRDefault="004F345B" w:rsidP="006410DE">
      <w:pPr>
        <w:tabs>
          <w:tab w:val="left" w:pos="720"/>
        </w:tabs>
        <w:rPr>
          <w:rFonts w:ascii="Arial Narrow" w:hAnsi="Arial Narrow"/>
          <w:b/>
          <w:bCs/>
          <w:szCs w:val="20"/>
        </w:rPr>
      </w:pPr>
      <w:r w:rsidRPr="000C71B3">
        <w:rPr>
          <w:rFonts w:ascii="Arial Narrow" w:hAnsi="Arial Narrow"/>
          <w:b/>
          <w:bCs/>
          <w:szCs w:val="20"/>
        </w:rPr>
        <w:t>5.</w:t>
      </w:r>
      <w:r w:rsidRPr="000C71B3">
        <w:rPr>
          <w:rFonts w:ascii="Arial Narrow" w:hAnsi="Arial Narrow"/>
          <w:b/>
          <w:bCs/>
          <w:szCs w:val="20"/>
        </w:rPr>
        <w:tab/>
        <w:t>Economic/market-based measures</w:t>
      </w:r>
    </w:p>
    <w:p w14:paraId="617DF01B" w14:textId="77777777" w:rsidR="006410DE" w:rsidRPr="000C71B3" w:rsidRDefault="006410DE" w:rsidP="006410DE">
      <w:pPr>
        <w:tabs>
          <w:tab w:val="left" w:pos="720"/>
        </w:tabs>
        <w:rPr>
          <w:rFonts w:ascii="Arial Narrow" w:hAnsi="Arial Narrow"/>
          <w:szCs w:val="20"/>
        </w:rPr>
      </w:pPr>
    </w:p>
    <w:p w14:paraId="617DF01C" w14:textId="77777777" w:rsidR="006410DE" w:rsidRPr="000C71B3" w:rsidRDefault="004F345B" w:rsidP="006410DE">
      <w:pPr>
        <w:pStyle w:val="Indent-a"/>
        <w:tabs>
          <w:tab w:val="left" w:pos="720"/>
        </w:tabs>
        <w:ind w:left="1080" w:hanging="1080"/>
        <w:rPr>
          <w:rFonts w:ascii="Arial Narrow" w:hAnsi="Arial Narrow"/>
          <w:sz w:val="22"/>
        </w:rPr>
      </w:pPr>
      <w:r w:rsidRPr="000C71B3">
        <w:rPr>
          <w:rFonts w:ascii="Arial Narrow" w:hAnsi="Arial Narrow"/>
          <w:sz w:val="22"/>
        </w:rPr>
        <w:tab/>
        <w:t>a)</w:t>
      </w:r>
      <w:r w:rsidRPr="000C71B3">
        <w:rPr>
          <w:rFonts w:ascii="Arial Narrow" w:hAnsi="Arial Narrow"/>
          <w:sz w:val="22"/>
        </w:rPr>
        <w:tab/>
        <w:t>voluntary inclusion of aviation sector in market-based measures;</w:t>
      </w:r>
    </w:p>
    <w:p w14:paraId="617DF01D" w14:textId="77777777" w:rsidR="006410DE" w:rsidRPr="000C71B3" w:rsidRDefault="006410DE" w:rsidP="006410DE">
      <w:pPr>
        <w:pStyle w:val="Indent-a"/>
        <w:tabs>
          <w:tab w:val="left" w:pos="720"/>
        </w:tabs>
        <w:rPr>
          <w:rFonts w:ascii="Arial Narrow" w:hAnsi="Arial Narrow"/>
          <w:sz w:val="22"/>
        </w:rPr>
      </w:pPr>
    </w:p>
    <w:p w14:paraId="617DF01E" w14:textId="77777777" w:rsidR="006410DE" w:rsidRPr="000C71B3" w:rsidRDefault="004F345B" w:rsidP="006410DE">
      <w:pPr>
        <w:pStyle w:val="Indent-a"/>
        <w:tabs>
          <w:tab w:val="left" w:pos="720"/>
        </w:tabs>
        <w:ind w:left="1080" w:hanging="1080"/>
        <w:rPr>
          <w:rFonts w:ascii="Arial Narrow" w:hAnsi="Arial Narrow"/>
          <w:sz w:val="22"/>
        </w:rPr>
      </w:pPr>
      <w:r w:rsidRPr="000C71B3">
        <w:rPr>
          <w:rFonts w:ascii="Arial Narrow" w:hAnsi="Arial Narrow"/>
          <w:sz w:val="22"/>
        </w:rPr>
        <w:tab/>
        <w:t>b)</w:t>
      </w:r>
      <w:r w:rsidRPr="000C71B3">
        <w:rPr>
          <w:rFonts w:ascii="Arial Narrow" w:hAnsi="Arial Narrow"/>
          <w:sz w:val="22"/>
        </w:rPr>
        <w:tab/>
        <w:t xml:space="preserve">incorporation of emissions from international aviation into regional or national market-based measures, in accordance with relevant international instruments; </w:t>
      </w:r>
    </w:p>
    <w:p w14:paraId="617DF01F" w14:textId="77777777" w:rsidR="006410DE" w:rsidRPr="000C71B3" w:rsidRDefault="006410DE" w:rsidP="006410DE">
      <w:pPr>
        <w:pStyle w:val="Indent-a"/>
        <w:tabs>
          <w:tab w:val="left" w:pos="720"/>
        </w:tabs>
        <w:rPr>
          <w:rFonts w:ascii="Arial Narrow" w:hAnsi="Arial Narrow"/>
          <w:sz w:val="22"/>
        </w:rPr>
      </w:pPr>
    </w:p>
    <w:p w14:paraId="617DF020" w14:textId="77777777" w:rsidR="006410DE" w:rsidRPr="000C71B3" w:rsidRDefault="004F345B" w:rsidP="006410DE">
      <w:pPr>
        <w:pStyle w:val="Indent-a"/>
        <w:tabs>
          <w:tab w:val="left" w:pos="720"/>
        </w:tabs>
        <w:ind w:left="1080" w:hanging="1080"/>
        <w:rPr>
          <w:rFonts w:ascii="Arial Narrow" w:hAnsi="Arial Narrow"/>
          <w:sz w:val="22"/>
        </w:rPr>
      </w:pPr>
      <w:r w:rsidRPr="000C71B3">
        <w:rPr>
          <w:rFonts w:ascii="Arial Narrow" w:hAnsi="Arial Narrow"/>
          <w:sz w:val="22"/>
        </w:rPr>
        <w:tab/>
        <w:t>c)</w:t>
      </w:r>
      <w:r w:rsidRPr="000C71B3">
        <w:rPr>
          <w:rFonts w:ascii="Arial Narrow" w:hAnsi="Arial Narrow"/>
          <w:sz w:val="22"/>
        </w:rPr>
        <w:tab/>
        <w:t>establishment of a multilateral emissions trading scheme for aviation which allows trading permits with other sectors, in accordance with relevant international instruments;</w:t>
      </w:r>
    </w:p>
    <w:p w14:paraId="617DF021" w14:textId="77777777" w:rsidR="006410DE" w:rsidRPr="000C71B3" w:rsidRDefault="006410DE" w:rsidP="006410DE">
      <w:pPr>
        <w:pStyle w:val="Indent-a"/>
        <w:tabs>
          <w:tab w:val="left" w:pos="720"/>
        </w:tabs>
        <w:rPr>
          <w:rFonts w:ascii="Arial Narrow" w:hAnsi="Arial Narrow"/>
          <w:sz w:val="22"/>
        </w:rPr>
      </w:pPr>
    </w:p>
    <w:p w14:paraId="617DF022" w14:textId="77777777" w:rsidR="006410DE" w:rsidRPr="000C71B3" w:rsidRDefault="004F345B" w:rsidP="006410DE">
      <w:pPr>
        <w:pStyle w:val="Indent-a"/>
        <w:tabs>
          <w:tab w:val="left" w:pos="720"/>
        </w:tabs>
        <w:ind w:left="1080" w:hanging="1080"/>
        <w:rPr>
          <w:rFonts w:ascii="Arial Narrow" w:hAnsi="Arial Narrow"/>
          <w:sz w:val="22"/>
        </w:rPr>
      </w:pPr>
      <w:r w:rsidRPr="000C71B3">
        <w:rPr>
          <w:rFonts w:ascii="Arial Narrow" w:hAnsi="Arial Narrow"/>
          <w:sz w:val="22"/>
        </w:rPr>
        <w:tab/>
        <w:t>d)</w:t>
      </w:r>
      <w:r w:rsidRPr="000C71B3">
        <w:rPr>
          <w:rFonts w:ascii="Arial Narrow" w:hAnsi="Arial Narrow"/>
          <w:sz w:val="22"/>
        </w:rPr>
        <w:tab/>
        <w:t>establishment of a framework for linking existing emissions trading schemes and providing for their extension to international aviation, in accordance with relevant international instruments;</w:t>
      </w:r>
    </w:p>
    <w:p w14:paraId="617DF023" w14:textId="77777777" w:rsidR="006410DE" w:rsidRPr="000C71B3" w:rsidRDefault="006410DE" w:rsidP="006410DE">
      <w:pPr>
        <w:pStyle w:val="Indent-a"/>
        <w:tabs>
          <w:tab w:val="left" w:pos="720"/>
        </w:tabs>
        <w:rPr>
          <w:rFonts w:ascii="Arial Narrow" w:hAnsi="Arial Narrow"/>
          <w:sz w:val="22"/>
        </w:rPr>
      </w:pPr>
    </w:p>
    <w:p w14:paraId="617DF024" w14:textId="77777777" w:rsidR="006410DE" w:rsidRPr="000C71B3" w:rsidRDefault="004F345B" w:rsidP="006410DE">
      <w:pPr>
        <w:pStyle w:val="Indent-a"/>
        <w:tabs>
          <w:tab w:val="left" w:pos="720"/>
        </w:tabs>
        <w:ind w:left="1080" w:hanging="1080"/>
        <w:rPr>
          <w:rFonts w:ascii="Arial Narrow" w:hAnsi="Arial Narrow"/>
          <w:sz w:val="22"/>
        </w:rPr>
      </w:pPr>
      <w:r w:rsidRPr="000C71B3">
        <w:rPr>
          <w:rFonts w:ascii="Arial Narrow" w:hAnsi="Arial Narrow"/>
          <w:sz w:val="22"/>
        </w:rPr>
        <w:tab/>
        <w:t>e)</w:t>
      </w:r>
      <w:r w:rsidRPr="000C71B3">
        <w:rPr>
          <w:rFonts w:ascii="Arial Narrow" w:hAnsi="Arial Narrow"/>
          <w:sz w:val="22"/>
        </w:rPr>
        <w:tab/>
        <w:t>emissions charges or modulation of landing/take-off (LTO) charges, in accordance with relevant international instruments;</w:t>
      </w:r>
    </w:p>
    <w:p w14:paraId="617DF025" w14:textId="77777777" w:rsidR="006410DE" w:rsidRPr="003818E3" w:rsidRDefault="004F345B" w:rsidP="006410DE">
      <w:pPr>
        <w:pStyle w:val="Indent-a"/>
        <w:tabs>
          <w:tab w:val="left" w:pos="720"/>
        </w:tabs>
        <w:ind w:left="1080" w:hanging="1080"/>
        <w:rPr>
          <w:rFonts w:ascii="Arial Narrow" w:hAnsi="Arial Narrow"/>
          <w:sz w:val="22"/>
          <w:lang w:val="fr-CA"/>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r>
      <w:r w:rsidRPr="00A426A0">
        <w:rPr>
          <w:rFonts w:ascii="Arial Narrow" w:hAnsi="Arial Narrow"/>
          <w:sz w:val="22"/>
          <w:lang w:val="fr-CA"/>
        </w:rPr>
        <w:t>i. NOx charges</w:t>
      </w:r>
    </w:p>
    <w:p w14:paraId="617DF026" w14:textId="77777777" w:rsidR="006410DE" w:rsidRPr="003818E3" w:rsidRDefault="004F345B" w:rsidP="006410DE">
      <w:pPr>
        <w:pStyle w:val="Indent-a"/>
        <w:tabs>
          <w:tab w:val="left" w:pos="720"/>
        </w:tabs>
        <w:ind w:left="1080" w:hanging="1080"/>
        <w:rPr>
          <w:rFonts w:ascii="Arial Narrow" w:hAnsi="Arial Narrow"/>
          <w:sz w:val="22"/>
          <w:lang w:val="fr-CA"/>
        </w:rPr>
      </w:pPr>
      <w:r w:rsidRPr="003818E3">
        <w:rPr>
          <w:rFonts w:ascii="Arial Narrow" w:hAnsi="Arial Narrow"/>
          <w:sz w:val="22"/>
          <w:lang w:val="fr-CA"/>
        </w:rPr>
        <w:tab/>
      </w:r>
      <w:r w:rsidRPr="003818E3">
        <w:rPr>
          <w:rFonts w:ascii="Arial Narrow" w:hAnsi="Arial Narrow"/>
          <w:sz w:val="22"/>
          <w:lang w:val="fr-CA"/>
        </w:rPr>
        <w:tab/>
      </w:r>
      <w:r w:rsidRPr="003818E3">
        <w:rPr>
          <w:rFonts w:ascii="Arial Narrow" w:hAnsi="Arial Narrow"/>
          <w:sz w:val="22"/>
          <w:lang w:val="fr-CA"/>
        </w:rPr>
        <w:tab/>
        <w:t>ii. fuel charges</w:t>
      </w:r>
    </w:p>
    <w:p w14:paraId="617DF027" w14:textId="77777777" w:rsidR="006410DE" w:rsidRPr="000C71B3" w:rsidRDefault="004F345B" w:rsidP="006410DE">
      <w:pPr>
        <w:pStyle w:val="Indent-a"/>
        <w:tabs>
          <w:tab w:val="left" w:pos="720"/>
        </w:tabs>
        <w:ind w:left="1080" w:hanging="1080"/>
        <w:rPr>
          <w:rFonts w:ascii="Arial Narrow" w:hAnsi="Arial Narrow"/>
          <w:sz w:val="22"/>
        </w:rPr>
      </w:pPr>
      <w:r w:rsidRPr="003818E3">
        <w:rPr>
          <w:rFonts w:ascii="Arial Narrow" w:hAnsi="Arial Narrow"/>
          <w:sz w:val="22"/>
          <w:lang w:val="fr-CA"/>
        </w:rPr>
        <w:tab/>
      </w:r>
      <w:r w:rsidRPr="003818E3">
        <w:rPr>
          <w:rFonts w:ascii="Arial Narrow" w:hAnsi="Arial Narrow"/>
          <w:sz w:val="22"/>
          <w:lang w:val="fr-CA"/>
        </w:rPr>
        <w:tab/>
      </w:r>
      <w:r w:rsidRPr="003818E3">
        <w:rPr>
          <w:rFonts w:ascii="Arial Narrow" w:hAnsi="Arial Narrow"/>
          <w:sz w:val="22"/>
          <w:lang w:val="fr-CA"/>
        </w:rPr>
        <w:tab/>
      </w:r>
      <w:r w:rsidRPr="00A426A0">
        <w:rPr>
          <w:rFonts w:ascii="Arial Narrow" w:hAnsi="Arial Narrow"/>
          <w:sz w:val="22"/>
        </w:rPr>
        <w:t>iii. other</w:t>
      </w:r>
    </w:p>
    <w:p w14:paraId="617DF028" w14:textId="77777777" w:rsidR="006410DE" w:rsidRPr="000C71B3" w:rsidRDefault="006410DE" w:rsidP="006410DE">
      <w:pPr>
        <w:pStyle w:val="Indent-a"/>
        <w:tabs>
          <w:tab w:val="left" w:pos="720"/>
        </w:tabs>
        <w:rPr>
          <w:rFonts w:ascii="Arial Narrow" w:hAnsi="Arial Narrow"/>
          <w:sz w:val="22"/>
        </w:rPr>
      </w:pPr>
    </w:p>
    <w:p w14:paraId="617DF029" w14:textId="77777777" w:rsidR="006410DE" w:rsidRPr="000C71B3" w:rsidRDefault="004F345B" w:rsidP="006410DE">
      <w:pPr>
        <w:pStyle w:val="Indent-a"/>
        <w:tabs>
          <w:tab w:val="left" w:pos="720"/>
        </w:tabs>
        <w:ind w:left="1080" w:hanging="1080"/>
        <w:rPr>
          <w:rFonts w:ascii="Arial Narrow" w:hAnsi="Arial Narrow"/>
          <w:sz w:val="22"/>
        </w:rPr>
      </w:pPr>
      <w:r w:rsidRPr="000C71B3">
        <w:rPr>
          <w:rFonts w:ascii="Arial Narrow" w:hAnsi="Arial Narrow"/>
          <w:sz w:val="22"/>
        </w:rPr>
        <w:tab/>
        <w:t>f)</w:t>
      </w:r>
      <w:r w:rsidRPr="000C71B3">
        <w:rPr>
          <w:rFonts w:ascii="Arial Narrow" w:hAnsi="Arial Narrow"/>
          <w:sz w:val="22"/>
        </w:rPr>
        <w:tab/>
        <w:t xml:space="preserve">positive economic stimulation by regulator; </w:t>
      </w:r>
    </w:p>
    <w:p w14:paraId="617DF02A" w14:textId="77777777" w:rsidR="006410DE" w:rsidRPr="000C71B3" w:rsidRDefault="004F345B" w:rsidP="006410DE">
      <w:pPr>
        <w:pStyle w:val="Indent-a"/>
        <w:tabs>
          <w:tab w:val="left" w:pos="720"/>
        </w:tabs>
        <w:ind w:left="1080" w:hanging="1080"/>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 research programs</w:t>
      </w:r>
    </w:p>
    <w:p w14:paraId="617DF02B" w14:textId="77777777" w:rsidR="006410DE" w:rsidRPr="000C71B3" w:rsidRDefault="004F345B" w:rsidP="006410DE">
      <w:pPr>
        <w:pStyle w:val="Indent-a"/>
        <w:tabs>
          <w:tab w:val="left" w:pos="720"/>
        </w:tabs>
        <w:ind w:left="1080" w:hanging="1080"/>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ii. special consideration and government programs/legislation</w:t>
      </w:r>
    </w:p>
    <w:p w14:paraId="617DF02C" w14:textId="77777777" w:rsidR="006410DE" w:rsidRPr="000C71B3" w:rsidRDefault="004F345B" w:rsidP="006410DE">
      <w:pPr>
        <w:pStyle w:val="Indent-a"/>
        <w:tabs>
          <w:tab w:val="left" w:pos="720"/>
        </w:tabs>
        <w:ind w:left="1080" w:hanging="1080"/>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iii. accelerated depreciation of aircraft</w:t>
      </w:r>
    </w:p>
    <w:p w14:paraId="617DF02D" w14:textId="77777777" w:rsidR="006410DE" w:rsidRPr="000C71B3" w:rsidRDefault="004F345B" w:rsidP="006410DE">
      <w:pPr>
        <w:pStyle w:val="Indent-a"/>
        <w:tabs>
          <w:tab w:val="left" w:pos="720"/>
        </w:tabs>
        <w:ind w:left="1080" w:hanging="1080"/>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iv. other</w:t>
      </w:r>
    </w:p>
    <w:p w14:paraId="617DF02E" w14:textId="77777777" w:rsidR="006410DE" w:rsidRPr="000C71B3" w:rsidRDefault="006410DE" w:rsidP="006410DE">
      <w:pPr>
        <w:pStyle w:val="Indent-a"/>
        <w:tabs>
          <w:tab w:val="left" w:pos="720"/>
        </w:tabs>
        <w:rPr>
          <w:rFonts w:ascii="Arial Narrow" w:hAnsi="Arial Narrow"/>
          <w:sz w:val="22"/>
        </w:rPr>
      </w:pPr>
    </w:p>
    <w:p w14:paraId="617DF02F"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t>g)</w:t>
      </w:r>
      <w:r w:rsidRPr="000C71B3">
        <w:rPr>
          <w:rFonts w:ascii="Arial Narrow" w:hAnsi="Arial Narrow"/>
          <w:sz w:val="22"/>
        </w:rPr>
        <w:tab/>
        <w:t>accredited offset schemes;</w:t>
      </w:r>
    </w:p>
    <w:p w14:paraId="617DF030" w14:textId="77777777" w:rsidR="006410DE" w:rsidRPr="000C71B3" w:rsidRDefault="006410DE" w:rsidP="006410DE">
      <w:pPr>
        <w:pStyle w:val="Indent-a"/>
        <w:tabs>
          <w:tab w:val="left" w:pos="720"/>
        </w:tabs>
        <w:rPr>
          <w:rFonts w:ascii="Arial Narrow" w:hAnsi="Arial Narrow"/>
          <w:sz w:val="22"/>
        </w:rPr>
      </w:pPr>
    </w:p>
    <w:p w14:paraId="617DF031"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t>h)</w:t>
      </w:r>
      <w:r w:rsidRPr="000C71B3">
        <w:rPr>
          <w:rFonts w:ascii="Arial Narrow" w:hAnsi="Arial Narrow"/>
          <w:sz w:val="22"/>
        </w:rPr>
        <w:tab/>
        <w:t>explore extension of Clean Development Mechanism (CDM)</w:t>
      </w:r>
      <w:r w:rsidR="003818E3">
        <w:rPr>
          <w:rFonts w:ascii="Arial Narrow" w:hAnsi="Arial Narrow"/>
          <w:sz w:val="22"/>
        </w:rPr>
        <w:t xml:space="preserve"> </w:t>
      </w:r>
      <w:r w:rsidRPr="000C71B3">
        <w:rPr>
          <w:rFonts w:ascii="Arial Narrow" w:hAnsi="Arial Narrow"/>
          <w:sz w:val="22"/>
        </w:rPr>
        <w:t>for domestic emissions;</w:t>
      </w:r>
    </w:p>
    <w:p w14:paraId="617DF032" w14:textId="77777777" w:rsidR="006410DE" w:rsidRPr="000C71B3" w:rsidRDefault="006410DE" w:rsidP="006410DE">
      <w:pPr>
        <w:pStyle w:val="Indent-a"/>
        <w:tabs>
          <w:tab w:val="left" w:pos="720"/>
        </w:tabs>
        <w:rPr>
          <w:rFonts w:ascii="Arial Narrow" w:hAnsi="Arial Narrow"/>
          <w:sz w:val="22"/>
        </w:rPr>
      </w:pPr>
    </w:p>
    <w:p w14:paraId="617DF033" w14:textId="77777777" w:rsidR="006410DE" w:rsidRPr="000C71B3" w:rsidRDefault="004F345B" w:rsidP="00B01F1B">
      <w:pPr>
        <w:pStyle w:val="Indent-a"/>
        <w:numPr>
          <w:ilvl w:val="0"/>
          <w:numId w:val="34"/>
        </w:numPr>
        <w:tabs>
          <w:tab w:val="left" w:pos="720"/>
        </w:tabs>
        <w:rPr>
          <w:rFonts w:ascii="Arial Narrow" w:hAnsi="Arial Narrow"/>
          <w:sz w:val="22"/>
        </w:rPr>
      </w:pPr>
      <w:r w:rsidRPr="000C71B3">
        <w:rPr>
          <w:rFonts w:ascii="Arial Narrow" w:hAnsi="Arial Narrow"/>
          <w:sz w:val="22"/>
        </w:rPr>
        <w:t>taxation of aviation fuel, in accordance with relevant international instruments</w:t>
      </w:r>
      <w:r w:rsidR="003818E3">
        <w:rPr>
          <w:rFonts w:ascii="Arial Narrow" w:hAnsi="Arial Narrow"/>
          <w:sz w:val="22"/>
        </w:rPr>
        <w:t>;</w:t>
      </w:r>
    </w:p>
    <w:p w14:paraId="617DF034" w14:textId="77777777" w:rsidR="006410DE" w:rsidRPr="000C71B3" w:rsidRDefault="006410DE" w:rsidP="006410DE">
      <w:pPr>
        <w:pStyle w:val="Indent-a"/>
        <w:tabs>
          <w:tab w:val="left" w:pos="720"/>
        </w:tabs>
        <w:rPr>
          <w:rFonts w:ascii="Arial Narrow" w:hAnsi="Arial Narrow"/>
          <w:sz w:val="22"/>
        </w:rPr>
      </w:pPr>
    </w:p>
    <w:p w14:paraId="617DF035"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t>j)</w:t>
      </w:r>
      <w:r w:rsidRPr="000C71B3">
        <w:rPr>
          <w:rFonts w:ascii="Arial Narrow" w:hAnsi="Arial Narrow"/>
          <w:sz w:val="22"/>
        </w:rPr>
        <w:tab/>
        <w:t>other</w:t>
      </w:r>
      <w:r w:rsidR="003818E3">
        <w:rPr>
          <w:rFonts w:ascii="Arial Narrow" w:hAnsi="Arial Narrow"/>
          <w:sz w:val="22"/>
        </w:rPr>
        <w:t>.</w:t>
      </w:r>
    </w:p>
    <w:p w14:paraId="617DF036" w14:textId="77777777" w:rsidR="006410DE" w:rsidRPr="000C71B3" w:rsidRDefault="006410DE" w:rsidP="006410DE">
      <w:pPr>
        <w:pStyle w:val="Indent-a"/>
        <w:tabs>
          <w:tab w:val="left" w:pos="720"/>
        </w:tabs>
        <w:rPr>
          <w:rFonts w:ascii="Arial Narrow" w:hAnsi="Arial Narrow"/>
          <w:sz w:val="22"/>
        </w:rPr>
      </w:pPr>
    </w:p>
    <w:p w14:paraId="617DF037" w14:textId="77777777" w:rsidR="006410DE" w:rsidRPr="000C71B3" w:rsidRDefault="006410DE" w:rsidP="006410DE">
      <w:pPr>
        <w:pStyle w:val="Indent-a"/>
        <w:tabs>
          <w:tab w:val="left" w:pos="720"/>
        </w:tabs>
        <w:rPr>
          <w:rFonts w:ascii="Arial Narrow" w:hAnsi="Arial Narrow"/>
          <w:sz w:val="22"/>
        </w:rPr>
      </w:pPr>
    </w:p>
    <w:p w14:paraId="617DF038" w14:textId="77777777" w:rsidR="006410DE" w:rsidRPr="000C71B3" w:rsidRDefault="004F345B" w:rsidP="006410DE">
      <w:pPr>
        <w:tabs>
          <w:tab w:val="left" w:pos="720"/>
        </w:tabs>
        <w:rPr>
          <w:rFonts w:ascii="Arial Narrow" w:hAnsi="Arial Narrow"/>
          <w:b/>
          <w:bCs/>
          <w:szCs w:val="20"/>
        </w:rPr>
      </w:pPr>
      <w:r w:rsidRPr="000C71B3">
        <w:rPr>
          <w:rFonts w:ascii="Arial Narrow" w:hAnsi="Arial Narrow"/>
          <w:b/>
          <w:bCs/>
          <w:szCs w:val="20"/>
        </w:rPr>
        <w:t>6.</w:t>
      </w:r>
      <w:r w:rsidRPr="000C71B3">
        <w:rPr>
          <w:rFonts w:ascii="Arial Narrow" w:hAnsi="Arial Narrow"/>
          <w:b/>
          <w:bCs/>
          <w:szCs w:val="20"/>
        </w:rPr>
        <w:tab/>
        <w:t>Regulatory measures/other</w:t>
      </w:r>
    </w:p>
    <w:p w14:paraId="617DF039" w14:textId="77777777" w:rsidR="006410DE" w:rsidRPr="000C71B3" w:rsidRDefault="006410DE" w:rsidP="006410DE">
      <w:pPr>
        <w:tabs>
          <w:tab w:val="left" w:pos="720"/>
        </w:tabs>
        <w:rPr>
          <w:rFonts w:ascii="Arial Narrow" w:hAnsi="Arial Narrow"/>
          <w:szCs w:val="20"/>
        </w:rPr>
      </w:pPr>
    </w:p>
    <w:p w14:paraId="617DF03A"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t>a)</w:t>
      </w:r>
      <w:r w:rsidRPr="000C71B3">
        <w:rPr>
          <w:rFonts w:ascii="Arial Narrow" w:hAnsi="Arial Narrow"/>
          <w:sz w:val="22"/>
        </w:rPr>
        <w:tab/>
        <w:t>airport movement caps/slot management;</w:t>
      </w:r>
    </w:p>
    <w:p w14:paraId="617DF03B" w14:textId="77777777" w:rsidR="006410DE" w:rsidRPr="000C71B3" w:rsidRDefault="006410DE" w:rsidP="006410DE">
      <w:pPr>
        <w:pStyle w:val="Indent-a"/>
        <w:tabs>
          <w:tab w:val="left" w:pos="720"/>
        </w:tabs>
        <w:rPr>
          <w:rFonts w:ascii="Arial Narrow" w:hAnsi="Arial Narrow"/>
          <w:sz w:val="22"/>
        </w:rPr>
      </w:pPr>
    </w:p>
    <w:p w14:paraId="617DF03C"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t>b)</w:t>
      </w:r>
      <w:r w:rsidRPr="000C71B3">
        <w:rPr>
          <w:rFonts w:ascii="Arial Narrow" w:hAnsi="Arial Narrow"/>
          <w:sz w:val="22"/>
        </w:rPr>
        <w:tab/>
        <w:t>enhancing weather forecasting services;</w:t>
      </w:r>
    </w:p>
    <w:p w14:paraId="617DF03D" w14:textId="77777777" w:rsidR="006410DE" w:rsidRPr="000C71B3" w:rsidRDefault="006410DE" w:rsidP="006410DE">
      <w:pPr>
        <w:pStyle w:val="Indent-a"/>
        <w:tabs>
          <w:tab w:val="left" w:pos="720"/>
        </w:tabs>
        <w:rPr>
          <w:rFonts w:ascii="Arial Narrow" w:hAnsi="Arial Narrow"/>
          <w:sz w:val="22"/>
        </w:rPr>
      </w:pPr>
    </w:p>
    <w:p w14:paraId="617DF03E"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t>c)</w:t>
      </w:r>
      <w:r w:rsidRPr="000C71B3">
        <w:rPr>
          <w:rFonts w:ascii="Arial Narrow" w:hAnsi="Arial Narrow"/>
          <w:sz w:val="22"/>
        </w:rPr>
        <w:tab/>
        <w:t>requiring transparent carbon reporting;</w:t>
      </w:r>
    </w:p>
    <w:p w14:paraId="617DF03F" w14:textId="77777777" w:rsidR="006410DE" w:rsidRPr="000C71B3" w:rsidRDefault="006410DE" w:rsidP="006410DE">
      <w:pPr>
        <w:pStyle w:val="Indent-a"/>
        <w:tabs>
          <w:tab w:val="left" w:pos="720"/>
        </w:tabs>
        <w:rPr>
          <w:rFonts w:ascii="Arial Narrow" w:hAnsi="Arial Narrow"/>
          <w:sz w:val="22"/>
        </w:rPr>
      </w:pPr>
    </w:p>
    <w:p w14:paraId="617DF040"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t>d)</w:t>
      </w:r>
      <w:r w:rsidRPr="000C71B3">
        <w:rPr>
          <w:rFonts w:ascii="Arial Narrow" w:hAnsi="Arial Narrow"/>
          <w:sz w:val="22"/>
        </w:rPr>
        <w:tab/>
        <w:t>conferences/workshops</w:t>
      </w:r>
      <w:r w:rsidR="003818E3">
        <w:rPr>
          <w:rFonts w:ascii="Arial Narrow" w:hAnsi="Arial Narrow"/>
          <w:sz w:val="22"/>
        </w:rPr>
        <w:t>;</w:t>
      </w:r>
    </w:p>
    <w:p w14:paraId="617DF041" w14:textId="77777777" w:rsidR="006410DE" w:rsidRPr="000C71B3" w:rsidRDefault="006410DE" w:rsidP="006410DE">
      <w:pPr>
        <w:pStyle w:val="Indent-a"/>
        <w:tabs>
          <w:tab w:val="left" w:pos="720"/>
        </w:tabs>
        <w:rPr>
          <w:rFonts w:ascii="Arial Narrow" w:hAnsi="Arial Narrow"/>
          <w:sz w:val="22"/>
        </w:rPr>
      </w:pPr>
    </w:p>
    <w:p w14:paraId="617DF042"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t>e)</w:t>
      </w:r>
      <w:r w:rsidRPr="000C71B3">
        <w:rPr>
          <w:rFonts w:ascii="Arial Narrow" w:hAnsi="Arial Narrow"/>
          <w:sz w:val="22"/>
        </w:rPr>
        <w:tab/>
        <w:t>other</w:t>
      </w:r>
      <w:r w:rsidR="003818E3">
        <w:rPr>
          <w:rFonts w:ascii="Arial Narrow" w:hAnsi="Arial Narrow"/>
          <w:sz w:val="22"/>
        </w:rPr>
        <w:t>.</w:t>
      </w:r>
    </w:p>
    <w:p w14:paraId="617DF043" w14:textId="77777777" w:rsidR="003818E3" w:rsidRDefault="003818E3">
      <w:pPr>
        <w:spacing w:after="0"/>
        <w:jc w:val="left"/>
        <w:rPr>
          <w:rFonts w:ascii="Arial Narrow" w:hAnsi="Arial Narrow"/>
          <w:szCs w:val="20"/>
        </w:rPr>
      </w:pPr>
      <w:r>
        <w:rPr>
          <w:rFonts w:ascii="Arial Narrow" w:hAnsi="Arial Narrow"/>
          <w:szCs w:val="20"/>
        </w:rPr>
        <w:br w:type="page"/>
      </w:r>
    </w:p>
    <w:p w14:paraId="617DF044" w14:textId="77777777" w:rsidR="006410DE" w:rsidRPr="000C71B3" w:rsidRDefault="004F345B" w:rsidP="006410DE">
      <w:pPr>
        <w:pStyle w:val="Indent-a"/>
        <w:tabs>
          <w:tab w:val="left" w:pos="720"/>
        </w:tabs>
        <w:rPr>
          <w:rFonts w:ascii="Arial Narrow" w:hAnsi="Arial Narrow"/>
          <w:b/>
          <w:bCs/>
          <w:sz w:val="22"/>
        </w:rPr>
      </w:pPr>
      <w:r w:rsidRPr="000C71B3">
        <w:rPr>
          <w:rFonts w:ascii="Arial Narrow" w:hAnsi="Arial Narrow"/>
          <w:b/>
          <w:bCs/>
          <w:sz w:val="22"/>
        </w:rPr>
        <w:t>7.</w:t>
      </w:r>
      <w:r w:rsidRPr="000C71B3">
        <w:rPr>
          <w:rFonts w:ascii="Arial Narrow" w:hAnsi="Arial Narrow"/>
          <w:b/>
          <w:bCs/>
          <w:sz w:val="22"/>
        </w:rPr>
        <w:tab/>
        <w:t>Airport improvements</w:t>
      </w:r>
    </w:p>
    <w:p w14:paraId="617DF045" w14:textId="77777777" w:rsidR="006410DE" w:rsidRPr="000C71B3" w:rsidRDefault="006410DE" w:rsidP="006410DE">
      <w:pPr>
        <w:pStyle w:val="Indent-a"/>
        <w:tabs>
          <w:tab w:val="left" w:pos="720"/>
        </w:tabs>
        <w:rPr>
          <w:rFonts w:ascii="Arial Narrow" w:hAnsi="Arial Narrow"/>
          <w:sz w:val="22"/>
        </w:rPr>
      </w:pPr>
    </w:p>
    <w:p w14:paraId="617DF046"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t>a)</w:t>
      </w:r>
      <w:r w:rsidRPr="000C71B3">
        <w:rPr>
          <w:rFonts w:ascii="Arial Narrow" w:hAnsi="Arial Narrow"/>
          <w:sz w:val="22"/>
        </w:rPr>
        <w:tab/>
        <w:t>airfield improvements</w:t>
      </w:r>
      <w:r w:rsidR="003818E3">
        <w:rPr>
          <w:rFonts w:ascii="Arial Narrow" w:hAnsi="Arial Narrow"/>
          <w:sz w:val="22"/>
        </w:rPr>
        <w:t>;</w:t>
      </w:r>
    </w:p>
    <w:p w14:paraId="617DF047"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 installation of LED instead of classic light</w:t>
      </w:r>
    </w:p>
    <w:p w14:paraId="617DF048"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ii. construction of runways</w:t>
      </w:r>
    </w:p>
    <w:p w14:paraId="617DF049"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iii. construction of taxiways</w:t>
      </w: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r>
    </w:p>
    <w:p w14:paraId="617DF04A"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 xml:space="preserve">iv. construction of additional taxiway-exits and/or speed-exit (allowing aircrafts to leave runways at </w:t>
      </w:r>
    </w:p>
    <w:p w14:paraId="617DF04B"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 xml:space="preserve">     higher speed)</w:t>
      </w:r>
    </w:p>
    <w:p w14:paraId="617DF04C"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v. installation of fixed electrical ground power and pre-conditioned air to allow aircraft APU switch-</w:t>
      </w:r>
      <w:r w:rsidRPr="000C71B3">
        <w:rPr>
          <w:rFonts w:ascii="Arial Narrow" w:hAnsi="Arial Narrow"/>
          <w:sz w:val="22"/>
        </w:rPr>
        <w:br/>
        <w:t xml:space="preserve">    off</w:t>
      </w:r>
    </w:p>
    <w:p w14:paraId="617DF04D"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vi. other</w:t>
      </w:r>
    </w:p>
    <w:p w14:paraId="617DF04E" w14:textId="77777777" w:rsidR="006410DE" w:rsidRPr="000C71B3" w:rsidRDefault="006410DE" w:rsidP="006410DE">
      <w:pPr>
        <w:pStyle w:val="Indent-a"/>
        <w:tabs>
          <w:tab w:val="left" w:pos="720"/>
        </w:tabs>
        <w:rPr>
          <w:rFonts w:ascii="Arial Narrow" w:hAnsi="Arial Narrow"/>
          <w:sz w:val="22"/>
        </w:rPr>
      </w:pPr>
    </w:p>
    <w:p w14:paraId="617DF04F"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t>b)</w:t>
      </w:r>
      <w:r w:rsidRPr="000C71B3">
        <w:rPr>
          <w:rFonts w:ascii="Arial Narrow" w:hAnsi="Arial Narrow"/>
          <w:sz w:val="22"/>
        </w:rPr>
        <w:tab/>
        <w:t>reduced energy demand and preferred cleaner energy sources</w:t>
      </w:r>
      <w:r w:rsidR="003818E3">
        <w:rPr>
          <w:rFonts w:ascii="Arial Narrow" w:hAnsi="Arial Narrow"/>
          <w:sz w:val="22"/>
        </w:rPr>
        <w:t>;</w:t>
      </w:r>
    </w:p>
    <w:p w14:paraId="617DF050"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 use cleaner alternative sources of power generation (photovoltaic panels, wind generators)</w:t>
      </w:r>
    </w:p>
    <w:p w14:paraId="617DF051"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 xml:space="preserve">ii. use cleaner heater / cooler equipment and/or minimize heater / cooler utilization </w:t>
      </w:r>
    </w:p>
    <w:p w14:paraId="617DF052"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iii. reduce electrical demand (switch off unnecessary lights, promote stairs instead of lifts, etc.)</w:t>
      </w:r>
    </w:p>
    <w:p w14:paraId="617DF053"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iv. other</w:t>
      </w:r>
    </w:p>
    <w:p w14:paraId="617DF054" w14:textId="77777777" w:rsidR="006410DE" w:rsidRPr="000C71B3" w:rsidRDefault="006410DE" w:rsidP="006410DE">
      <w:pPr>
        <w:pStyle w:val="Indent-a"/>
        <w:tabs>
          <w:tab w:val="left" w:pos="720"/>
        </w:tabs>
        <w:ind w:left="0" w:firstLine="0"/>
        <w:rPr>
          <w:rFonts w:ascii="Arial Narrow" w:hAnsi="Arial Narrow"/>
          <w:sz w:val="22"/>
        </w:rPr>
      </w:pPr>
    </w:p>
    <w:p w14:paraId="617DF055"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t>c)</w:t>
      </w:r>
      <w:r w:rsidRPr="000C71B3">
        <w:rPr>
          <w:rFonts w:ascii="Arial Narrow" w:hAnsi="Arial Narrow"/>
          <w:sz w:val="22"/>
        </w:rPr>
        <w:tab/>
        <w:t>enhanced GSE (Ground Support Equipment) management</w:t>
      </w:r>
      <w:r w:rsidR="003818E3">
        <w:rPr>
          <w:rFonts w:ascii="Arial Narrow" w:hAnsi="Arial Narrow"/>
          <w:sz w:val="22"/>
        </w:rPr>
        <w:t>;</w:t>
      </w:r>
    </w:p>
    <w:p w14:paraId="617DF056"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 reduce distance travelled</w:t>
      </w: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r>
    </w:p>
    <w:p w14:paraId="617DF057"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ii. avoid unnecessary idling of equipment</w:t>
      </w:r>
      <w:r w:rsidRPr="000C71B3">
        <w:rPr>
          <w:rFonts w:ascii="Arial Narrow" w:hAnsi="Arial Narrow"/>
          <w:sz w:val="22"/>
        </w:rPr>
        <w:tab/>
      </w:r>
    </w:p>
    <w:p w14:paraId="617DF058"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iii. other</w:t>
      </w:r>
    </w:p>
    <w:p w14:paraId="617DF059" w14:textId="77777777" w:rsidR="006410DE" w:rsidRPr="000C71B3" w:rsidRDefault="006410DE" w:rsidP="006410DE">
      <w:pPr>
        <w:pStyle w:val="Indent-a"/>
        <w:tabs>
          <w:tab w:val="left" w:pos="720"/>
        </w:tabs>
        <w:rPr>
          <w:rFonts w:ascii="Arial Narrow" w:hAnsi="Arial Narrow"/>
          <w:sz w:val="22"/>
        </w:rPr>
      </w:pPr>
    </w:p>
    <w:p w14:paraId="617DF05A"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t>d)</w:t>
      </w:r>
      <w:r w:rsidRPr="000C71B3">
        <w:rPr>
          <w:rFonts w:ascii="Arial Narrow" w:hAnsi="Arial Narrow"/>
          <w:sz w:val="22"/>
        </w:rPr>
        <w:tab/>
        <w:t>conversion of GSE to cleaner fuels</w:t>
      </w:r>
      <w:r w:rsidR="003818E3">
        <w:rPr>
          <w:rFonts w:ascii="Arial Narrow" w:hAnsi="Arial Narrow"/>
          <w:sz w:val="22"/>
        </w:rPr>
        <w:t>;</w:t>
      </w:r>
    </w:p>
    <w:p w14:paraId="617DF05B"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 electrical operated ground vehicles</w:t>
      </w:r>
    </w:p>
    <w:p w14:paraId="617DF05C"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ii. gas operated ground vehicles</w:t>
      </w:r>
    </w:p>
    <w:p w14:paraId="617DF05D"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iii. biofuel operated ground vehicles</w:t>
      </w:r>
      <w:r w:rsidRPr="000C71B3">
        <w:rPr>
          <w:rFonts w:ascii="Arial Narrow" w:hAnsi="Arial Narrow"/>
          <w:sz w:val="22"/>
        </w:rPr>
        <w:tab/>
      </w:r>
    </w:p>
    <w:p w14:paraId="617DF05E"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iv. other</w:t>
      </w:r>
    </w:p>
    <w:p w14:paraId="617DF05F"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r>
    </w:p>
    <w:p w14:paraId="617DF060"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t>e)</w:t>
      </w:r>
      <w:r w:rsidRPr="000C71B3">
        <w:rPr>
          <w:rFonts w:ascii="Arial Narrow" w:hAnsi="Arial Narrow"/>
          <w:sz w:val="22"/>
        </w:rPr>
        <w:tab/>
        <w:t>improved transportation to and from airport</w:t>
      </w:r>
      <w:r w:rsidR="003818E3">
        <w:rPr>
          <w:rFonts w:ascii="Arial Narrow" w:hAnsi="Arial Narrow"/>
          <w:sz w:val="22"/>
        </w:rPr>
        <w:t>;</w:t>
      </w:r>
    </w:p>
    <w:p w14:paraId="617DF061"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 improved public transport access</w:t>
      </w:r>
    </w:p>
    <w:p w14:paraId="617DF062"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ii. improved employee transportation</w:t>
      </w:r>
    </w:p>
    <w:p w14:paraId="617DF063"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r>
      <w:r w:rsidRPr="000C71B3">
        <w:rPr>
          <w:rFonts w:ascii="Arial Narrow" w:hAnsi="Arial Narrow"/>
          <w:sz w:val="22"/>
        </w:rPr>
        <w:tab/>
      </w:r>
      <w:r w:rsidRPr="000C71B3">
        <w:rPr>
          <w:rFonts w:ascii="Arial Narrow" w:hAnsi="Arial Narrow"/>
          <w:sz w:val="22"/>
        </w:rPr>
        <w:tab/>
        <w:t>iii. other</w:t>
      </w:r>
    </w:p>
    <w:p w14:paraId="617DF064" w14:textId="77777777" w:rsidR="006410DE" w:rsidRPr="000C71B3" w:rsidRDefault="006410DE" w:rsidP="006410DE">
      <w:pPr>
        <w:pStyle w:val="Indent-a"/>
        <w:tabs>
          <w:tab w:val="left" w:pos="720"/>
        </w:tabs>
        <w:rPr>
          <w:rFonts w:ascii="Arial Narrow" w:hAnsi="Arial Narrow"/>
          <w:sz w:val="22"/>
        </w:rPr>
      </w:pPr>
    </w:p>
    <w:p w14:paraId="617DF065" w14:textId="77777777" w:rsidR="006410DE" w:rsidRPr="000C71B3" w:rsidRDefault="004F345B" w:rsidP="006410DE">
      <w:pPr>
        <w:pStyle w:val="Indent-a"/>
        <w:tabs>
          <w:tab w:val="left" w:pos="720"/>
        </w:tabs>
        <w:rPr>
          <w:rFonts w:ascii="Arial Narrow" w:hAnsi="Arial Narrow"/>
          <w:sz w:val="22"/>
        </w:rPr>
      </w:pPr>
      <w:r w:rsidRPr="000C71B3">
        <w:rPr>
          <w:rFonts w:ascii="Arial Narrow" w:hAnsi="Arial Narrow"/>
          <w:sz w:val="22"/>
        </w:rPr>
        <w:tab/>
        <w:t>f)</w:t>
      </w:r>
      <w:r w:rsidRPr="000C71B3">
        <w:rPr>
          <w:rFonts w:ascii="Arial Narrow" w:hAnsi="Arial Narrow"/>
          <w:sz w:val="22"/>
        </w:rPr>
        <w:tab/>
        <w:t>other</w:t>
      </w:r>
      <w:r w:rsidR="003818E3">
        <w:rPr>
          <w:rFonts w:ascii="Arial Narrow" w:hAnsi="Arial Narrow"/>
          <w:sz w:val="22"/>
        </w:rPr>
        <w:t>.</w:t>
      </w:r>
    </w:p>
    <w:p w14:paraId="617DF066" w14:textId="77777777" w:rsidR="006410DE" w:rsidRPr="000C71B3" w:rsidRDefault="006410DE" w:rsidP="006410DE">
      <w:pPr>
        <w:pStyle w:val="Indent-a"/>
        <w:tabs>
          <w:tab w:val="left" w:pos="720"/>
        </w:tabs>
        <w:rPr>
          <w:rFonts w:ascii="Arial Narrow" w:hAnsi="Arial Narrow"/>
          <w:sz w:val="22"/>
        </w:rPr>
      </w:pPr>
    </w:p>
    <w:p w14:paraId="617DF067" w14:textId="77777777" w:rsidR="006410DE" w:rsidRPr="000C71B3" w:rsidRDefault="006410DE" w:rsidP="00E1433A">
      <w:pPr>
        <w:spacing w:after="0"/>
        <w:jc w:val="left"/>
        <w:rPr>
          <w:rFonts w:ascii="Arial Narrow" w:hAnsi="Arial Narrow" w:cs="Arial"/>
          <w:b/>
          <w:szCs w:val="20"/>
        </w:rPr>
      </w:pPr>
    </w:p>
    <w:p w14:paraId="617DF068" w14:textId="77777777" w:rsidR="006410DE" w:rsidRPr="000C71B3" w:rsidRDefault="006410DE" w:rsidP="00E1433A">
      <w:pPr>
        <w:spacing w:after="0"/>
        <w:jc w:val="left"/>
        <w:rPr>
          <w:rFonts w:ascii="Arial Narrow" w:hAnsi="Arial Narrow" w:cs="Arial"/>
          <w:b/>
          <w:szCs w:val="20"/>
        </w:rPr>
      </w:pPr>
    </w:p>
    <w:p w14:paraId="617DF069" w14:textId="77777777" w:rsidR="006410DE" w:rsidRPr="000C71B3" w:rsidRDefault="006410DE" w:rsidP="00E1433A">
      <w:pPr>
        <w:spacing w:after="0"/>
        <w:jc w:val="left"/>
        <w:rPr>
          <w:rFonts w:ascii="Arial Narrow" w:hAnsi="Arial Narrow" w:cs="Arial"/>
          <w:b/>
          <w:szCs w:val="20"/>
        </w:rPr>
      </w:pPr>
    </w:p>
    <w:p w14:paraId="617DF06A" w14:textId="77777777" w:rsidR="006410DE" w:rsidRPr="000C71B3" w:rsidRDefault="006410DE" w:rsidP="00E1433A">
      <w:pPr>
        <w:spacing w:after="0"/>
        <w:jc w:val="left"/>
        <w:rPr>
          <w:rFonts w:ascii="Arial Narrow" w:hAnsi="Arial Narrow" w:cs="Arial"/>
          <w:b/>
          <w:szCs w:val="20"/>
        </w:rPr>
      </w:pPr>
    </w:p>
    <w:p w14:paraId="617DF06B" w14:textId="77777777" w:rsidR="006410DE" w:rsidRPr="000C71B3" w:rsidRDefault="006410DE" w:rsidP="00E1433A">
      <w:pPr>
        <w:spacing w:after="0"/>
        <w:jc w:val="left"/>
        <w:rPr>
          <w:rFonts w:ascii="Arial Narrow" w:hAnsi="Arial Narrow" w:cs="Arial"/>
          <w:b/>
          <w:szCs w:val="20"/>
        </w:rPr>
      </w:pPr>
    </w:p>
    <w:p w14:paraId="617DF06C" w14:textId="77777777" w:rsidR="005640A4" w:rsidRPr="000C71B3" w:rsidRDefault="005640A4">
      <w:pPr>
        <w:spacing w:after="0"/>
        <w:jc w:val="left"/>
        <w:rPr>
          <w:rFonts w:ascii="Arial Narrow" w:hAnsi="Arial Narrow" w:cs="Arial"/>
          <w:b/>
          <w:szCs w:val="20"/>
        </w:rPr>
      </w:pPr>
      <w:r w:rsidRPr="000C71B3">
        <w:rPr>
          <w:rFonts w:ascii="Arial Narrow" w:hAnsi="Arial Narrow" w:cs="Arial"/>
          <w:b/>
          <w:szCs w:val="20"/>
        </w:rPr>
        <w:br w:type="page"/>
      </w:r>
    </w:p>
    <w:p w14:paraId="617DF06D" w14:textId="77777777" w:rsidR="00673BED" w:rsidRPr="000C71B3" w:rsidRDefault="009E3BA7" w:rsidP="009E3BA7">
      <w:pPr>
        <w:spacing w:after="0"/>
        <w:jc w:val="left"/>
        <w:rPr>
          <w:rFonts w:ascii="Arial Narrow" w:hAnsi="Arial Narrow" w:cs="Arial"/>
          <w:iCs/>
          <w:szCs w:val="18"/>
        </w:rPr>
      </w:pPr>
      <w:r w:rsidRPr="000C71B3">
        <w:rPr>
          <w:rFonts w:ascii="Arial Narrow" w:hAnsi="Arial Narrow" w:cs="Arial"/>
          <w:b/>
          <w:iCs/>
          <w:szCs w:val="18"/>
        </w:rPr>
        <w:t xml:space="preserve">Annex </w:t>
      </w:r>
      <w:r w:rsidR="004F345B" w:rsidRPr="000C71B3">
        <w:rPr>
          <w:rFonts w:ascii="Arial Narrow" w:hAnsi="Arial Narrow" w:cs="Arial"/>
          <w:b/>
          <w:iCs/>
          <w:szCs w:val="18"/>
        </w:rPr>
        <w:t>7.</w:t>
      </w:r>
      <w:r w:rsidR="0028070F" w:rsidRPr="000C71B3">
        <w:rPr>
          <w:rFonts w:ascii="Arial Narrow" w:hAnsi="Arial Narrow" w:cs="Arial"/>
          <w:b/>
          <w:iCs/>
          <w:szCs w:val="18"/>
        </w:rPr>
        <w:t>2</w:t>
      </w:r>
      <w:r w:rsidR="004F345B" w:rsidRPr="000C71B3">
        <w:rPr>
          <w:rFonts w:ascii="Arial Narrow" w:hAnsi="Arial Narrow" w:cs="Arial"/>
          <w:b/>
          <w:iCs/>
          <w:szCs w:val="18"/>
        </w:rPr>
        <w:t>: Endorsement Letters</w:t>
      </w:r>
      <w:r w:rsidR="004F345B" w:rsidRPr="000C71B3">
        <w:rPr>
          <w:rFonts w:ascii="Arial Narrow" w:hAnsi="Arial Narrow" w:cs="Arial"/>
          <w:iCs/>
          <w:szCs w:val="18"/>
        </w:rPr>
        <w:t xml:space="preserve">. </w:t>
      </w:r>
    </w:p>
    <w:p w14:paraId="617DF06E" w14:textId="77777777" w:rsidR="00C70CC9" w:rsidRPr="000C71B3" w:rsidRDefault="00C70CC9" w:rsidP="009E3BA7">
      <w:pPr>
        <w:spacing w:after="0"/>
        <w:jc w:val="left"/>
        <w:rPr>
          <w:rFonts w:ascii="Arial Narrow" w:hAnsi="Arial Narrow" w:cs="Arial"/>
          <w:iCs/>
          <w:sz w:val="18"/>
          <w:szCs w:val="14"/>
        </w:rPr>
      </w:pPr>
    </w:p>
    <w:p w14:paraId="617DF06F" w14:textId="77777777" w:rsidR="00C70CC9" w:rsidRDefault="00C70CC9" w:rsidP="00C70CC9">
      <w:pPr>
        <w:spacing w:after="0"/>
        <w:jc w:val="left"/>
        <w:rPr>
          <w:rFonts w:ascii="Arial Narrow" w:hAnsi="Arial Narrow" w:cs="Arial"/>
          <w:iCs/>
          <w:szCs w:val="18"/>
        </w:rPr>
      </w:pPr>
      <w:r w:rsidRPr="000C71B3">
        <w:rPr>
          <w:rFonts w:ascii="Arial Narrow" w:hAnsi="Arial Narrow" w:cs="Arial"/>
          <w:iCs/>
          <w:szCs w:val="18"/>
        </w:rPr>
        <w:t>Extract from the 38th session of the ICAO General Assembly held in</w:t>
      </w:r>
      <w:r w:rsidR="003818E3">
        <w:rPr>
          <w:rFonts w:ascii="Arial Narrow" w:hAnsi="Arial Narrow" w:cs="Arial"/>
          <w:iCs/>
          <w:szCs w:val="18"/>
        </w:rPr>
        <w:t xml:space="preserve"> Montréal, Canada,</w:t>
      </w:r>
      <w:r w:rsidRPr="000C71B3">
        <w:rPr>
          <w:rFonts w:ascii="Arial Narrow" w:hAnsi="Arial Narrow" w:cs="Arial"/>
          <w:iCs/>
          <w:szCs w:val="18"/>
        </w:rPr>
        <w:t xml:space="preserve"> from 24 September to </w:t>
      </w:r>
      <w:r w:rsidR="003818E3">
        <w:rPr>
          <w:rFonts w:ascii="Arial Narrow" w:hAnsi="Arial Narrow" w:cs="Arial"/>
          <w:iCs/>
          <w:szCs w:val="18"/>
        </w:rPr>
        <w:br/>
      </w:r>
      <w:r w:rsidRPr="000C71B3">
        <w:rPr>
          <w:rFonts w:ascii="Arial Narrow" w:hAnsi="Arial Narrow" w:cs="Arial"/>
          <w:iCs/>
          <w:szCs w:val="18"/>
        </w:rPr>
        <w:t xml:space="preserve">4 October 2013. </w:t>
      </w:r>
    </w:p>
    <w:p w14:paraId="617DF070" w14:textId="77777777" w:rsidR="003818E3" w:rsidRPr="004C2031" w:rsidRDefault="003818E3" w:rsidP="00C70CC9">
      <w:pPr>
        <w:spacing w:after="0"/>
        <w:jc w:val="left"/>
        <w:rPr>
          <w:rFonts w:ascii="Arial Narrow" w:hAnsi="Arial Narrow" w:cs="Arial"/>
          <w:iCs/>
          <w:sz w:val="14"/>
          <w:szCs w:val="10"/>
        </w:rPr>
      </w:pPr>
    </w:p>
    <w:p w14:paraId="617DF071" w14:textId="77777777" w:rsidR="00201083" w:rsidRPr="000C71B3" w:rsidRDefault="00201083" w:rsidP="004C2031">
      <w:pPr>
        <w:spacing w:after="0"/>
        <w:jc w:val="left"/>
        <w:rPr>
          <w:rFonts w:ascii="Arial Narrow" w:hAnsi="Arial Narrow" w:cs="Arial"/>
          <w:bCs/>
          <w:iCs/>
          <w:szCs w:val="18"/>
        </w:rPr>
      </w:pPr>
      <w:r w:rsidRPr="000C71B3">
        <w:rPr>
          <w:rFonts w:ascii="Arial Narrow" w:hAnsi="Arial Narrow" w:cs="Arial"/>
          <w:bCs/>
          <w:iCs/>
          <w:szCs w:val="18"/>
        </w:rPr>
        <w:t xml:space="preserve">The ICAO Secretariat was mandated by its Member States to continue to play a pivotal role in providing assistance to its </w:t>
      </w:r>
      <w:r w:rsidR="003818E3">
        <w:rPr>
          <w:rFonts w:ascii="Arial Narrow" w:hAnsi="Arial Narrow" w:cs="Arial"/>
          <w:bCs/>
          <w:iCs/>
          <w:szCs w:val="18"/>
        </w:rPr>
        <w:t>M</w:t>
      </w:r>
      <w:r w:rsidRPr="000C71B3">
        <w:rPr>
          <w:rFonts w:ascii="Arial Narrow" w:hAnsi="Arial Narrow" w:cs="Arial"/>
          <w:bCs/>
          <w:iCs/>
          <w:szCs w:val="18"/>
        </w:rPr>
        <w:t xml:space="preserve">ember States and to facilitate the access to existing and new financial resources. </w:t>
      </w:r>
    </w:p>
    <w:p w14:paraId="617DF072" w14:textId="77777777" w:rsidR="00C70CC9" w:rsidRPr="000C71B3" w:rsidRDefault="00C70CC9" w:rsidP="009E3BA7">
      <w:pPr>
        <w:spacing w:after="0"/>
        <w:jc w:val="left"/>
        <w:rPr>
          <w:rFonts w:ascii="Arial Narrow" w:hAnsi="Arial Narrow" w:cs="Arial"/>
          <w:iCs/>
          <w:sz w:val="14"/>
          <w:szCs w:val="10"/>
        </w:rPr>
      </w:pPr>
    </w:p>
    <w:tbl>
      <w:tblPr>
        <w:tblW w:w="8272" w:type="dxa"/>
        <w:tblCellMar>
          <w:top w:w="101" w:type="dxa"/>
          <w:left w:w="0" w:type="dxa"/>
          <w:right w:w="0" w:type="dxa"/>
        </w:tblCellMar>
        <w:tblLook w:val="01E0" w:firstRow="1" w:lastRow="1" w:firstColumn="1" w:lastColumn="1" w:noHBand="0" w:noVBand="0"/>
      </w:tblPr>
      <w:tblGrid>
        <w:gridCol w:w="1992"/>
        <w:gridCol w:w="6312"/>
      </w:tblGrid>
      <w:tr w:rsidR="00C70CC9" w:rsidRPr="000C71B3" w14:paraId="617DF075" w14:textId="77777777" w:rsidTr="00C70CC9">
        <w:tc>
          <w:tcPr>
            <w:tcW w:w="1976" w:type="dxa"/>
            <w:shd w:val="clear" w:color="auto" w:fill="auto"/>
            <w:noWrap/>
          </w:tcPr>
          <w:p w14:paraId="617DF073" w14:textId="77777777" w:rsidR="00C70CC9" w:rsidRPr="000C71B3" w:rsidRDefault="00CA5BCD" w:rsidP="00C70CC9">
            <w:pPr>
              <w:spacing w:after="0"/>
              <w:jc w:val="left"/>
              <w:rPr>
                <w:rFonts w:ascii="Times New Roman" w:hAnsi="Times New Roman"/>
                <w:b/>
              </w:rPr>
            </w:pPr>
            <w:r w:rsidRPr="003818E3">
              <w:rPr>
                <w:rFonts w:ascii="Times New Roman" w:hAnsi="Times New Roman"/>
                <w:b/>
                <w:noProof/>
                <w:lang w:val="en-US"/>
              </w:rPr>
              <mc:AlternateContent>
                <mc:Choice Requires="wps">
                  <w:drawing>
                    <wp:anchor distT="0" distB="0" distL="114300" distR="114300" simplePos="0" relativeHeight="251667968" behindDoc="0" locked="0" layoutInCell="1" allowOverlap="1" wp14:anchorId="617DF255" wp14:editId="617DF256">
                      <wp:simplePos x="0" y="0"/>
                      <wp:positionH relativeFrom="column">
                        <wp:posOffset>-94615</wp:posOffset>
                      </wp:positionH>
                      <wp:positionV relativeFrom="paragraph">
                        <wp:posOffset>-11430</wp:posOffset>
                      </wp:positionV>
                      <wp:extent cx="6504305" cy="6927215"/>
                      <wp:effectExtent l="0" t="0" r="10795" b="26035"/>
                      <wp:wrapNone/>
                      <wp:docPr id="458" name="Rectangle 4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04305" cy="6927215"/>
                              </a:xfrm>
                              <a:prstGeom prst="rect">
                                <a:avLst/>
                              </a:prstGeom>
                              <a:solidFill>
                                <a:schemeClr val="accent3">
                                  <a:alpha val="14000"/>
                                </a:schemeClr>
                              </a:solidFill>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885A184" id="Rectangle 458" o:spid="_x0000_s1026" style="position:absolute;margin-left:-7.45pt;margin-top:-.9pt;width:512.15pt;height:545.4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" fillcolor="#9bbb59 [3206]" strokecolor="#4e6128 [1606]" strokeweight="2pt">
                      <v:fill opacity="9252f"/>
                      <v:path arrowok="t"/>
                    </v:rect>
                  </w:pict>
                </mc:Fallback>
              </mc:AlternateContent>
            </w:r>
            <w:r w:rsidR="00C70CC9" w:rsidRPr="000C71B3">
              <w:rPr>
                <w:rFonts w:ascii="Times New Roman" w:hAnsi="Times New Roman"/>
                <w:b/>
              </w:rPr>
              <w:t>Resolution A38-18:</w:t>
            </w:r>
          </w:p>
        </w:tc>
        <w:tc>
          <w:tcPr>
            <w:tcW w:w="6296" w:type="dxa"/>
            <w:shd w:val="clear" w:color="auto" w:fill="auto"/>
            <w:noWrap/>
          </w:tcPr>
          <w:p w14:paraId="617DF074" w14:textId="77777777" w:rsidR="00C70CC9" w:rsidRPr="000C71B3" w:rsidRDefault="00C70CC9" w:rsidP="00C70CC9">
            <w:pPr>
              <w:spacing w:after="0"/>
              <w:jc w:val="left"/>
              <w:rPr>
                <w:rFonts w:ascii="Times New Roman" w:hAnsi="Times New Roman"/>
                <w:b/>
              </w:rPr>
            </w:pPr>
            <w:r w:rsidRPr="000C71B3">
              <w:rPr>
                <w:rFonts w:ascii="Times New Roman" w:hAnsi="Times New Roman"/>
                <w:b/>
              </w:rPr>
              <w:t>Consolidated statement of continuing ICAO policies and practices related to environmental protection – Climate change</w:t>
            </w:r>
          </w:p>
        </w:tc>
      </w:tr>
    </w:tbl>
    <w:p w14:paraId="617DF076" w14:textId="77777777" w:rsidR="00C70CC9" w:rsidRPr="000C71B3" w:rsidRDefault="00C70CC9" w:rsidP="00C70CC9">
      <w:pPr>
        <w:spacing w:after="0"/>
        <w:jc w:val="left"/>
        <w:rPr>
          <w:rFonts w:ascii="Arial Narrow" w:hAnsi="Arial Narrow" w:cs="Arial"/>
          <w:bCs/>
          <w:iCs/>
          <w:szCs w:val="18"/>
        </w:rPr>
      </w:pPr>
      <w:r w:rsidRPr="000C71B3">
        <w:rPr>
          <w:rFonts w:ascii="Arial Narrow" w:hAnsi="Arial Narrow" w:cs="Arial"/>
          <w:bCs/>
          <w:iCs/>
          <w:szCs w:val="18"/>
        </w:rPr>
        <w:t xml:space="preserve">[……] </w:t>
      </w:r>
    </w:p>
    <w:p w14:paraId="617DF077" w14:textId="77777777" w:rsidR="00C70CC9" w:rsidRPr="000C71B3" w:rsidRDefault="00C70CC9" w:rsidP="00201083">
      <w:pPr>
        <w:widowControl w:val="0"/>
        <w:autoSpaceDE w:val="0"/>
        <w:autoSpaceDN w:val="0"/>
        <w:adjustRightInd w:val="0"/>
        <w:spacing w:before="120" w:after="120"/>
        <w:ind w:firstLine="624"/>
        <w:rPr>
          <w:rFonts w:ascii="Times New Roman" w:hAnsi="Times New Roman"/>
          <w:b/>
          <w:bCs/>
          <w:i/>
          <w:iCs/>
          <w:szCs w:val="22"/>
        </w:rPr>
      </w:pPr>
      <w:r w:rsidRPr="000C71B3">
        <w:rPr>
          <w:rFonts w:ascii="Times New Roman" w:hAnsi="Times New Roman"/>
          <w:i/>
          <w:iCs/>
          <w:szCs w:val="22"/>
        </w:rPr>
        <w:t>Noting</w:t>
      </w:r>
      <w:r w:rsidRPr="000C71B3">
        <w:rPr>
          <w:rFonts w:ascii="Times New Roman" w:hAnsi="Times New Roman"/>
          <w:szCs w:val="22"/>
        </w:rPr>
        <w:t xml:space="preserve"> that, consistent with Assembly Resolution A37-19, </w:t>
      </w:r>
      <w:r w:rsidRPr="000C71B3">
        <w:rPr>
          <w:rFonts w:ascii="Times New Roman" w:hAnsi="Times New Roman"/>
          <w:szCs w:val="22"/>
          <w:lang w:eastAsia="ja-JP"/>
        </w:rPr>
        <w:t xml:space="preserve">a substantial strategy for capacity building was undertaken by the Organization to assist </w:t>
      </w:r>
      <w:r w:rsidRPr="000C71B3">
        <w:rPr>
          <w:rFonts w:ascii="Times New Roman" w:hAnsi="Times New Roman"/>
          <w:szCs w:val="22"/>
        </w:rPr>
        <w:t>the preparation and submission of States’ action plans, including the holding of hands-on training workshops and the development of guidance material, an interactive web-interface and the ICAO Fuel Savings Estimation Tool (IFSET);</w:t>
      </w:r>
    </w:p>
    <w:p w14:paraId="617DF078" w14:textId="77777777" w:rsidR="00C70CC9" w:rsidRPr="000C71B3" w:rsidRDefault="00C70CC9" w:rsidP="00201083">
      <w:pPr>
        <w:widowControl w:val="0"/>
        <w:autoSpaceDE w:val="0"/>
        <w:autoSpaceDN w:val="0"/>
        <w:adjustRightInd w:val="0"/>
        <w:spacing w:before="120" w:after="120"/>
        <w:ind w:firstLine="624"/>
        <w:rPr>
          <w:rFonts w:ascii="Times New Roman" w:hAnsi="Times New Roman"/>
          <w:szCs w:val="22"/>
        </w:rPr>
      </w:pPr>
      <w:r w:rsidRPr="000C71B3">
        <w:rPr>
          <w:rFonts w:ascii="Times New Roman" w:hAnsi="Times New Roman"/>
          <w:i/>
          <w:iCs/>
          <w:szCs w:val="22"/>
        </w:rPr>
        <w:t xml:space="preserve">Welcoming </w:t>
      </w:r>
      <w:r w:rsidRPr="000C71B3">
        <w:rPr>
          <w:rFonts w:ascii="Times New Roman" w:hAnsi="Times New Roman"/>
          <w:szCs w:val="22"/>
        </w:rPr>
        <w:t>that, as of 30 June 2013, 61 member States that represent 78.89 per cent of global international air traffic voluntarily prepared and submitted their action plans to ICAO;</w:t>
      </w:r>
    </w:p>
    <w:p w14:paraId="617DF079" w14:textId="77777777" w:rsidR="00C70CC9" w:rsidRPr="000C71B3" w:rsidRDefault="00C70CC9" w:rsidP="00201083">
      <w:pPr>
        <w:widowControl w:val="0"/>
        <w:autoSpaceDE w:val="0"/>
        <w:autoSpaceDN w:val="0"/>
        <w:adjustRightInd w:val="0"/>
        <w:spacing w:before="120" w:after="120"/>
        <w:ind w:firstLine="624"/>
        <w:rPr>
          <w:rFonts w:ascii="Times New Roman" w:hAnsi="Times New Roman"/>
          <w:szCs w:val="22"/>
        </w:rPr>
      </w:pPr>
      <w:r w:rsidRPr="000C71B3">
        <w:rPr>
          <w:rFonts w:ascii="Times New Roman" w:hAnsi="Times New Roman"/>
          <w:i/>
          <w:iCs/>
          <w:szCs w:val="22"/>
        </w:rPr>
        <w:t>Noting</w:t>
      </w:r>
      <w:r w:rsidRPr="000C71B3">
        <w:rPr>
          <w:rFonts w:ascii="Times New Roman" w:hAnsi="Times New Roman"/>
          <w:szCs w:val="22"/>
        </w:rPr>
        <w:t xml:space="preserve"> that the ICAO “Assistance for Action – Aviation and Climate Change” Seminar in October 2012 highlighted the active involvement of member States and international organizations in the activities related to States’ action plans, explored possible sources of financial support for environmental action and provided an opportunity to share information and build partnerships in order to facilitate assistance identified by States for the preparation and implementation of their action plans; </w:t>
      </w:r>
    </w:p>
    <w:p w14:paraId="617DF07A" w14:textId="77777777" w:rsidR="00C70CC9" w:rsidRPr="000C71B3" w:rsidRDefault="00C70CC9" w:rsidP="00201083">
      <w:pPr>
        <w:widowControl w:val="0"/>
        <w:autoSpaceDE w:val="0"/>
        <w:autoSpaceDN w:val="0"/>
        <w:adjustRightInd w:val="0"/>
        <w:spacing w:before="120" w:after="120"/>
        <w:ind w:firstLine="624"/>
        <w:rPr>
          <w:rFonts w:ascii="Times New Roman" w:hAnsi="Times New Roman"/>
          <w:szCs w:val="22"/>
        </w:rPr>
      </w:pPr>
      <w:r w:rsidRPr="000C71B3">
        <w:rPr>
          <w:rFonts w:ascii="Times New Roman" w:hAnsi="Times New Roman"/>
          <w:i/>
          <w:iCs/>
          <w:szCs w:val="22"/>
        </w:rPr>
        <w:t xml:space="preserve">Recognizing </w:t>
      </w:r>
      <w:r w:rsidRPr="000C71B3">
        <w:rPr>
          <w:rFonts w:ascii="Times New Roman" w:hAnsi="Times New Roman"/>
          <w:szCs w:val="22"/>
        </w:rPr>
        <w:t xml:space="preserve">the different circumstances among States in their capacity to respond to the challenges associated with climate change and the need to provide necessary support, in particular to developing countries and States having particular needs; </w:t>
      </w:r>
    </w:p>
    <w:p w14:paraId="617DF07B" w14:textId="77777777" w:rsidR="00201083" w:rsidRPr="000C71B3" w:rsidRDefault="00C70CC9" w:rsidP="00201083">
      <w:pPr>
        <w:widowControl w:val="0"/>
        <w:autoSpaceDE w:val="0"/>
        <w:autoSpaceDN w:val="0"/>
        <w:adjustRightInd w:val="0"/>
        <w:spacing w:before="120" w:after="120"/>
        <w:ind w:firstLine="624"/>
        <w:rPr>
          <w:rFonts w:ascii="Times New Roman" w:hAnsi="Times New Roman"/>
          <w:szCs w:val="22"/>
        </w:rPr>
      </w:pPr>
      <w:r w:rsidRPr="000C71B3">
        <w:rPr>
          <w:rFonts w:ascii="Times New Roman" w:hAnsi="Times New Roman"/>
          <w:i/>
          <w:iCs/>
          <w:szCs w:val="22"/>
        </w:rPr>
        <w:t>Affirming</w:t>
      </w:r>
      <w:r w:rsidRPr="000C71B3">
        <w:rPr>
          <w:rFonts w:ascii="Times New Roman" w:hAnsi="Times New Roman"/>
          <w:szCs w:val="22"/>
        </w:rPr>
        <w:t xml:space="preserve"> that specific measures to assist developing States as well as to facilitate access to financial support, technology transfer and capacity building should be initiated as soon as possible;</w:t>
      </w:r>
    </w:p>
    <w:p w14:paraId="617DF07C" w14:textId="77777777" w:rsidR="00C70CC9" w:rsidRPr="000C71B3" w:rsidRDefault="00C70CC9" w:rsidP="00201083">
      <w:pPr>
        <w:widowControl w:val="0"/>
        <w:autoSpaceDE w:val="0"/>
        <w:autoSpaceDN w:val="0"/>
        <w:adjustRightInd w:val="0"/>
        <w:spacing w:before="120" w:after="120"/>
        <w:ind w:firstLine="624"/>
        <w:rPr>
          <w:rFonts w:ascii="Arial Narrow" w:hAnsi="Arial Narrow" w:cs="Arial"/>
          <w:bCs/>
          <w:iCs/>
          <w:szCs w:val="18"/>
        </w:rPr>
      </w:pPr>
      <w:r w:rsidRPr="000C71B3">
        <w:rPr>
          <w:rFonts w:ascii="Arial Narrow" w:hAnsi="Arial Narrow" w:cs="Arial"/>
          <w:bCs/>
          <w:iCs/>
          <w:szCs w:val="18"/>
        </w:rPr>
        <w:t xml:space="preserve">[…..] </w:t>
      </w:r>
    </w:p>
    <w:p w14:paraId="617DF07D" w14:textId="77777777" w:rsidR="00C70CC9" w:rsidRPr="000C71B3" w:rsidRDefault="00C70CC9" w:rsidP="00201083">
      <w:pPr>
        <w:autoSpaceDE w:val="0"/>
        <w:autoSpaceDN w:val="0"/>
        <w:adjustRightInd w:val="0"/>
        <w:spacing w:before="120" w:after="120"/>
        <w:ind w:firstLine="706"/>
        <w:rPr>
          <w:rFonts w:ascii="Times New Roman" w:hAnsi="Times New Roman"/>
          <w:szCs w:val="22"/>
        </w:rPr>
      </w:pPr>
      <w:r w:rsidRPr="000C71B3">
        <w:rPr>
          <w:rFonts w:ascii="Times New Roman" w:hAnsi="Times New Roman"/>
          <w:szCs w:val="22"/>
        </w:rPr>
        <w:t>31.</w:t>
      </w:r>
      <w:r w:rsidRPr="000C71B3">
        <w:rPr>
          <w:rFonts w:ascii="Times New Roman" w:hAnsi="Times New Roman"/>
          <w:szCs w:val="22"/>
        </w:rPr>
        <w:tab/>
      </w:r>
      <w:r w:rsidRPr="000C71B3">
        <w:rPr>
          <w:rFonts w:ascii="Times New Roman" w:hAnsi="Times New Roman"/>
          <w:i/>
          <w:iCs/>
          <w:szCs w:val="22"/>
        </w:rPr>
        <w:t>Requests</w:t>
      </w:r>
      <w:r w:rsidRPr="000C71B3">
        <w:rPr>
          <w:rFonts w:ascii="Times New Roman" w:hAnsi="Times New Roman"/>
          <w:szCs w:val="22"/>
        </w:rPr>
        <w:t xml:space="preserve"> the Council to:</w:t>
      </w:r>
    </w:p>
    <w:p w14:paraId="617DF07E" w14:textId="77777777" w:rsidR="00C70CC9" w:rsidRPr="000C71B3" w:rsidRDefault="00C70CC9" w:rsidP="00201083">
      <w:pPr>
        <w:autoSpaceDE w:val="0"/>
        <w:autoSpaceDN w:val="0"/>
        <w:adjustRightInd w:val="0"/>
        <w:spacing w:before="120" w:after="120"/>
        <w:ind w:left="1800" w:hanging="360"/>
        <w:rPr>
          <w:rFonts w:ascii="Times New Roman" w:hAnsi="Times New Roman"/>
        </w:rPr>
      </w:pPr>
      <w:r w:rsidRPr="000C71B3">
        <w:rPr>
          <w:rFonts w:ascii="Times New Roman" w:hAnsi="Times New Roman"/>
        </w:rPr>
        <w:t>a)</w:t>
      </w:r>
      <w:r w:rsidRPr="000C71B3">
        <w:rPr>
          <w:rFonts w:ascii="Times New Roman" w:hAnsi="Times New Roman"/>
        </w:rPr>
        <w:tab/>
        <w:t>continue to play a pivotal role in providing assistance to its member States through the dissemination of the latest information on best practices and the provision of guidance and other technical assistance to enhance capacity building and technology transfer, including through the ICAO Technical Cooperation Programme;</w:t>
      </w:r>
    </w:p>
    <w:p w14:paraId="617DF07F" w14:textId="77777777" w:rsidR="00C70CC9" w:rsidRPr="000C71B3" w:rsidRDefault="00C70CC9" w:rsidP="00201083">
      <w:pPr>
        <w:autoSpaceDE w:val="0"/>
        <w:autoSpaceDN w:val="0"/>
        <w:adjustRightInd w:val="0"/>
        <w:spacing w:before="120" w:after="120"/>
        <w:ind w:left="1800" w:hanging="360"/>
        <w:rPr>
          <w:rFonts w:ascii="Times New Roman" w:hAnsi="Times New Roman"/>
          <w:szCs w:val="22"/>
        </w:rPr>
      </w:pPr>
      <w:r w:rsidRPr="000C71B3">
        <w:rPr>
          <w:rFonts w:ascii="Times New Roman" w:hAnsi="Times New Roman"/>
          <w:szCs w:val="22"/>
        </w:rPr>
        <w:t>b)</w:t>
      </w:r>
      <w:r w:rsidRPr="000C71B3">
        <w:rPr>
          <w:rFonts w:ascii="Times New Roman" w:hAnsi="Times New Roman"/>
          <w:szCs w:val="22"/>
        </w:rPr>
        <w:tab/>
        <w:t>consolidate and build on the partnership with other international organizations to meet the assistance needs of ICAO’s member States, including through their action plans, which will bring about reductions in international aviation emissions;</w:t>
      </w:r>
    </w:p>
    <w:p w14:paraId="617DF080" w14:textId="77777777" w:rsidR="00C70CC9" w:rsidRPr="000C71B3" w:rsidRDefault="00C70CC9" w:rsidP="00201083">
      <w:pPr>
        <w:autoSpaceDE w:val="0"/>
        <w:autoSpaceDN w:val="0"/>
        <w:adjustRightInd w:val="0"/>
        <w:spacing w:before="120" w:after="120"/>
        <w:ind w:left="1800" w:hanging="360"/>
        <w:rPr>
          <w:rFonts w:ascii="Times New Roman" w:hAnsi="Times New Roman"/>
          <w:szCs w:val="22"/>
        </w:rPr>
      </w:pPr>
      <w:r w:rsidRPr="000C71B3">
        <w:rPr>
          <w:rFonts w:ascii="Times New Roman" w:hAnsi="Times New Roman"/>
          <w:szCs w:val="22"/>
        </w:rPr>
        <w:t>c)</w:t>
      </w:r>
      <w:r w:rsidRPr="000C71B3">
        <w:rPr>
          <w:rFonts w:ascii="Times New Roman" w:hAnsi="Times New Roman"/>
          <w:szCs w:val="22"/>
        </w:rPr>
        <w:tab/>
      </w:r>
      <w:r w:rsidRPr="000C71B3">
        <w:rPr>
          <w:rFonts w:ascii="Times New Roman" w:hAnsi="Times New Roman"/>
        </w:rPr>
        <w:t>initiate work immediately and as a priority in order to</w:t>
      </w:r>
      <w:r w:rsidRPr="000C71B3">
        <w:rPr>
          <w:rFonts w:ascii="Times New Roman" w:hAnsi="Times New Roman"/>
          <w:szCs w:val="22"/>
        </w:rPr>
        <w:t xml:space="preserve"> develop </w:t>
      </w:r>
      <w:r w:rsidRPr="000C71B3">
        <w:rPr>
          <w:rFonts w:ascii="Times New Roman" w:hAnsi="Times New Roman"/>
        </w:rPr>
        <w:t>a</w:t>
      </w:r>
      <w:r w:rsidRPr="000C71B3">
        <w:rPr>
          <w:rFonts w:ascii="Times New Roman" w:hAnsi="Times New Roman"/>
          <w:szCs w:val="22"/>
        </w:rPr>
        <w:t xml:space="preserve"> process and mechanisms to facilitate the provision of technical and financial assistance, as well as facilitate access to existing and new financial resources, technology transfer and capacity building, to developing countries and report on results achieved as well as further recommendations, preliminarily by the end of 2015 and at the 39th Session of the Assembly; and</w:t>
      </w:r>
    </w:p>
    <w:p w14:paraId="617DF081" w14:textId="77777777" w:rsidR="00201083" w:rsidRPr="000C71B3" w:rsidRDefault="00C70CC9" w:rsidP="00201083">
      <w:pPr>
        <w:tabs>
          <w:tab w:val="num" w:pos="1843"/>
        </w:tabs>
        <w:autoSpaceDE w:val="0"/>
        <w:autoSpaceDN w:val="0"/>
        <w:adjustRightInd w:val="0"/>
        <w:spacing w:before="120" w:after="120"/>
        <w:ind w:left="1800" w:hanging="360"/>
        <w:rPr>
          <w:rFonts w:ascii="Arial Narrow" w:hAnsi="Arial Narrow" w:cs="Arial"/>
          <w:bCs/>
          <w:iCs/>
          <w:szCs w:val="18"/>
        </w:rPr>
      </w:pPr>
      <w:r w:rsidRPr="000C71B3">
        <w:rPr>
          <w:rFonts w:ascii="Times New Roman" w:hAnsi="Times New Roman"/>
          <w:szCs w:val="22"/>
        </w:rPr>
        <w:t>d)</w:t>
      </w:r>
      <w:r w:rsidRPr="000C71B3">
        <w:rPr>
          <w:rFonts w:ascii="Times New Roman" w:hAnsi="Times New Roman"/>
          <w:szCs w:val="22"/>
        </w:rPr>
        <w:tab/>
        <w:t>continue to initiate specific measures to assist developing States as well as to facilitate access to financial resources, technology transfer and capacity building;</w:t>
      </w:r>
      <w:r w:rsidR="00201083" w:rsidRPr="000C71B3">
        <w:rPr>
          <w:rFonts w:ascii="Times New Roman" w:hAnsi="Times New Roman"/>
          <w:szCs w:val="22"/>
        </w:rPr>
        <w:t xml:space="preserve"> </w:t>
      </w:r>
      <w:r w:rsidRPr="000C71B3">
        <w:rPr>
          <w:rFonts w:ascii="Arial Narrow" w:hAnsi="Arial Narrow" w:cs="Arial"/>
          <w:bCs/>
          <w:iCs/>
          <w:szCs w:val="18"/>
        </w:rPr>
        <w:t xml:space="preserve">[…..] </w:t>
      </w:r>
    </w:p>
    <w:p w14:paraId="617DF082" w14:textId="77777777" w:rsidR="00201083" w:rsidRPr="000C71B3" w:rsidRDefault="00201083">
      <w:pPr>
        <w:spacing w:after="0"/>
        <w:jc w:val="left"/>
        <w:rPr>
          <w:rFonts w:ascii="Arial Narrow" w:hAnsi="Arial Narrow" w:cs="Arial"/>
          <w:bCs/>
          <w:iCs/>
          <w:szCs w:val="18"/>
        </w:rPr>
      </w:pPr>
      <w:r w:rsidRPr="000C71B3">
        <w:rPr>
          <w:rFonts w:ascii="Arial Narrow" w:hAnsi="Arial Narrow" w:cs="Arial"/>
          <w:bCs/>
          <w:iCs/>
          <w:szCs w:val="18"/>
        </w:rPr>
        <w:br w:type="page"/>
      </w:r>
    </w:p>
    <w:p w14:paraId="617DF083" w14:textId="77777777" w:rsidR="00C70CC9" w:rsidRPr="000C71B3" w:rsidRDefault="00C70CC9" w:rsidP="00201083">
      <w:pPr>
        <w:tabs>
          <w:tab w:val="num" w:pos="1843"/>
        </w:tabs>
        <w:autoSpaceDE w:val="0"/>
        <w:autoSpaceDN w:val="0"/>
        <w:adjustRightInd w:val="0"/>
        <w:spacing w:after="0"/>
        <w:ind w:left="1800" w:hanging="360"/>
        <w:rPr>
          <w:rFonts w:ascii="Arial Narrow" w:hAnsi="Arial Narrow" w:cs="Arial"/>
          <w:b/>
          <w:iCs/>
          <w:szCs w:val="18"/>
        </w:rPr>
      </w:pPr>
    </w:p>
    <w:p w14:paraId="617DF084" w14:textId="77777777" w:rsidR="00A74BED" w:rsidRPr="000C71B3" w:rsidRDefault="00A74BED" w:rsidP="00E1433A">
      <w:pPr>
        <w:spacing w:after="0"/>
        <w:jc w:val="left"/>
        <w:rPr>
          <w:rFonts w:ascii="Arial Narrow" w:hAnsi="Arial Narrow" w:cs="Arial"/>
          <w:b/>
          <w:iCs/>
          <w:szCs w:val="18"/>
        </w:rPr>
      </w:pPr>
    </w:p>
    <w:p w14:paraId="617DF085" w14:textId="77777777" w:rsidR="00A74BED" w:rsidRPr="000C71B3" w:rsidRDefault="00A74BED" w:rsidP="00E1433A">
      <w:pPr>
        <w:spacing w:after="0"/>
        <w:jc w:val="left"/>
        <w:rPr>
          <w:rFonts w:ascii="Arial Narrow" w:hAnsi="Arial Narrow" w:cs="Arial"/>
          <w:b/>
          <w:iCs/>
          <w:szCs w:val="18"/>
        </w:rPr>
      </w:pPr>
      <w:r w:rsidRPr="003818E3">
        <w:rPr>
          <w:noProof/>
          <w:lang w:val="en-US"/>
        </w:rPr>
        <w:drawing>
          <wp:inline distT="0" distB="0" distL="0" distR="0" wp14:anchorId="617DF257" wp14:editId="617DF258">
            <wp:extent cx="5289550" cy="6164414"/>
            <wp:effectExtent l="0" t="0" r="0" b="0"/>
            <wp:docPr id="482" name="Picture 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9" cstate="print"/>
                    <a:srcRect l="30876" t="7978" r="29487" b="3324"/>
                    <a:stretch/>
                  </pic:blipFill>
                  <pic:spPr bwMode="auto">
                    <a:xfrm>
                      <a:off x="0" y="0"/>
                      <a:ext cx="5292052" cy="6167330"/>
                    </a:xfrm>
                    <a:prstGeom prst="rect">
                      <a:avLst/>
                    </a:prstGeom>
                    <a:ln>
                      <a:noFill/>
                    </a:ln>
                    <a:extLst>
                      <a:ext uri="{53640926-AAD7-44D8-BBD7-CCE9431645EC}">
                        <a14:shadowObscured xmlns:a14="http://schemas.microsoft.com/office/drawing/2010/main"/>
                      </a:ext>
                    </a:extLst>
                  </pic:spPr>
                </pic:pic>
              </a:graphicData>
            </a:graphic>
          </wp:inline>
        </w:drawing>
      </w:r>
    </w:p>
    <w:p w14:paraId="617DF086" w14:textId="77777777" w:rsidR="00A74BED" w:rsidRPr="000C71B3" w:rsidRDefault="00A74BED" w:rsidP="00E1433A">
      <w:pPr>
        <w:spacing w:after="0"/>
        <w:jc w:val="left"/>
        <w:rPr>
          <w:rFonts w:ascii="Arial Narrow" w:hAnsi="Arial Narrow" w:cs="Arial"/>
          <w:b/>
          <w:iCs/>
          <w:szCs w:val="18"/>
        </w:rPr>
      </w:pPr>
    </w:p>
    <w:p w14:paraId="617DF087" w14:textId="77777777" w:rsidR="00A74BED" w:rsidRPr="000C71B3" w:rsidRDefault="00A74BED">
      <w:pPr>
        <w:spacing w:after="0"/>
        <w:jc w:val="left"/>
        <w:rPr>
          <w:rFonts w:ascii="Arial Narrow" w:hAnsi="Arial Narrow" w:cs="Arial"/>
          <w:b/>
          <w:iCs/>
          <w:szCs w:val="18"/>
        </w:rPr>
      </w:pPr>
      <w:r w:rsidRPr="000C71B3">
        <w:rPr>
          <w:rFonts w:ascii="Arial Narrow" w:hAnsi="Arial Narrow" w:cs="Arial"/>
          <w:b/>
          <w:iCs/>
          <w:szCs w:val="18"/>
        </w:rPr>
        <w:br w:type="page"/>
      </w:r>
    </w:p>
    <w:p w14:paraId="617DF088" w14:textId="77777777" w:rsidR="00A74BED" w:rsidRPr="000C71B3" w:rsidRDefault="00A74BED">
      <w:pPr>
        <w:spacing w:after="0"/>
        <w:jc w:val="left"/>
        <w:rPr>
          <w:rFonts w:ascii="Arial Narrow" w:hAnsi="Arial Narrow" w:cs="Arial"/>
          <w:b/>
          <w:iCs/>
          <w:szCs w:val="18"/>
        </w:rPr>
      </w:pPr>
      <w:r w:rsidRPr="003818E3">
        <w:rPr>
          <w:noProof/>
          <w:lang w:val="en-US"/>
        </w:rPr>
        <w:drawing>
          <wp:inline distT="0" distB="0" distL="0" distR="0" wp14:anchorId="617DF259" wp14:editId="617DF25A">
            <wp:extent cx="5886450" cy="7441361"/>
            <wp:effectExtent l="0" t="0" r="0" b="0"/>
            <wp:docPr id="484" name="Picture 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0" cstate="print"/>
                    <a:srcRect l="30769" t="7789" r="29594" b="3133"/>
                    <a:stretch/>
                  </pic:blipFill>
                  <pic:spPr bwMode="auto">
                    <a:xfrm>
                      <a:off x="0" y="0"/>
                      <a:ext cx="5886450" cy="7441361"/>
                    </a:xfrm>
                    <a:prstGeom prst="rect">
                      <a:avLst/>
                    </a:prstGeom>
                    <a:ln>
                      <a:noFill/>
                    </a:ln>
                    <a:extLst>
                      <a:ext uri="{53640926-AAD7-44D8-BBD7-CCE9431645EC}">
                        <a14:shadowObscured xmlns:a14="http://schemas.microsoft.com/office/drawing/2010/main"/>
                      </a:ext>
                    </a:extLst>
                  </pic:spPr>
                </pic:pic>
              </a:graphicData>
            </a:graphic>
          </wp:inline>
        </w:drawing>
      </w:r>
    </w:p>
    <w:p w14:paraId="617DF089" w14:textId="77777777" w:rsidR="00A74BED" w:rsidRPr="000C71B3" w:rsidRDefault="00A74BED">
      <w:pPr>
        <w:spacing w:after="0"/>
        <w:jc w:val="left"/>
        <w:rPr>
          <w:rFonts w:ascii="Arial Narrow" w:hAnsi="Arial Narrow" w:cs="Arial"/>
          <w:b/>
          <w:iCs/>
          <w:szCs w:val="18"/>
        </w:rPr>
      </w:pPr>
    </w:p>
    <w:p w14:paraId="617DF08A" w14:textId="77777777" w:rsidR="00576AA9" w:rsidRPr="000C71B3" w:rsidRDefault="00576AA9">
      <w:pPr>
        <w:spacing w:after="0"/>
        <w:jc w:val="left"/>
        <w:rPr>
          <w:rFonts w:ascii="Arial Narrow" w:hAnsi="Arial Narrow" w:cs="Arial"/>
          <w:b/>
          <w:iCs/>
          <w:szCs w:val="18"/>
        </w:rPr>
      </w:pPr>
      <w:r w:rsidRPr="000C71B3">
        <w:rPr>
          <w:rFonts w:ascii="Arial Narrow" w:hAnsi="Arial Narrow" w:cs="Arial"/>
          <w:b/>
          <w:iCs/>
          <w:szCs w:val="18"/>
        </w:rPr>
        <w:br w:type="page"/>
      </w:r>
    </w:p>
    <w:p w14:paraId="617DF08B" w14:textId="77777777" w:rsidR="00A74BED" w:rsidRPr="000C71B3" w:rsidRDefault="00A74BED" w:rsidP="00E1433A">
      <w:pPr>
        <w:spacing w:after="0"/>
        <w:jc w:val="left"/>
        <w:rPr>
          <w:rFonts w:ascii="Arial Narrow" w:hAnsi="Arial Narrow" w:cs="Arial"/>
          <w:b/>
          <w:iCs/>
          <w:szCs w:val="18"/>
        </w:rPr>
      </w:pPr>
      <w:r w:rsidRPr="003818E3">
        <w:rPr>
          <w:noProof/>
          <w:lang w:val="en-US"/>
        </w:rPr>
        <w:drawing>
          <wp:inline distT="0" distB="0" distL="0" distR="0" wp14:anchorId="617DF25B" wp14:editId="617DF25C">
            <wp:extent cx="5983524" cy="7499350"/>
            <wp:effectExtent l="0" t="0" r="0" b="0"/>
            <wp:docPr id="483" name="Picture 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1" cstate="print"/>
                    <a:srcRect l="30662" t="7407" r="29274" b="3324"/>
                    <a:stretch/>
                  </pic:blipFill>
                  <pic:spPr bwMode="auto">
                    <a:xfrm>
                      <a:off x="0" y="0"/>
                      <a:ext cx="5983524" cy="7499350"/>
                    </a:xfrm>
                    <a:prstGeom prst="rect">
                      <a:avLst/>
                    </a:prstGeom>
                    <a:ln>
                      <a:noFill/>
                    </a:ln>
                    <a:extLst>
                      <a:ext uri="{53640926-AAD7-44D8-BBD7-CCE9431645EC}">
                        <a14:shadowObscured xmlns:a14="http://schemas.microsoft.com/office/drawing/2010/main"/>
                      </a:ext>
                    </a:extLst>
                  </pic:spPr>
                </pic:pic>
              </a:graphicData>
            </a:graphic>
          </wp:inline>
        </w:drawing>
      </w:r>
    </w:p>
    <w:p w14:paraId="617DF08C" w14:textId="77777777" w:rsidR="00A74BED" w:rsidRPr="000C71B3" w:rsidRDefault="00A74BED" w:rsidP="00E1433A">
      <w:pPr>
        <w:spacing w:after="0"/>
        <w:jc w:val="left"/>
        <w:rPr>
          <w:rFonts w:ascii="Arial Narrow" w:hAnsi="Arial Narrow" w:cs="Arial"/>
          <w:b/>
          <w:iCs/>
          <w:szCs w:val="18"/>
        </w:rPr>
      </w:pPr>
    </w:p>
    <w:p w14:paraId="617DF08D" w14:textId="77777777" w:rsidR="00A74BED" w:rsidRPr="000C71B3" w:rsidRDefault="00A74BED">
      <w:pPr>
        <w:spacing w:after="0"/>
        <w:jc w:val="left"/>
        <w:rPr>
          <w:rFonts w:ascii="Arial Narrow" w:hAnsi="Arial Narrow" w:cs="Arial"/>
          <w:b/>
          <w:iCs/>
          <w:szCs w:val="18"/>
        </w:rPr>
      </w:pPr>
      <w:r w:rsidRPr="000C71B3">
        <w:rPr>
          <w:rFonts w:ascii="Arial Narrow" w:hAnsi="Arial Narrow" w:cs="Arial"/>
          <w:b/>
          <w:iCs/>
          <w:szCs w:val="18"/>
        </w:rPr>
        <w:br w:type="page"/>
      </w:r>
    </w:p>
    <w:p w14:paraId="617DF08E" w14:textId="77777777" w:rsidR="00C36335" w:rsidRPr="000C71B3" w:rsidRDefault="00C36335">
      <w:pPr>
        <w:spacing w:after="0"/>
        <w:jc w:val="left"/>
        <w:rPr>
          <w:rFonts w:ascii="Arial Narrow" w:hAnsi="Arial Narrow" w:cs="Arial"/>
          <w:b/>
          <w:iCs/>
          <w:szCs w:val="18"/>
        </w:rPr>
      </w:pPr>
      <w:r w:rsidRPr="003818E3">
        <w:rPr>
          <w:noProof/>
          <w:lang w:val="en-US"/>
        </w:rPr>
        <w:drawing>
          <wp:inline distT="0" distB="0" distL="0" distR="0" wp14:anchorId="617DF25D" wp14:editId="617DF25E">
            <wp:extent cx="5384800" cy="7465655"/>
            <wp:effectExtent l="0" t="0" r="635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2" cstate="print"/>
                    <a:srcRect l="26521" t="7794" r="37227" b="2853"/>
                    <a:stretch/>
                  </pic:blipFill>
                  <pic:spPr bwMode="auto">
                    <a:xfrm>
                      <a:off x="0" y="0"/>
                      <a:ext cx="5389919" cy="7472752"/>
                    </a:xfrm>
                    <a:prstGeom prst="rect">
                      <a:avLst/>
                    </a:prstGeom>
                    <a:ln>
                      <a:noFill/>
                    </a:ln>
                    <a:extLst>
                      <a:ext uri="{53640926-AAD7-44D8-BBD7-CCE9431645EC}">
                        <a14:shadowObscured xmlns:a14="http://schemas.microsoft.com/office/drawing/2010/main"/>
                      </a:ext>
                    </a:extLst>
                  </pic:spPr>
                </pic:pic>
              </a:graphicData>
            </a:graphic>
          </wp:inline>
        </w:drawing>
      </w:r>
    </w:p>
    <w:p w14:paraId="617DF08F" w14:textId="77777777" w:rsidR="00C36335" w:rsidRPr="000C71B3" w:rsidRDefault="00C36335">
      <w:pPr>
        <w:spacing w:after="0"/>
        <w:jc w:val="left"/>
        <w:rPr>
          <w:rFonts w:ascii="Arial Narrow" w:hAnsi="Arial Narrow" w:cs="Arial"/>
          <w:b/>
          <w:iCs/>
          <w:szCs w:val="18"/>
        </w:rPr>
      </w:pPr>
      <w:r w:rsidRPr="000C71B3">
        <w:rPr>
          <w:rFonts w:ascii="Arial Narrow" w:hAnsi="Arial Narrow" w:cs="Arial"/>
          <w:b/>
          <w:iCs/>
          <w:szCs w:val="18"/>
        </w:rPr>
        <w:br w:type="page"/>
      </w:r>
    </w:p>
    <w:p w14:paraId="617DF090" w14:textId="77777777" w:rsidR="003818E3" w:rsidRDefault="00EB3FB2">
      <w:pPr>
        <w:spacing w:after="0"/>
        <w:jc w:val="left"/>
        <w:rPr>
          <w:rFonts w:ascii="Arial Narrow" w:hAnsi="Arial Narrow" w:cs="Arial"/>
          <w:b/>
          <w:iCs/>
          <w:szCs w:val="18"/>
        </w:rPr>
      </w:pPr>
      <w:r w:rsidRPr="003818E3">
        <w:rPr>
          <w:noProof/>
          <w:lang w:val="en-US"/>
        </w:rPr>
        <w:drawing>
          <wp:inline distT="0" distB="0" distL="0" distR="0" wp14:anchorId="617DF25F" wp14:editId="617DF260">
            <wp:extent cx="6333497" cy="7995684"/>
            <wp:effectExtent l="0" t="0" r="0" b="571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3" cstate="print"/>
                    <a:srcRect l="30992" t="7325" r="29396" b="3770"/>
                    <a:stretch/>
                  </pic:blipFill>
                  <pic:spPr bwMode="auto">
                    <a:xfrm>
                      <a:off x="0" y="0"/>
                      <a:ext cx="6345983" cy="8011446"/>
                    </a:xfrm>
                    <a:prstGeom prst="rect">
                      <a:avLst/>
                    </a:prstGeom>
                    <a:ln>
                      <a:noFill/>
                    </a:ln>
                    <a:extLst>
                      <a:ext uri="{53640926-AAD7-44D8-BBD7-CCE9431645EC}">
                        <a14:shadowObscured xmlns:a14="http://schemas.microsoft.com/office/drawing/2010/main"/>
                      </a:ext>
                    </a:extLst>
                  </pic:spPr>
                </pic:pic>
              </a:graphicData>
            </a:graphic>
          </wp:inline>
        </w:drawing>
      </w:r>
    </w:p>
    <w:p w14:paraId="617DF091" w14:textId="77777777" w:rsidR="003818E3" w:rsidRDefault="003818E3">
      <w:pPr>
        <w:spacing w:after="0"/>
        <w:jc w:val="left"/>
        <w:rPr>
          <w:rFonts w:ascii="Arial Narrow" w:hAnsi="Arial Narrow" w:cs="Arial"/>
          <w:b/>
          <w:iCs/>
          <w:szCs w:val="18"/>
        </w:rPr>
      </w:pPr>
      <w:r>
        <w:rPr>
          <w:rFonts w:ascii="Arial Narrow" w:hAnsi="Arial Narrow" w:cs="Arial"/>
          <w:b/>
          <w:iCs/>
          <w:szCs w:val="18"/>
        </w:rPr>
        <w:br w:type="page"/>
      </w:r>
    </w:p>
    <w:p w14:paraId="617DF092" w14:textId="77777777" w:rsidR="00EB3FB2" w:rsidRPr="000C71B3" w:rsidRDefault="003818E3">
      <w:pPr>
        <w:spacing w:after="0"/>
        <w:jc w:val="left"/>
        <w:rPr>
          <w:rFonts w:ascii="Arial Narrow" w:hAnsi="Arial Narrow" w:cs="Arial"/>
          <w:b/>
          <w:iCs/>
          <w:szCs w:val="18"/>
        </w:rPr>
      </w:pPr>
      <w:r w:rsidRPr="00A426A0">
        <w:rPr>
          <w:rFonts w:ascii="Arial Narrow" w:hAnsi="Arial Narrow" w:cs="Arial"/>
          <w:b/>
          <w:iCs/>
          <w:noProof/>
          <w:szCs w:val="18"/>
          <w:lang w:val="en-US"/>
        </w:rPr>
        <w:drawing>
          <wp:inline distT="0" distB="0" distL="0" distR="0" wp14:anchorId="617DF261" wp14:editId="617DF262">
            <wp:extent cx="5943600" cy="728226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943600" cy="7282265"/>
                    </a:xfrm>
                    <a:prstGeom prst="rect">
                      <a:avLst/>
                    </a:prstGeom>
                    <a:noFill/>
                    <a:ln>
                      <a:noFill/>
                    </a:ln>
                  </pic:spPr>
                </pic:pic>
              </a:graphicData>
            </a:graphic>
          </wp:inline>
        </w:drawing>
      </w:r>
    </w:p>
    <w:p w14:paraId="617DF093" w14:textId="77777777" w:rsidR="00EB3FB2" w:rsidRPr="000C71B3" w:rsidRDefault="00EB3FB2">
      <w:pPr>
        <w:spacing w:after="0"/>
        <w:jc w:val="left"/>
        <w:rPr>
          <w:rFonts w:ascii="Arial Narrow" w:hAnsi="Arial Narrow" w:cs="Arial"/>
          <w:b/>
          <w:iCs/>
          <w:szCs w:val="18"/>
        </w:rPr>
      </w:pPr>
      <w:r w:rsidRPr="000C71B3">
        <w:rPr>
          <w:rFonts w:ascii="Arial Narrow" w:hAnsi="Arial Narrow" w:cs="Arial"/>
          <w:b/>
          <w:iCs/>
          <w:szCs w:val="18"/>
        </w:rPr>
        <w:br w:type="page"/>
      </w:r>
    </w:p>
    <w:p w14:paraId="617DF094" w14:textId="77777777" w:rsidR="009E3BA7" w:rsidRPr="000C71B3" w:rsidRDefault="0028070F" w:rsidP="00A358E8">
      <w:pPr>
        <w:jc w:val="left"/>
        <w:rPr>
          <w:rFonts w:ascii="Arial Narrow" w:eastAsia="MS Mincho" w:hAnsi="Arial Narrow"/>
          <w:b/>
          <w:bCs/>
          <w:szCs w:val="18"/>
          <w:lang w:eastAsia="ja-JP"/>
        </w:rPr>
      </w:pPr>
      <w:r w:rsidRPr="000C71B3">
        <w:rPr>
          <w:rFonts w:ascii="Arial Narrow" w:eastAsia="MS Mincho" w:hAnsi="Arial Narrow"/>
          <w:b/>
          <w:bCs/>
          <w:szCs w:val="18"/>
          <w:lang w:eastAsia="ja-JP"/>
        </w:rPr>
        <w:t>Annex 7.3</w:t>
      </w:r>
      <w:r w:rsidR="009E3BA7" w:rsidRPr="000C71B3">
        <w:rPr>
          <w:rFonts w:ascii="Arial Narrow" w:eastAsia="MS Mincho" w:hAnsi="Arial Narrow"/>
          <w:b/>
          <w:bCs/>
          <w:szCs w:val="18"/>
          <w:lang w:eastAsia="ja-JP"/>
        </w:rPr>
        <w:t>: Global Mean Solar Irradiance</w:t>
      </w:r>
    </w:p>
    <w:p w14:paraId="617DF095" w14:textId="77777777" w:rsidR="00C36335" w:rsidRPr="000C71B3" w:rsidRDefault="00C36335">
      <w:pPr>
        <w:spacing w:after="0"/>
        <w:jc w:val="left"/>
        <w:rPr>
          <w:rFonts w:ascii="Arial Narrow" w:hAnsi="Arial Narrow" w:cs="Arial"/>
          <w:b/>
          <w:iCs/>
          <w:szCs w:val="18"/>
        </w:rPr>
      </w:pPr>
    </w:p>
    <w:p w14:paraId="617DF096" w14:textId="77777777" w:rsidR="009E3BA7" w:rsidRPr="000C71B3" w:rsidRDefault="009E3BA7">
      <w:pPr>
        <w:spacing w:after="0"/>
        <w:jc w:val="left"/>
        <w:rPr>
          <w:rFonts w:ascii="Arial Narrow" w:hAnsi="Arial Narrow" w:cs="Arial"/>
          <w:b/>
          <w:iCs/>
          <w:szCs w:val="18"/>
        </w:rPr>
      </w:pPr>
    </w:p>
    <w:p w14:paraId="617DF097" w14:textId="77777777" w:rsidR="009E3BA7" w:rsidRPr="000C71B3" w:rsidRDefault="009E3BA7">
      <w:pPr>
        <w:spacing w:after="0"/>
        <w:jc w:val="left"/>
        <w:rPr>
          <w:rFonts w:ascii="Arial Narrow" w:hAnsi="Arial Narrow" w:cs="Arial"/>
          <w:b/>
          <w:iCs/>
          <w:szCs w:val="18"/>
        </w:rPr>
      </w:pPr>
      <w:r w:rsidRPr="003818E3">
        <w:rPr>
          <w:noProof/>
          <w:lang w:val="en-US"/>
        </w:rPr>
        <w:drawing>
          <wp:inline distT="0" distB="0" distL="0" distR="0" wp14:anchorId="617DF263" wp14:editId="617DF264">
            <wp:extent cx="5943600" cy="3845560"/>
            <wp:effectExtent l="0" t="0" r="0" b="0"/>
            <wp:docPr id="54" name="Picture 14" descr="3tier_solar_irradiance.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tier_solar_irradiance.pdf"/>
                    <pic:cNvPicPr/>
                  </pic:nvPicPr>
                  <pic:blipFill>
                    <a:blip r:embed="rId45" cstate="print"/>
                    <a:stretch>
                      <a:fillRect/>
                    </a:stretch>
                  </pic:blipFill>
                  <pic:spPr>
                    <a:xfrm>
                      <a:off x="0" y="0"/>
                      <a:ext cx="5943600" cy="3845560"/>
                    </a:xfrm>
                    <a:prstGeom prst="rect">
                      <a:avLst/>
                    </a:prstGeom>
                  </pic:spPr>
                </pic:pic>
              </a:graphicData>
            </a:graphic>
          </wp:inline>
        </w:drawing>
      </w:r>
    </w:p>
    <w:p w14:paraId="617DF098" w14:textId="77777777" w:rsidR="009E3BA7" w:rsidRPr="000C71B3" w:rsidRDefault="009E3BA7">
      <w:pPr>
        <w:spacing w:after="0"/>
        <w:jc w:val="left"/>
        <w:rPr>
          <w:rFonts w:ascii="Arial Narrow" w:hAnsi="Arial Narrow" w:cs="Arial"/>
          <w:b/>
          <w:iCs/>
          <w:szCs w:val="18"/>
        </w:rPr>
      </w:pPr>
    </w:p>
    <w:p w14:paraId="617DF099" w14:textId="77777777" w:rsidR="009E3BA7" w:rsidRPr="00A426A0" w:rsidRDefault="00D86AE6">
      <w:pPr>
        <w:spacing w:after="0"/>
        <w:jc w:val="left"/>
        <w:rPr>
          <w:rFonts w:ascii="Arial Narrow" w:hAnsi="Arial Narrow" w:cs="Arial"/>
          <w:color w:val="000000"/>
          <w:szCs w:val="22"/>
        </w:rPr>
      </w:pPr>
      <w:r w:rsidRPr="00A426A0">
        <w:rPr>
          <w:rFonts w:ascii="Arial Narrow" w:hAnsi="Arial Narrow" w:cs="Arial"/>
          <w:color w:val="000000"/>
          <w:szCs w:val="22"/>
        </w:rPr>
        <w:t xml:space="preserve">The </w:t>
      </w:r>
      <w:hyperlink r:id="rId46" w:anchor="ghi" w:tooltip="Global Horizontal Irradiance (GHI) Definition" w:history="1">
        <w:r w:rsidRPr="00A426A0">
          <w:rPr>
            <w:rFonts w:ascii="Arial Narrow" w:hAnsi="Arial Narrow" w:cs="Arial"/>
            <w:color w:val="000000"/>
            <w:szCs w:val="22"/>
          </w:rPr>
          <w:t>Global Horizontal Irradiance (GHI)</w:t>
        </w:r>
      </w:hyperlink>
      <w:r w:rsidRPr="00A426A0">
        <w:rPr>
          <w:rFonts w:ascii="Arial Narrow" w:hAnsi="Arial Narrow" w:cs="Arial"/>
          <w:color w:val="000000"/>
          <w:szCs w:val="22"/>
        </w:rPr>
        <w:t xml:space="preserve"> is the total amount of shortwave radiation received from above by a surface horizontal to the ground.</w:t>
      </w:r>
    </w:p>
    <w:p w14:paraId="617DF09A" w14:textId="77777777" w:rsidR="007D7E4D" w:rsidRPr="00A426A0" w:rsidRDefault="007D7E4D">
      <w:pPr>
        <w:spacing w:after="0"/>
        <w:jc w:val="left"/>
        <w:rPr>
          <w:rFonts w:ascii="Arial Narrow" w:hAnsi="Arial Narrow" w:cs="Arial"/>
          <w:color w:val="000000"/>
          <w:szCs w:val="22"/>
        </w:rPr>
      </w:pPr>
    </w:p>
    <w:p w14:paraId="617DF09B" w14:textId="77777777" w:rsidR="009E3BA7" w:rsidRPr="000C71B3" w:rsidRDefault="00BE3A4C" w:rsidP="00BE3A4C">
      <w:pPr>
        <w:spacing w:after="0"/>
        <w:jc w:val="left"/>
        <w:rPr>
          <w:szCs w:val="22"/>
        </w:rPr>
      </w:pPr>
      <w:r w:rsidRPr="00A426A0">
        <w:rPr>
          <w:rFonts w:ascii="Arial Narrow" w:hAnsi="Arial Narrow"/>
          <w:szCs w:val="22"/>
        </w:rPr>
        <w:t>The units for all of these quantities are watts per square meter (W/m2</w:t>
      </w:r>
      <w:r w:rsidRPr="000C71B3">
        <w:rPr>
          <w:szCs w:val="22"/>
        </w:rPr>
        <w:t>)</w:t>
      </w:r>
    </w:p>
    <w:p w14:paraId="617DF09C" w14:textId="77777777" w:rsidR="00BE3A4C" w:rsidRPr="000C71B3" w:rsidRDefault="00BE3A4C">
      <w:pPr>
        <w:spacing w:after="0"/>
        <w:jc w:val="left"/>
        <w:rPr>
          <w:szCs w:val="22"/>
        </w:rPr>
      </w:pPr>
    </w:p>
    <w:p w14:paraId="617DF09D" w14:textId="77777777" w:rsidR="00BE3A4C" w:rsidRPr="000C71B3" w:rsidRDefault="00BE3A4C">
      <w:pPr>
        <w:spacing w:after="0"/>
        <w:jc w:val="left"/>
        <w:rPr>
          <w:szCs w:val="22"/>
        </w:rPr>
      </w:pPr>
    </w:p>
    <w:p w14:paraId="617DF09E" w14:textId="77777777" w:rsidR="009E3BA7" w:rsidRPr="000C71B3" w:rsidRDefault="004F345B" w:rsidP="009E3BA7">
      <w:pPr>
        <w:spacing w:after="0"/>
        <w:jc w:val="left"/>
        <w:rPr>
          <w:rFonts w:ascii="Arial Narrow" w:hAnsi="Arial Narrow" w:cs="Arial"/>
          <w:b/>
          <w:szCs w:val="18"/>
        </w:rPr>
      </w:pPr>
      <w:r w:rsidRPr="000C71B3">
        <w:rPr>
          <w:rFonts w:ascii="Arial Narrow" w:hAnsi="Arial Narrow" w:cs="Arial"/>
          <w:b/>
          <w:iCs/>
          <w:szCs w:val="18"/>
        </w:rPr>
        <w:br w:type="page"/>
      </w:r>
    </w:p>
    <w:p w14:paraId="617DF09F" w14:textId="77777777" w:rsidR="009E3BA7" w:rsidRPr="000C71B3" w:rsidRDefault="00850226" w:rsidP="00A358E8">
      <w:pPr>
        <w:spacing w:after="0"/>
        <w:jc w:val="left"/>
        <w:rPr>
          <w:rFonts w:ascii="Arial Narrow" w:hAnsi="Arial Narrow" w:cs="Arial"/>
          <w:b/>
          <w:szCs w:val="18"/>
        </w:rPr>
      </w:pPr>
      <w:r w:rsidRPr="000C71B3">
        <w:rPr>
          <w:rFonts w:ascii="Arial Narrow" w:hAnsi="Arial Narrow" w:cs="Arial"/>
          <w:b/>
          <w:szCs w:val="18"/>
        </w:rPr>
        <w:t xml:space="preserve">Annex </w:t>
      </w:r>
      <w:r w:rsidR="009E3BA7" w:rsidRPr="000C71B3">
        <w:rPr>
          <w:rFonts w:ascii="Arial Narrow" w:hAnsi="Arial Narrow" w:cs="Arial"/>
          <w:b/>
          <w:szCs w:val="18"/>
        </w:rPr>
        <w:t>7.</w:t>
      </w:r>
      <w:r w:rsidR="00D86AE6" w:rsidRPr="000C71B3">
        <w:rPr>
          <w:rFonts w:ascii="Arial Narrow" w:hAnsi="Arial Narrow" w:cs="Arial"/>
          <w:b/>
          <w:szCs w:val="18"/>
        </w:rPr>
        <w:t>4</w:t>
      </w:r>
      <w:r w:rsidR="0028070F" w:rsidRPr="000C71B3">
        <w:rPr>
          <w:rFonts w:ascii="Arial Narrow" w:hAnsi="Arial Narrow" w:cs="Arial"/>
          <w:b/>
          <w:szCs w:val="18"/>
        </w:rPr>
        <w:t xml:space="preserve">: </w:t>
      </w:r>
      <w:r w:rsidR="009E3BA7" w:rsidRPr="000C71B3">
        <w:rPr>
          <w:rFonts w:ascii="Arial Narrow" w:hAnsi="Arial Narrow" w:cs="Arial"/>
          <w:b/>
          <w:szCs w:val="18"/>
        </w:rPr>
        <w:t>Cost in USD per incremental KWH reduction</w:t>
      </w:r>
    </w:p>
    <w:p w14:paraId="617DF0A0" w14:textId="77777777" w:rsidR="009E3BA7" w:rsidRPr="000C71B3" w:rsidRDefault="009E3BA7" w:rsidP="009E3BA7">
      <w:pPr>
        <w:spacing w:after="0"/>
        <w:jc w:val="left"/>
        <w:rPr>
          <w:rFonts w:ascii="Arial Narrow" w:hAnsi="Arial Narrow" w:cs="Arial"/>
          <w:b/>
          <w:szCs w:val="18"/>
        </w:rPr>
      </w:pPr>
    </w:p>
    <w:p w14:paraId="617DF0A1" w14:textId="77777777" w:rsidR="009E3BA7" w:rsidRPr="000C71B3" w:rsidRDefault="009E3BA7" w:rsidP="009E3BA7">
      <w:pPr>
        <w:spacing w:after="0"/>
        <w:jc w:val="left"/>
        <w:rPr>
          <w:rFonts w:ascii="Arial Narrow" w:hAnsi="Arial Narrow" w:cs="Arial"/>
          <w:b/>
          <w:szCs w:val="18"/>
        </w:rPr>
      </w:pPr>
    </w:p>
    <w:p w14:paraId="617DF0A2" w14:textId="77777777" w:rsidR="009E3BA7" w:rsidRPr="000C71B3" w:rsidRDefault="009E3BA7" w:rsidP="009E3BA7">
      <w:pPr>
        <w:spacing w:after="0"/>
        <w:jc w:val="left"/>
        <w:rPr>
          <w:rFonts w:ascii="Arial Narrow" w:hAnsi="Arial Narrow" w:cs="Arial"/>
          <w:b/>
          <w:szCs w:val="18"/>
        </w:rPr>
      </w:pPr>
      <w:r w:rsidRPr="003818E3">
        <w:rPr>
          <w:rFonts w:ascii="Arial Narrow" w:hAnsi="Arial Narrow" w:cs="Arial"/>
          <w:noProof/>
          <w:szCs w:val="20"/>
          <w:lang w:val="en-US"/>
        </w:rPr>
        <w:drawing>
          <wp:inline distT="0" distB="0" distL="0" distR="0" wp14:anchorId="617DF265" wp14:editId="617DF266">
            <wp:extent cx="5579476" cy="2722880"/>
            <wp:effectExtent l="0" t="0" r="2540" b="127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5577164" cy="2721751"/>
                    </a:xfrm>
                    <a:prstGeom prst="rect">
                      <a:avLst/>
                    </a:prstGeom>
                    <a:noFill/>
                  </pic:spPr>
                </pic:pic>
              </a:graphicData>
            </a:graphic>
          </wp:inline>
        </w:drawing>
      </w:r>
    </w:p>
    <w:p w14:paraId="617DF0A3" w14:textId="77777777" w:rsidR="009E3BA7" w:rsidRPr="000C71B3" w:rsidRDefault="009E3BA7" w:rsidP="009E3BA7">
      <w:pPr>
        <w:spacing w:after="0"/>
        <w:jc w:val="left"/>
        <w:rPr>
          <w:rFonts w:ascii="Arial Narrow" w:hAnsi="Arial Narrow" w:cs="Arial"/>
          <w:b/>
          <w:szCs w:val="18"/>
        </w:rPr>
      </w:pPr>
    </w:p>
    <w:p w14:paraId="617DF0A4" w14:textId="77777777" w:rsidR="009E3BA7" w:rsidRPr="000C71B3" w:rsidRDefault="009E3BA7" w:rsidP="009E3BA7">
      <w:pPr>
        <w:rPr>
          <w:rFonts w:ascii="Arial Narrow" w:hAnsi="Arial Narrow" w:cs="Arial"/>
          <w:szCs w:val="20"/>
        </w:rPr>
      </w:pPr>
      <w:r w:rsidRPr="000C71B3">
        <w:rPr>
          <w:rFonts w:ascii="Arial Narrow" w:hAnsi="Arial Narrow" w:cs="Arial"/>
          <w:szCs w:val="20"/>
        </w:rPr>
        <w:t>Source:</w:t>
      </w:r>
      <w:r w:rsidR="007D7E4D">
        <w:rPr>
          <w:rFonts w:ascii="Arial Narrow" w:hAnsi="Arial Narrow" w:cs="Arial"/>
          <w:szCs w:val="20"/>
        </w:rPr>
        <w:t xml:space="preserve"> </w:t>
      </w:r>
      <w:r w:rsidRPr="000C71B3">
        <w:rPr>
          <w:rFonts w:ascii="Arial Narrow" w:hAnsi="Arial Narrow" w:cs="Arial"/>
          <w:szCs w:val="20"/>
        </w:rPr>
        <w:t>Marginal cost abatement study of AEA and EMRC, data collected by ICAO from stakeholders</w:t>
      </w:r>
      <w:r w:rsidR="007D7E4D">
        <w:rPr>
          <w:rFonts w:ascii="Arial Narrow" w:hAnsi="Arial Narrow" w:cs="Arial"/>
          <w:szCs w:val="20"/>
        </w:rPr>
        <w:t>.</w:t>
      </w:r>
    </w:p>
    <w:p w14:paraId="617DF0A5" w14:textId="77777777" w:rsidR="009E3BA7" w:rsidRPr="000C71B3" w:rsidRDefault="009E3BA7" w:rsidP="009E3BA7">
      <w:pPr>
        <w:spacing w:after="0"/>
        <w:jc w:val="left"/>
        <w:rPr>
          <w:rFonts w:ascii="Arial Narrow" w:hAnsi="Arial Narrow" w:cs="Arial"/>
          <w:b/>
          <w:szCs w:val="18"/>
        </w:rPr>
      </w:pPr>
    </w:p>
    <w:p w14:paraId="617DF0A6" w14:textId="77777777" w:rsidR="009E3BA7" w:rsidRPr="000C71B3" w:rsidRDefault="009E3BA7" w:rsidP="009E3BA7">
      <w:pPr>
        <w:spacing w:after="0"/>
        <w:jc w:val="left"/>
        <w:rPr>
          <w:rFonts w:ascii="Arial Narrow" w:hAnsi="Arial Narrow" w:cs="Arial"/>
          <w:b/>
          <w:szCs w:val="18"/>
        </w:rPr>
      </w:pPr>
    </w:p>
    <w:p w14:paraId="617DF0A7" w14:textId="77777777" w:rsidR="009E3BA7" w:rsidRPr="000C71B3" w:rsidRDefault="009E3BA7" w:rsidP="009E3BA7">
      <w:pPr>
        <w:spacing w:after="0"/>
        <w:jc w:val="left"/>
        <w:rPr>
          <w:rFonts w:ascii="Arial Narrow" w:hAnsi="Arial Narrow" w:cs="Arial"/>
          <w:b/>
          <w:szCs w:val="18"/>
        </w:rPr>
      </w:pPr>
    </w:p>
    <w:p w14:paraId="617DF0A8" w14:textId="77777777" w:rsidR="009E3BA7" w:rsidRPr="000C71B3" w:rsidRDefault="009E3BA7" w:rsidP="009E3BA7">
      <w:pPr>
        <w:spacing w:after="0"/>
        <w:jc w:val="left"/>
        <w:rPr>
          <w:rFonts w:ascii="Arial Narrow" w:hAnsi="Arial Narrow" w:cs="Arial"/>
          <w:b/>
          <w:szCs w:val="18"/>
        </w:rPr>
      </w:pPr>
      <w:r w:rsidRPr="000C71B3">
        <w:rPr>
          <w:rFonts w:ascii="Arial Narrow" w:hAnsi="Arial Narrow" w:cs="Arial"/>
          <w:b/>
          <w:szCs w:val="18"/>
        </w:rPr>
        <w:br w:type="page"/>
      </w:r>
    </w:p>
    <w:p w14:paraId="617DF0A9" w14:textId="77777777" w:rsidR="009E3BA7" w:rsidRPr="000C71B3" w:rsidRDefault="009E3BA7" w:rsidP="00D86AE6">
      <w:pPr>
        <w:spacing w:after="0"/>
        <w:jc w:val="left"/>
        <w:rPr>
          <w:rFonts w:ascii="Arial Narrow" w:hAnsi="Arial Narrow" w:cs="Arial"/>
          <w:szCs w:val="18"/>
        </w:rPr>
      </w:pPr>
      <w:r w:rsidRPr="00470D1A">
        <w:rPr>
          <w:rFonts w:ascii="Arial Narrow" w:hAnsi="Arial Narrow"/>
          <w:b/>
          <w:bCs/>
          <w:szCs w:val="22"/>
        </w:rPr>
        <w:t>Annex 7.</w:t>
      </w:r>
      <w:r w:rsidR="00D86AE6" w:rsidRPr="00470D1A">
        <w:rPr>
          <w:rFonts w:ascii="Arial Narrow" w:hAnsi="Arial Narrow"/>
          <w:b/>
          <w:bCs/>
          <w:szCs w:val="22"/>
        </w:rPr>
        <w:t>5</w:t>
      </w:r>
      <w:r w:rsidRPr="00470D1A">
        <w:rPr>
          <w:rFonts w:ascii="Arial Narrow" w:hAnsi="Arial Narrow"/>
          <w:b/>
          <w:bCs/>
          <w:szCs w:val="22"/>
        </w:rPr>
        <w:t>: Methodology of Direct and</w:t>
      </w:r>
      <w:r w:rsidR="00850226" w:rsidRPr="00470D1A">
        <w:rPr>
          <w:rFonts w:ascii="Arial Narrow" w:hAnsi="Arial Narrow"/>
          <w:b/>
          <w:bCs/>
          <w:szCs w:val="22"/>
        </w:rPr>
        <w:t xml:space="preserve"> Indirect Benefits Calculations</w:t>
      </w:r>
    </w:p>
    <w:p w14:paraId="617DF0AA" w14:textId="77777777" w:rsidR="009E3BA7" w:rsidRPr="00470D1A" w:rsidRDefault="009E3BA7" w:rsidP="009E3BA7">
      <w:pPr>
        <w:rPr>
          <w:rFonts w:ascii="Arial Narrow" w:hAnsi="Arial Narrow"/>
          <w:sz w:val="20"/>
          <w:szCs w:val="20"/>
        </w:rPr>
      </w:pPr>
    </w:p>
    <w:p w14:paraId="617DF0AB" w14:textId="77777777" w:rsidR="009E3BA7" w:rsidRPr="000C71B3" w:rsidRDefault="009E3BA7" w:rsidP="009E3BA7">
      <w:pPr>
        <w:rPr>
          <w:rFonts w:ascii="Arial Narrow" w:hAnsi="Arial Narrow"/>
          <w:b/>
          <w:bCs/>
          <w:szCs w:val="22"/>
        </w:rPr>
      </w:pPr>
      <w:r w:rsidRPr="000C71B3">
        <w:rPr>
          <w:rFonts w:ascii="Arial Narrow" w:hAnsi="Arial Narrow"/>
          <w:b/>
          <w:bCs/>
          <w:szCs w:val="22"/>
        </w:rPr>
        <w:t>1.1 Direct Emissions benefits</w:t>
      </w:r>
    </w:p>
    <w:p w14:paraId="617DF0AC" w14:textId="77777777" w:rsidR="009E3BA7" w:rsidRPr="000C71B3" w:rsidRDefault="009E3BA7" w:rsidP="00E213CF">
      <w:pPr>
        <w:rPr>
          <w:rStyle w:val="Hyperlink"/>
        </w:rPr>
      </w:pPr>
      <w:r w:rsidRPr="00470D1A">
        <w:rPr>
          <w:rFonts w:ascii="Arial Narrow" w:hAnsi="Arial Narrow"/>
          <w:szCs w:val="22"/>
        </w:rPr>
        <w:t>The direct emissions benefits from installing solar panels in a</w:t>
      </w:r>
      <w:r w:rsidR="00E13297" w:rsidRPr="00470D1A">
        <w:rPr>
          <w:rFonts w:ascii="Arial Narrow" w:hAnsi="Arial Narrow"/>
          <w:szCs w:val="22"/>
        </w:rPr>
        <w:t>n</w:t>
      </w:r>
      <w:r w:rsidRPr="00470D1A">
        <w:rPr>
          <w:rFonts w:ascii="Arial Narrow" w:hAnsi="Arial Narrow"/>
          <w:szCs w:val="22"/>
        </w:rPr>
        <w:t xml:space="preserve"> airport (</w:t>
      </w:r>
      <w:r w:rsidRPr="00470D1A">
        <w:rPr>
          <w:rFonts w:ascii="Arial Narrow" w:hAnsi="Arial Narrow"/>
          <w:b/>
          <w:bCs/>
          <w:szCs w:val="22"/>
        </w:rPr>
        <w:t>Table 1</w:t>
      </w:r>
      <w:r w:rsidRPr="00470D1A">
        <w:rPr>
          <w:rFonts w:ascii="Arial Narrow" w:hAnsi="Arial Narrow"/>
          <w:szCs w:val="22"/>
        </w:rPr>
        <w:t>:</w:t>
      </w:r>
      <w:r w:rsidRPr="00470D1A">
        <w:rPr>
          <w:rFonts w:ascii="Arial Narrow" w:hAnsi="Arial Narrow"/>
        </w:rPr>
        <w:t xml:space="preserve"> Factors to consider for solar panel project implementation in airports</w:t>
      </w:r>
      <w:r w:rsidR="007D7E4D">
        <w:rPr>
          <w:rFonts w:ascii="Arial Narrow" w:hAnsi="Arial Narrow"/>
        </w:rPr>
        <w:t>,</w:t>
      </w:r>
      <w:r w:rsidRPr="00470D1A">
        <w:rPr>
          <w:rFonts w:ascii="Arial Narrow" w:hAnsi="Arial Narrow"/>
          <w:szCs w:val="22"/>
        </w:rPr>
        <w:t xml:space="preserve"> </w:t>
      </w:r>
      <w:r w:rsidR="007D7E4D">
        <w:rPr>
          <w:rFonts w:ascii="Arial Narrow" w:hAnsi="Arial Narrow"/>
          <w:szCs w:val="22"/>
        </w:rPr>
        <w:t>pg.</w:t>
      </w:r>
      <w:r w:rsidR="007D7E4D" w:rsidRPr="00470D1A">
        <w:rPr>
          <w:rFonts w:ascii="Arial Narrow" w:hAnsi="Arial Narrow"/>
          <w:szCs w:val="22"/>
        </w:rPr>
        <w:t xml:space="preserve"> </w:t>
      </w:r>
      <w:r w:rsidRPr="00470D1A">
        <w:rPr>
          <w:rFonts w:ascii="Arial Narrow" w:hAnsi="Arial Narrow"/>
          <w:szCs w:val="22"/>
        </w:rPr>
        <w:t>2</w:t>
      </w:r>
      <w:r w:rsidR="00D86AE6" w:rsidRPr="00470D1A">
        <w:rPr>
          <w:rFonts w:ascii="Arial Narrow" w:hAnsi="Arial Narrow"/>
          <w:szCs w:val="22"/>
        </w:rPr>
        <w:t>1</w:t>
      </w:r>
      <w:r w:rsidRPr="00470D1A">
        <w:rPr>
          <w:rFonts w:ascii="Arial Narrow" w:hAnsi="Arial Narrow"/>
          <w:szCs w:val="22"/>
        </w:rPr>
        <w:t>) and section 2.5.1 (</w:t>
      </w:r>
      <w:r w:rsidR="007D7E4D" w:rsidRPr="00470D1A">
        <w:rPr>
          <w:rFonts w:ascii="Arial Narrow" w:hAnsi="Arial Narrow"/>
          <w:szCs w:val="22"/>
        </w:rPr>
        <w:t>p</w:t>
      </w:r>
      <w:r w:rsidR="007D7E4D">
        <w:rPr>
          <w:rFonts w:ascii="Arial Narrow" w:hAnsi="Arial Narrow"/>
          <w:szCs w:val="22"/>
        </w:rPr>
        <w:t>g.</w:t>
      </w:r>
      <w:r w:rsidR="007D7E4D" w:rsidRPr="00470D1A">
        <w:rPr>
          <w:rFonts w:ascii="Arial Narrow" w:hAnsi="Arial Narrow"/>
          <w:szCs w:val="22"/>
        </w:rPr>
        <w:t xml:space="preserve"> </w:t>
      </w:r>
      <w:r w:rsidRPr="00470D1A">
        <w:rPr>
          <w:rFonts w:ascii="Arial Narrow" w:hAnsi="Arial Narrow"/>
          <w:szCs w:val="22"/>
        </w:rPr>
        <w:t>2</w:t>
      </w:r>
      <w:r w:rsidR="00D86AE6" w:rsidRPr="00470D1A">
        <w:rPr>
          <w:rFonts w:ascii="Arial Narrow" w:hAnsi="Arial Narrow"/>
          <w:szCs w:val="22"/>
        </w:rPr>
        <w:t>4</w:t>
      </w:r>
      <w:r w:rsidRPr="00470D1A">
        <w:rPr>
          <w:rFonts w:ascii="Arial Narrow" w:hAnsi="Arial Narrow"/>
          <w:szCs w:val="22"/>
        </w:rPr>
        <w:t xml:space="preserve">) was obtained from a compilation of data received from five different vendors specialized in this activity. Data collected by the vendors relating to a standard solar installation in a 1 acre available area with accompanying technical information was compiled and averaged </w:t>
      </w:r>
      <w:r w:rsidR="007D7E4D">
        <w:rPr>
          <w:rFonts w:ascii="Arial Narrow" w:hAnsi="Arial Narrow"/>
          <w:szCs w:val="22"/>
        </w:rPr>
        <w:t xml:space="preserve">in order </w:t>
      </w:r>
      <w:r w:rsidRPr="00470D1A">
        <w:rPr>
          <w:rFonts w:ascii="Arial Narrow" w:hAnsi="Arial Narrow"/>
          <w:szCs w:val="22"/>
        </w:rPr>
        <w:t xml:space="preserve">to </w:t>
      </w:r>
      <w:r w:rsidR="007D7E4D">
        <w:rPr>
          <w:rFonts w:ascii="Arial Narrow" w:hAnsi="Arial Narrow"/>
          <w:szCs w:val="22"/>
        </w:rPr>
        <w:t>derive</w:t>
      </w:r>
      <w:r w:rsidRPr="00470D1A">
        <w:rPr>
          <w:rFonts w:ascii="Arial Narrow" w:hAnsi="Arial Narrow"/>
          <w:szCs w:val="22"/>
        </w:rPr>
        <w:t xml:space="preserve"> the optimal </w:t>
      </w:r>
      <w:r w:rsidR="007D7E4D">
        <w:rPr>
          <w:rFonts w:ascii="Arial Narrow" w:hAnsi="Arial Narrow"/>
          <w:szCs w:val="22"/>
        </w:rPr>
        <w:t>k</w:t>
      </w:r>
      <w:r w:rsidR="007D7E4D" w:rsidRPr="00470D1A">
        <w:rPr>
          <w:rFonts w:ascii="Arial Narrow" w:hAnsi="Arial Narrow"/>
          <w:szCs w:val="22"/>
        </w:rPr>
        <w:t xml:space="preserve">ilowatt </w:t>
      </w:r>
      <w:r w:rsidRPr="00470D1A">
        <w:rPr>
          <w:rFonts w:ascii="Arial Narrow" w:hAnsi="Arial Narrow"/>
          <w:szCs w:val="22"/>
        </w:rPr>
        <w:t xml:space="preserve">energy that could be generated. This was converted to </w:t>
      </w:r>
      <w:r w:rsidR="007D7E4D">
        <w:rPr>
          <w:rFonts w:ascii="Arial Narrow" w:hAnsi="Arial Narrow"/>
          <w:szCs w:val="22"/>
        </w:rPr>
        <w:t>k</w:t>
      </w:r>
      <w:r w:rsidRPr="00470D1A">
        <w:rPr>
          <w:rFonts w:ascii="Arial Narrow" w:hAnsi="Arial Narrow"/>
          <w:szCs w:val="22"/>
        </w:rPr>
        <w:t>ilowatt hours (</w:t>
      </w:r>
      <w:r w:rsidR="007D7E4D">
        <w:rPr>
          <w:rFonts w:ascii="Arial Narrow" w:hAnsi="Arial Narrow"/>
          <w:szCs w:val="22"/>
        </w:rPr>
        <w:t>k</w:t>
      </w:r>
      <w:r w:rsidR="007D7E4D" w:rsidRPr="00470D1A">
        <w:rPr>
          <w:rFonts w:ascii="Arial Narrow" w:hAnsi="Arial Narrow"/>
          <w:szCs w:val="22"/>
        </w:rPr>
        <w:t>W</w:t>
      </w:r>
      <w:r w:rsidR="007D7E4D">
        <w:rPr>
          <w:rFonts w:ascii="Arial Narrow" w:hAnsi="Arial Narrow"/>
          <w:szCs w:val="22"/>
        </w:rPr>
        <w:t>h</w:t>
      </w:r>
      <w:r w:rsidRPr="00470D1A">
        <w:rPr>
          <w:rFonts w:ascii="Arial Narrow" w:hAnsi="Arial Narrow"/>
          <w:szCs w:val="22"/>
        </w:rPr>
        <w:t>) using a solar generation at the a</w:t>
      </w:r>
      <w:r w:rsidR="00E13297" w:rsidRPr="00470D1A">
        <w:rPr>
          <w:rFonts w:ascii="Arial Narrow" w:hAnsi="Arial Narrow"/>
          <w:szCs w:val="22"/>
        </w:rPr>
        <w:t>irport for 2000 hours in a year e</w:t>
      </w:r>
      <w:r w:rsidRPr="00470D1A">
        <w:rPr>
          <w:rFonts w:ascii="Arial Narrow" w:hAnsi="Arial Narrow"/>
          <w:szCs w:val="22"/>
        </w:rPr>
        <w:t xml:space="preserve">missions reductions benefits expected from the installation. The </w:t>
      </w:r>
      <w:r w:rsidR="007D7E4D">
        <w:rPr>
          <w:rFonts w:ascii="Arial Narrow" w:hAnsi="Arial Narrow"/>
          <w:szCs w:val="22"/>
        </w:rPr>
        <w:t>k</w:t>
      </w:r>
      <w:r w:rsidR="007D7E4D" w:rsidRPr="00470D1A">
        <w:rPr>
          <w:rFonts w:ascii="Arial Narrow" w:hAnsi="Arial Narrow"/>
          <w:szCs w:val="22"/>
        </w:rPr>
        <w:t>W</w:t>
      </w:r>
      <w:r w:rsidR="007D7E4D">
        <w:rPr>
          <w:rFonts w:ascii="Arial Narrow" w:hAnsi="Arial Narrow"/>
          <w:szCs w:val="22"/>
        </w:rPr>
        <w:t>h</w:t>
      </w:r>
      <w:r w:rsidR="007D7E4D" w:rsidRPr="00470D1A">
        <w:rPr>
          <w:rFonts w:ascii="Arial Narrow" w:hAnsi="Arial Narrow"/>
          <w:szCs w:val="22"/>
        </w:rPr>
        <w:t xml:space="preserve"> </w:t>
      </w:r>
      <w:r w:rsidRPr="00470D1A">
        <w:rPr>
          <w:rFonts w:ascii="Arial Narrow" w:hAnsi="Arial Narrow"/>
          <w:szCs w:val="22"/>
        </w:rPr>
        <w:t>of energy that will be now generated using solar as opposed to fossil energy was converted to emissions (CO</w:t>
      </w:r>
      <w:r w:rsidRPr="00470D1A">
        <w:rPr>
          <w:rFonts w:ascii="Arial Narrow" w:hAnsi="Arial Narrow"/>
          <w:szCs w:val="22"/>
          <w:vertAlign w:val="subscript"/>
        </w:rPr>
        <w:t>2</w:t>
      </w:r>
      <w:r w:rsidRPr="00470D1A">
        <w:rPr>
          <w:rFonts w:ascii="Arial Narrow" w:hAnsi="Arial Narrow"/>
          <w:szCs w:val="22"/>
        </w:rPr>
        <w:t>) reduction using the factors available with the Energy Information Administration of the United States. Agency (EIA)</w:t>
      </w:r>
      <w:r w:rsidR="00E213CF">
        <w:rPr>
          <w:rFonts w:ascii="Arial Narrow" w:hAnsi="Arial Narrow"/>
          <w:szCs w:val="22"/>
        </w:rPr>
        <w:t xml:space="preserve"> </w:t>
      </w:r>
      <w:r w:rsidRPr="00470D1A">
        <w:rPr>
          <w:rFonts w:ascii="Arial Narrow" w:hAnsi="Arial Narrow"/>
          <w:szCs w:val="22"/>
        </w:rPr>
        <w:t>(</w:t>
      </w:r>
      <w:hyperlink r:id="rId48" w:history="1">
        <w:r w:rsidRPr="00470D1A">
          <w:rPr>
            <w:rStyle w:val="Hyperlink"/>
            <w:rFonts w:ascii="Arial Narrow" w:hAnsi="Arial Narrow"/>
            <w:szCs w:val="22"/>
          </w:rPr>
          <w:t>http://www.eia.gov/tools/faqs/faq.cfm?id=74&amp;t=11</w:t>
        </w:r>
      </w:hyperlink>
      <w:r w:rsidRPr="00470D1A">
        <w:rPr>
          <w:rStyle w:val="Hyperlink"/>
          <w:rFonts w:ascii="Arial Narrow" w:hAnsi="Arial Narrow"/>
          <w:szCs w:val="22"/>
        </w:rPr>
        <w:t>).</w:t>
      </w:r>
    </w:p>
    <w:p w14:paraId="617DF0AD" w14:textId="77777777" w:rsidR="009E3BA7" w:rsidRPr="000C71B3" w:rsidRDefault="009E3BA7" w:rsidP="009E3BA7">
      <w:pPr>
        <w:rPr>
          <w:rStyle w:val="Hyperlink"/>
          <w:color w:val="auto"/>
        </w:rPr>
      </w:pPr>
    </w:p>
    <w:p w14:paraId="617DF0AE" w14:textId="77777777" w:rsidR="009E3BA7" w:rsidRPr="000C71B3" w:rsidRDefault="009E3BA7" w:rsidP="009E3BA7">
      <w:pPr>
        <w:rPr>
          <w:rStyle w:val="Hyperlink"/>
          <w:b/>
          <w:bCs/>
          <w:color w:val="auto"/>
          <w:u w:val="none"/>
        </w:rPr>
      </w:pPr>
      <w:r w:rsidRPr="00470D1A">
        <w:rPr>
          <w:rStyle w:val="Hyperlink"/>
          <w:rFonts w:ascii="Arial Narrow" w:hAnsi="Arial Narrow"/>
          <w:b/>
          <w:bCs/>
          <w:color w:val="auto"/>
          <w:szCs w:val="22"/>
          <w:u w:val="none"/>
        </w:rPr>
        <w:t>1.2 Indirect emissions benefits</w:t>
      </w:r>
    </w:p>
    <w:p w14:paraId="617DF0AF" w14:textId="77777777" w:rsidR="009E3BA7" w:rsidRPr="00470D1A" w:rsidRDefault="009E3BA7" w:rsidP="009E3BA7">
      <w:pPr>
        <w:rPr>
          <w:rFonts w:ascii="Arial Narrow" w:hAnsi="Arial Narrow"/>
          <w:b/>
          <w:bCs/>
          <w:szCs w:val="22"/>
        </w:rPr>
      </w:pPr>
      <w:r w:rsidRPr="00470D1A">
        <w:rPr>
          <w:rFonts w:ascii="Arial Narrow" w:hAnsi="Arial Narrow"/>
          <w:b/>
          <w:bCs/>
          <w:szCs w:val="22"/>
        </w:rPr>
        <w:t>From Replication of Outcomes in Component 4</w:t>
      </w:r>
    </w:p>
    <w:p w14:paraId="617DF0B0" w14:textId="77777777" w:rsidR="009E3BA7" w:rsidRPr="00470D1A" w:rsidRDefault="009E3BA7" w:rsidP="00E213CF">
      <w:pPr>
        <w:rPr>
          <w:rFonts w:ascii="Arial Narrow" w:hAnsi="Arial Narrow"/>
          <w:szCs w:val="22"/>
        </w:rPr>
      </w:pPr>
      <w:r w:rsidRPr="00470D1A">
        <w:rPr>
          <w:rFonts w:ascii="Arial Narrow" w:hAnsi="Arial Narrow"/>
          <w:szCs w:val="22"/>
        </w:rPr>
        <w:t xml:space="preserve">The indirect emissions benefits expected from the replication of the direct emissions benefits as indicated in paragraph 2.5.2.1 </w:t>
      </w:r>
      <w:r w:rsidR="007D7E4D">
        <w:rPr>
          <w:rFonts w:ascii="Arial Narrow" w:hAnsi="Arial Narrow"/>
          <w:szCs w:val="22"/>
        </w:rPr>
        <w:t>(pg. 24)</w:t>
      </w:r>
      <w:r w:rsidRPr="00470D1A">
        <w:rPr>
          <w:rFonts w:ascii="Arial Narrow" w:hAnsi="Arial Narrow"/>
          <w:szCs w:val="22"/>
        </w:rPr>
        <w:t xml:space="preserve"> is </w:t>
      </w:r>
      <w:r w:rsidR="00E213CF">
        <w:rPr>
          <w:rFonts w:ascii="Arial Narrow" w:hAnsi="Arial Narrow"/>
          <w:szCs w:val="22"/>
        </w:rPr>
        <w:t xml:space="preserve">based on </w:t>
      </w:r>
      <w:r w:rsidRPr="00470D1A">
        <w:rPr>
          <w:rFonts w:ascii="Arial Narrow" w:hAnsi="Arial Narrow"/>
          <w:szCs w:val="22"/>
        </w:rPr>
        <w:t>a scenario where 200 airports in developing States replicate the pilot project. An analysis conducted using proprietary data with ICAO indicated that there were around 1</w:t>
      </w:r>
      <w:r w:rsidR="00E213CF">
        <w:rPr>
          <w:rFonts w:ascii="Arial Narrow" w:hAnsi="Arial Narrow"/>
          <w:szCs w:val="22"/>
        </w:rPr>
        <w:t>,</w:t>
      </w:r>
      <w:r w:rsidRPr="00470D1A">
        <w:rPr>
          <w:rFonts w:ascii="Arial Narrow" w:hAnsi="Arial Narrow"/>
          <w:szCs w:val="22"/>
        </w:rPr>
        <w:t>500 airports in developing States and SIDS. Of these</w:t>
      </w:r>
      <w:r w:rsidR="00E213CF">
        <w:rPr>
          <w:rFonts w:ascii="Arial Narrow" w:hAnsi="Arial Narrow"/>
          <w:szCs w:val="22"/>
        </w:rPr>
        <w:t>,</w:t>
      </w:r>
      <w:r w:rsidRPr="00470D1A">
        <w:rPr>
          <w:rFonts w:ascii="Arial Narrow" w:hAnsi="Arial Narrow"/>
          <w:szCs w:val="22"/>
        </w:rPr>
        <w:t xml:space="preserve"> the replicability potential was restricted only to those </w:t>
      </w:r>
      <w:r w:rsidR="00E213CF">
        <w:rPr>
          <w:rFonts w:ascii="Arial Narrow" w:hAnsi="Arial Narrow"/>
          <w:szCs w:val="22"/>
        </w:rPr>
        <w:t xml:space="preserve">approximately </w:t>
      </w:r>
      <w:r w:rsidRPr="00470D1A">
        <w:rPr>
          <w:rFonts w:ascii="Arial Narrow" w:hAnsi="Arial Narrow"/>
          <w:szCs w:val="22"/>
        </w:rPr>
        <w:t>200 airports of developing States and SIDS whose CO</w:t>
      </w:r>
      <w:r w:rsidRPr="00470D1A">
        <w:rPr>
          <w:rFonts w:ascii="Arial Narrow" w:hAnsi="Arial Narrow"/>
          <w:szCs w:val="22"/>
          <w:vertAlign w:val="subscript"/>
        </w:rPr>
        <w:t>2</w:t>
      </w:r>
      <w:r w:rsidRPr="00470D1A">
        <w:rPr>
          <w:rFonts w:ascii="Arial Narrow" w:hAnsi="Arial Narrow"/>
          <w:szCs w:val="22"/>
        </w:rPr>
        <w:t xml:space="preserve"> emissions as a percentage of total emissions in the region of the airport was &gt;=1%. These are indicated under paragraph 2.5.2.1, </w:t>
      </w:r>
      <w:r w:rsidR="007D7E4D" w:rsidRPr="00470D1A">
        <w:rPr>
          <w:rFonts w:ascii="Arial Narrow" w:hAnsi="Arial Narrow"/>
          <w:szCs w:val="22"/>
        </w:rPr>
        <w:t>T</w:t>
      </w:r>
      <w:r w:rsidRPr="00470D1A">
        <w:rPr>
          <w:rFonts w:ascii="Arial Narrow" w:hAnsi="Arial Narrow"/>
          <w:szCs w:val="22"/>
        </w:rPr>
        <w:t>able 2.</w:t>
      </w:r>
    </w:p>
    <w:p w14:paraId="617DF0B1" w14:textId="77777777" w:rsidR="009E3BA7" w:rsidRPr="00470D1A" w:rsidRDefault="009E3BA7" w:rsidP="009E3BA7">
      <w:pPr>
        <w:rPr>
          <w:rFonts w:ascii="Arial Narrow" w:hAnsi="Arial Narrow"/>
          <w:szCs w:val="22"/>
        </w:rPr>
      </w:pPr>
    </w:p>
    <w:p w14:paraId="617DF0B2" w14:textId="77777777" w:rsidR="009E3BA7" w:rsidRPr="00470D1A" w:rsidRDefault="009E3BA7" w:rsidP="00E213CF">
      <w:pPr>
        <w:rPr>
          <w:rFonts w:ascii="Arial Narrow" w:hAnsi="Arial Narrow"/>
          <w:szCs w:val="22"/>
        </w:rPr>
      </w:pPr>
      <w:r w:rsidRPr="00470D1A">
        <w:rPr>
          <w:rFonts w:ascii="Arial Narrow" w:hAnsi="Arial Narrow"/>
          <w:szCs w:val="22"/>
        </w:rPr>
        <w:t>The range of CO</w:t>
      </w:r>
      <w:r w:rsidRPr="00470D1A">
        <w:rPr>
          <w:rFonts w:ascii="Arial Narrow" w:hAnsi="Arial Narrow"/>
          <w:szCs w:val="22"/>
          <w:vertAlign w:val="subscript"/>
        </w:rPr>
        <w:t>2</w:t>
      </w:r>
      <w:r w:rsidRPr="00470D1A">
        <w:rPr>
          <w:rFonts w:ascii="Arial Narrow" w:hAnsi="Arial Narrow"/>
          <w:szCs w:val="22"/>
        </w:rPr>
        <w:t xml:space="preserve"> emissions reduction benefits if 200 airports out of the 1</w:t>
      </w:r>
      <w:r w:rsidR="00E213CF">
        <w:rPr>
          <w:rFonts w:ascii="Arial Narrow" w:hAnsi="Arial Narrow"/>
          <w:szCs w:val="22"/>
        </w:rPr>
        <w:t>,</w:t>
      </w:r>
      <w:r w:rsidRPr="00470D1A">
        <w:rPr>
          <w:rFonts w:ascii="Arial Narrow" w:hAnsi="Arial Narrow"/>
          <w:szCs w:val="22"/>
        </w:rPr>
        <w:t>500 replicate the pilot project is displayed in bands of 5%</w:t>
      </w:r>
      <w:r w:rsidR="00E213CF">
        <w:rPr>
          <w:rFonts w:ascii="Arial Narrow" w:hAnsi="Arial Narrow"/>
          <w:szCs w:val="22"/>
        </w:rPr>
        <w:t xml:space="preserve"> to </w:t>
      </w:r>
      <w:r w:rsidRPr="00470D1A">
        <w:rPr>
          <w:rFonts w:ascii="Arial Narrow" w:hAnsi="Arial Narrow"/>
          <w:szCs w:val="22"/>
        </w:rPr>
        <w:t xml:space="preserve">100% i.e. 10 </w:t>
      </w:r>
      <w:r w:rsidR="00E213CF">
        <w:rPr>
          <w:rFonts w:ascii="Arial Narrow" w:hAnsi="Arial Narrow"/>
          <w:szCs w:val="22"/>
        </w:rPr>
        <w:t>to</w:t>
      </w:r>
      <w:r w:rsidR="00E213CF" w:rsidRPr="00470D1A">
        <w:rPr>
          <w:rFonts w:ascii="Arial Narrow" w:hAnsi="Arial Narrow"/>
          <w:szCs w:val="22"/>
        </w:rPr>
        <w:t xml:space="preserve"> </w:t>
      </w:r>
      <w:r w:rsidRPr="00470D1A">
        <w:rPr>
          <w:rFonts w:ascii="Arial Narrow" w:hAnsi="Arial Narrow"/>
          <w:szCs w:val="22"/>
        </w:rPr>
        <w:t xml:space="preserve">200 airports and indicated in paragraph 2.5.2.1, </w:t>
      </w:r>
      <w:r w:rsidR="007D7E4D" w:rsidRPr="00470D1A">
        <w:rPr>
          <w:rFonts w:ascii="Arial Narrow" w:hAnsi="Arial Narrow"/>
          <w:szCs w:val="22"/>
        </w:rPr>
        <w:t>T</w:t>
      </w:r>
      <w:r w:rsidRPr="00470D1A">
        <w:rPr>
          <w:rFonts w:ascii="Arial Narrow" w:hAnsi="Arial Narrow"/>
          <w:szCs w:val="22"/>
        </w:rPr>
        <w:t>able 3. The annual indirect CO</w:t>
      </w:r>
      <w:r w:rsidRPr="00470D1A">
        <w:rPr>
          <w:rFonts w:ascii="Arial Narrow" w:hAnsi="Arial Narrow"/>
          <w:szCs w:val="22"/>
          <w:vertAlign w:val="subscript"/>
        </w:rPr>
        <w:t>2</w:t>
      </w:r>
      <w:r w:rsidRPr="00470D1A">
        <w:rPr>
          <w:rFonts w:ascii="Arial Narrow" w:hAnsi="Arial Narrow"/>
          <w:szCs w:val="22"/>
        </w:rPr>
        <w:t xml:space="preserve"> emissions reduction of these airport bands is essentially an extrapolation of the direct emissions benefits arrived for a single airport using the methodology mentioned in</w:t>
      </w:r>
      <w:r w:rsidR="00B70FDA" w:rsidRPr="00470D1A">
        <w:rPr>
          <w:rFonts w:ascii="Arial Narrow" w:hAnsi="Arial Narrow"/>
          <w:szCs w:val="22"/>
        </w:rPr>
        <w:t xml:space="preserve"> the paragraph</w:t>
      </w:r>
      <w:r w:rsidRPr="00470D1A">
        <w:rPr>
          <w:rFonts w:ascii="Arial Narrow" w:hAnsi="Arial Narrow"/>
          <w:szCs w:val="22"/>
        </w:rPr>
        <w:t xml:space="preserve"> 1.1. above. A very conservative range of 5% </w:t>
      </w:r>
      <w:r w:rsidR="00E213CF">
        <w:rPr>
          <w:rFonts w:ascii="Arial Narrow" w:hAnsi="Arial Narrow"/>
          <w:szCs w:val="22"/>
        </w:rPr>
        <w:t>to</w:t>
      </w:r>
      <w:r w:rsidR="00E213CF" w:rsidRPr="00470D1A">
        <w:rPr>
          <w:rFonts w:ascii="Arial Narrow" w:hAnsi="Arial Narrow"/>
          <w:szCs w:val="22"/>
        </w:rPr>
        <w:t xml:space="preserve"> </w:t>
      </w:r>
      <w:r w:rsidRPr="00470D1A">
        <w:rPr>
          <w:rFonts w:ascii="Arial Narrow" w:hAnsi="Arial Narrow"/>
          <w:szCs w:val="22"/>
        </w:rPr>
        <w:t>10% i.e. 10</w:t>
      </w:r>
      <w:r w:rsidR="00E213CF">
        <w:rPr>
          <w:rFonts w:ascii="Arial Narrow" w:hAnsi="Arial Narrow"/>
          <w:szCs w:val="22"/>
        </w:rPr>
        <w:t xml:space="preserve"> to </w:t>
      </w:r>
      <w:r w:rsidRPr="00470D1A">
        <w:rPr>
          <w:rFonts w:ascii="Arial Narrow" w:hAnsi="Arial Narrow"/>
          <w:szCs w:val="22"/>
        </w:rPr>
        <w:t>20 airports has been used to arrive at the indirect emissions reduction benefit potential from replication of 180</w:t>
      </w:r>
      <w:r w:rsidR="00E213CF">
        <w:rPr>
          <w:rFonts w:ascii="Arial Narrow" w:hAnsi="Arial Narrow"/>
          <w:szCs w:val="22"/>
        </w:rPr>
        <w:t>,</w:t>
      </w:r>
      <w:r w:rsidRPr="00470D1A">
        <w:rPr>
          <w:rFonts w:ascii="Arial Narrow" w:hAnsi="Arial Narrow"/>
          <w:szCs w:val="22"/>
        </w:rPr>
        <w:t xml:space="preserve">000 </w:t>
      </w:r>
      <w:r w:rsidR="00E213CF">
        <w:rPr>
          <w:rFonts w:ascii="Arial Narrow" w:hAnsi="Arial Narrow"/>
          <w:szCs w:val="22"/>
        </w:rPr>
        <w:t>to</w:t>
      </w:r>
      <w:r w:rsidR="00E213CF" w:rsidRPr="00470D1A">
        <w:rPr>
          <w:rFonts w:ascii="Arial Narrow" w:hAnsi="Arial Narrow"/>
          <w:szCs w:val="22"/>
        </w:rPr>
        <w:t xml:space="preserve"> </w:t>
      </w:r>
      <w:r w:rsidRPr="00470D1A">
        <w:rPr>
          <w:rFonts w:ascii="Arial Narrow" w:hAnsi="Arial Narrow"/>
          <w:szCs w:val="22"/>
        </w:rPr>
        <w:t>360</w:t>
      </w:r>
      <w:r w:rsidR="00E213CF">
        <w:rPr>
          <w:rFonts w:ascii="Arial Narrow" w:hAnsi="Arial Narrow"/>
          <w:szCs w:val="22"/>
        </w:rPr>
        <w:t>,</w:t>
      </w:r>
      <w:r w:rsidRPr="00470D1A">
        <w:rPr>
          <w:rFonts w:ascii="Arial Narrow" w:hAnsi="Arial Narrow"/>
          <w:szCs w:val="22"/>
        </w:rPr>
        <w:t>000 tons during the lifecycle of the project.</w:t>
      </w:r>
    </w:p>
    <w:p w14:paraId="617DF0B3" w14:textId="77777777" w:rsidR="009E3BA7" w:rsidRPr="00470D1A" w:rsidRDefault="009E3BA7" w:rsidP="009E3BA7">
      <w:pPr>
        <w:rPr>
          <w:rFonts w:ascii="Arial Narrow" w:hAnsi="Arial Narrow"/>
          <w:szCs w:val="22"/>
        </w:rPr>
      </w:pPr>
    </w:p>
    <w:p w14:paraId="617DF0B4" w14:textId="77777777" w:rsidR="009E3BA7" w:rsidRPr="00470D1A" w:rsidRDefault="009E3BA7" w:rsidP="00E213CF">
      <w:pPr>
        <w:rPr>
          <w:rFonts w:ascii="Arial Narrow" w:hAnsi="Arial Narrow"/>
          <w:b/>
          <w:bCs/>
          <w:szCs w:val="22"/>
        </w:rPr>
      </w:pPr>
      <w:r w:rsidRPr="00470D1A">
        <w:rPr>
          <w:rFonts w:ascii="Arial Narrow" w:hAnsi="Arial Narrow"/>
          <w:b/>
          <w:bCs/>
          <w:szCs w:val="22"/>
        </w:rPr>
        <w:t>From Replication of Outcomes in Component 1</w:t>
      </w:r>
      <w:r w:rsidR="00E213CF">
        <w:rPr>
          <w:rFonts w:ascii="Arial Narrow" w:hAnsi="Arial Narrow"/>
          <w:b/>
          <w:bCs/>
          <w:szCs w:val="22"/>
        </w:rPr>
        <w:t xml:space="preserve"> to </w:t>
      </w:r>
      <w:r w:rsidRPr="00470D1A">
        <w:rPr>
          <w:rFonts w:ascii="Arial Narrow" w:hAnsi="Arial Narrow"/>
          <w:b/>
          <w:bCs/>
          <w:szCs w:val="22"/>
        </w:rPr>
        <w:t>3</w:t>
      </w:r>
    </w:p>
    <w:p w14:paraId="617DF0B5" w14:textId="77777777" w:rsidR="009E3BA7" w:rsidRPr="00470D1A" w:rsidRDefault="009E3BA7" w:rsidP="00E213CF">
      <w:pPr>
        <w:rPr>
          <w:rFonts w:ascii="Arial Narrow" w:hAnsi="Arial Narrow"/>
          <w:szCs w:val="22"/>
        </w:rPr>
      </w:pPr>
      <w:r w:rsidRPr="00470D1A">
        <w:rPr>
          <w:rFonts w:ascii="Arial Narrow" w:hAnsi="Arial Narrow"/>
          <w:szCs w:val="22"/>
        </w:rPr>
        <w:t xml:space="preserve">The indirect emissions benefits expected from the replication of the indirect emissions benefits as indicated in paragraph 2.5.2.2 is arrived at </w:t>
      </w:r>
      <w:r w:rsidR="00E213CF">
        <w:rPr>
          <w:rFonts w:ascii="Arial Narrow" w:hAnsi="Arial Narrow"/>
          <w:szCs w:val="22"/>
        </w:rPr>
        <w:t xml:space="preserve">by </w:t>
      </w:r>
      <w:r w:rsidRPr="00470D1A">
        <w:rPr>
          <w:rFonts w:ascii="Arial Narrow" w:hAnsi="Arial Narrow"/>
          <w:szCs w:val="22"/>
        </w:rPr>
        <w:t xml:space="preserve">using vendor obtained data on the costs and environmental benefits of implementing a range of measures. These costs and benefits were </w:t>
      </w:r>
      <w:r w:rsidR="00E213CF">
        <w:rPr>
          <w:rFonts w:ascii="Arial Narrow" w:hAnsi="Arial Narrow"/>
          <w:szCs w:val="22"/>
        </w:rPr>
        <w:t>logged into</w:t>
      </w:r>
      <w:r w:rsidRPr="00470D1A">
        <w:rPr>
          <w:rFonts w:ascii="Arial Narrow" w:hAnsi="Arial Narrow"/>
          <w:szCs w:val="22"/>
        </w:rPr>
        <w:t xml:space="preserve"> a database and related to proprietary scheduled operational data with ICAO. The result gave ICAO the range of measures (see paragraph 2.5.2.2</w:t>
      </w:r>
      <w:r w:rsidR="00E213CF">
        <w:rPr>
          <w:rFonts w:ascii="Arial Narrow" w:hAnsi="Arial Narrow"/>
          <w:szCs w:val="22"/>
        </w:rPr>
        <w:t xml:space="preserve">, </w:t>
      </w:r>
      <w:r w:rsidR="00E213CF" w:rsidRPr="00470D1A">
        <w:rPr>
          <w:rFonts w:ascii="Arial Narrow" w:hAnsi="Arial Narrow"/>
          <w:szCs w:val="22"/>
        </w:rPr>
        <w:t>T</w:t>
      </w:r>
      <w:r w:rsidRPr="00470D1A">
        <w:rPr>
          <w:rFonts w:ascii="Arial Narrow" w:hAnsi="Arial Narrow"/>
          <w:szCs w:val="22"/>
        </w:rPr>
        <w:t>able 4)</w:t>
      </w:r>
      <w:r w:rsidR="00E213CF">
        <w:rPr>
          <w:rFonts w:ascii="Arial Narrow" w:hAnsi="Arial Narrow"/>
          <w:szCs w:val="22"/>
        </w:rPr>
        <w:t xml:space="preserve"> </w:t>
      </w:r>
      <w:r w:rsidRPr="00470D1A">
        <w:rPr>
          <w:rFonts w:ascii="Arial Narrow" w:hAnsi="Arial Narrow"/>
          <w:szCs w:val="22"/>
        </w:rPr>
        <w:t xml:space="preserve">that could be potentially implemented </w:t>
      </w:r>
      <w:r w:rsidR="00E213CF">
        <w:rPr>
          <w:rFonts w:ascii="Arial Narrow" w:hAnsi="Arial Narrow"/>
          <w:szCs w:val="22"/>
        </w:rPr>
        <w:t>as</w:t>
      </w:r>
      <w:r w:rsidRPr="00470D1A">
        <w:rPr>
          <w:rFonts w:ascii="Arial Narrow" w:hAnsi="Arial Narrow"/>
          <w:szCs w:val="22"/>
        </w:rPr>
        <w:t xml:space="preserve"> they are the most cost effective to implement. The initial analysis was </w:t>
      </w:r>
      <w:r w:rsidR="00E213CF">
        <w:rPr>
          <w:rFonts w:ascii="Arial Narrow" w:hAnsi="Arial Narrow"/>
          <w:szCs w:val="22"/>
        </w:rPr>
        <w:t>performed</w:t>
      </w:r>
      <w:r w:rsidR="00E213CF" w:rsidRPr="00470D1A">
        <w:rPr>
          <w:rFonts w:ascii="Arial Narrow" w:hAnsi="Arial Narrow"/>
          <w:szCs w:val="22"/>
        </w:rPr>
        <w:t xml:space="preserve"> </w:t>
      </w:r>
      <w:r w:rsidRPr="00470D1A">
        <w:rPr>
          <w:rFonts w:ascii="Arial Narrow" w:hAnsi="Arial Narrow"/>
          <w:szCs w:val="22"/>
        </w:rPr>
        <w:t>for the operations at the air carrier level and then scaled up to a regional level using the following rules</w:t>
      </w:r>
      <w:r w:rsidR="00E213CF">
        <w:rPr>
          <w:rFonts w:ascii="Arial Narrow" w:hAnsi="Arial Narrow"/>
          <w:szCs w:val="22"/>
        </w:rPr>
        <w:t>:</w:t>
      </w:r>
    </w:p>
    <w:p w14:paraId="617DF0B6" w14:textId="77777777" w:rsidR="009E3BA7" w:rsidRPr="00470D1A" w:rsidRDefault="009E3BA7" w:rsidP="009E3BA7">
      <w:pPr>
        <w:rPr>
          <w:rFonts w:ascii="Arial Narrow" w:hAnsi="Arial Narrow"/>
          <w:szCs w:val="22"/>
        </w:rPr>
      </w:pPr>
    </w:p>
    <w:p w14:paraId="617DF0B7" w14:textId="77777777" w:rsidR="009E3BA7" w:rsidRPr="00A426A0" w:rsidRDefault="009E3BA7" w:rsidP="009E3BA7">
      <w:pPr>
        <w:rPr>
          <w:rFonts w:ascii="Arial Narrow" w:hAnsi="Arial Narrow"/>
          <w:b/>
          <w:bCs/>
          <w:szCs w:val="22"/>
        </w:rPr>
      </w:pPr>
      <w:r w:rsidRPr="00A426A0">
        <w:rPr>
          <w:rFonts w:ascii="Arial Narrow" w:hAnsi="Arial Narrow"/>
          <w:b/>
          <w:bCs/>
          <w:szCs w:val="22"/>
        </w:rPr>
        <w:t>Fuel savings estimation by air carrier</w:t>
      </w:r>
    </w:p>
    <w:p w14:paraId="617DF0B8" w14:textId="77777777" w:rsidR="00E213CF" w:rsidRPr="00A426A0" w:rsidRDefault="00E213CF" w:rsidP="00E213CF">
      <w:pPr>
        <w:ind w:firstLine="720"/>
        <w:rPr>
          <w:rFonts w:ascii="Arial Narrow" w:hAnsi="Arial Narrow"/>
          <w:sz w:val="10"/>
          <w:szCs w:val="10"/>
        </w:rPr>
      </w:pPr>
    </w:p>
    <w:p w14:paraId="617DF0B9" w14:textId="77777777" w:rsidR="009E3BA7" w:rsidRPr="00470D1A" w:rsidRDefault="009E3BA7" w:rsidP="00470D1A">
      <w:pPr>
        <w:rPr>
          <w:rFonts w:ascii="Arial Narrow" w:hAnsi="Arial Narrow"/>
          <w:i/>
          <w:iCs/>
          <w:szCs w:val="22"/>
        </w:rPr>
      </w:pPr>
      <w:r w:rsidRPr="00470D1A">
        <w:rPr>
          <w:rFonts w:ascii="Arial Narrow" w:hAnsi="Arial Narrow"/>
          <w:i/>
          <w:iCs/>
          <w:szCs w:val="22"/>
        </w:rPr>
        <w:t>1. Weight reduction (</w:t>
      </w:r>
      <w:r w:rsidR="00E13297" w:rsidRPr="00470D1A">
        <w:rPr>
          <w:rFonts w:ascii="Arial Narrow" w:hAnsi="Arial Narrow"/>
          <w:i/>
          <w:iCs/>
          <w:szCs w:val="22"/>
        </w:rPr>
        <w:t>Unit Load Device (</w:t>
      </w:r>
      <w:r w:rsidRPr="00470D1A">
        <w:rPr>
          <w:rFonts w:ascii="Arial Narrow" w:hAnsi="Arial Narrow"/>
          <w:i/>
          <w:iCs/>
          <w:szCs w:val="22"/>
        </w:rPr>
        <w:t>ULD</w:t>
      </w:r>
      <w:r w:rsidR="00E13297" w:rsidRPr="00470D1A">
        <w:rPr>
          <w:rFonts w:ascii="Arial Narrow" w:hAnsi="Arial Narrow"/>
          <w:i/>
          <w:iCs/>
          <w:szCs w:val="22"/>
        </w:rPr>
        <w:t>)</w:t>
      </w:r>
      <w:r w:rsidRPr="00470D1A">
        <w:rPr>
          <w:rFonts w:ascii="Arial Narrow" w:hAnsi="Arial Narrow"/>
          <w:i/>
          <w:iCs/>
          <w:szCs w:val="22"/>
        </w:rPr>
        <w:t xml:space="preserve">, seat, carpet and carbon brakes): </w:t>
      </w:r>
    </w:p>
    <w:p w14:paraId="617DF0BA" w14:textId="77777777" w:rsidR="00E213CF" w:rsidRPr="00A426A0" w:rsidRDefault="00E213CF" w:rsidP="009E3BA7">
      <w:pPr>
        <w:rPr>
          <w:rFonts w:ascii="Arial Narrow" w:hAnsi="Arial Narrow"/>
          <w:sz w:val="12"/>
          <w:szCs w:val="12"/>
        </w:rPr>
      </w:pPr>
    </w:p>
    <w:p w14:paraId="617DF0BB" w14:textId="77777777" w:rsidR="009E3BA7" w:rsidRPr="00470D1A" w:rsidRDefault="009E3BA7" w:rsidP="009E3BA7">
      <w:pPr>
        <w:rPr>
          <w:rFonts w:ascii="Arial Narrow" w:hAnsi="Arial Narrow"/>
          <w:szCs w:val="22"/>
        </w:rPr>
      </w:pPr>
      <w:r w:rsidRPr="00470D1A">
        <w:rPr>
          <w:rFonts w:ascii="Arial Narrow" w:hAnsi="Arial Narrow"/>
          <w:szCs w:val="22"/>
        </w:rPr>
        <w:t xml:space="preserve">To estimate fuel savings by reducing weight in aircraft, different Rules have been developed based on </w:t>
      </w:r>
      <w:r w:rsidRPr="00A426A0">
        <w:rPr>
          <w:rFonts w:ascii="Arial Narrow" w:hAnsi="Arial Narrow"/>
          <w:szCs w:val="22"/>
        </w:rPr>
        <w:t>the main Rule of Thumb</w:t>
      </w:r>
      <w:r w:rsidR="00470D1A" w:rsidRPr="00A426A0">
        <w:rPr>
          <w:rStyle w:val="FootnoteReference"/>
          <w:szCs w:val="22"/>
        </w:rPr>
        <w:footnoteReference w:id="10"/>
      </w:r>
      <w:r w:rsidRPr="00A426A0">
        <w:rPr>
          <w:rFonts w:ascii="Arial Narrow" w:hAnsi="Arial Narrow"/>
          <w:szCs w:val="22"/>
        </w:rPr>
        <w:t xml:space="preserve"> :</w:t>
      </w:r>
      <w:r w:rsidRPr="00470D1A">
        <w:rPr>
          <w:rFonts w:ascii="Arial Narrow" w:hAnsi="Arial Narrow"/>
          <w:szCs w:val="22"/>
        </w:rPr>
        <w:t xml:space="preserve"> </w:t>
      </w:r>
    </w:p>
    <w:p w14:paraId="617DF0BC" w14:textId="77777777" w:rsidR="00E213CF" w:rsidRDefault="009E3BA7" w:rsidP="00A426A0">
      <w:pPr>
        <w:rPr>
          <w:rFonts w:ascii="Arial Narrow" w:hAnsi="Arial Narrow"/>
          <w:szCs w:val="22"/>
        </w:rPr>
      </w:pPr>
      <w:r w:rsidRPr="00470D1A">
        <w:rPr>
          <w:rFonts w:ascii="Arial Narrow" w:hAnsi="Arial Narrow"/>
          <w:szCs w:val="22"/>
        </w:rPr>
        <w:tab/>
        <w:t>Fuel savings (</w:t>
      </w:r>
      <w:r w:rsidR="00E213CF">
        <w:rPr>
          <w:rFonts w:ascii="Arial Narrow" w:hAnsi="Arial Narrow"/>
          <w:szCs w:val="22"/>
        </w:rPr>
        <w:t>k</w:t>
      </w:r>
      <w:r w:rsidR="00E213CF" w:rsidRPr="00470D1A">
        <w:rPr>
          <w:rFonts w:ascii="Arial Narrow" w:hAnsi="Arial Narrow"/>
          <w:szCs w:val="22"/>
        </w:rPr>
        <w:t>g</w:t>
      </w:r>
      <w:r w:rsidRPr="00470D1A">
        <w:rPr>
          <w:rFonts w:ascii="Arial Narrow" w:hAnsi="Arial Narrow"/>
          <w:szCs w:val="22"/>
        </w:rPr>
        <w:t>) = 3.06% * Weight reduction (</w:t>
      </w:r>
      <w:r w:rsidR="00E213CF">
        <w:rPr>
          <w:rFonts w:ascii="Arial Narrow" w:hAnsi="Arial Narrow"/>
          <w:szCs w:val="22"/>
        </w:rPr>
        <w:t>k</w:t>
      </w:r>
      <w:r w:rsidR="00E213CF" w:rsidRPr="00470D1A">
        <w:rPr>
          <w:rFonts w:ascii="Arial Narrow" w:hAnsi="Arial Narrow"/>
          <w:szCs w:val="22"/>
        </w:rPr>
        <w:t>g</w:t>
      </w:r>
      <w:r w:rsidRPr="00470D1A">
        <w:rPr>
          <w:rFonts w:ascii="Arial Narrow" w:hAnsi="Arial Narrow"/>
          <w:szCs w:val="22"/>
        </w:rPr>
        <w:t>) * Flight time (hour)</w:t>
      </w:r>
      <w:r w:rsidR="00E213CF">
        <w:rPr>
          <w:rFonts w:ascii="Arial Narrow" w:hAnsi="Arial Narrow"/>
          <w:szCs w:val="22"/>
        </w:rPr>
        <w:br w:type="page"/>
      </w:r>
    </w:p>
    <w:p w14:paraId="617DF0BD" w14:textId="77777777" w:rsidR="009E3BA7" w:rsidRPr="00A426A0" w:rsidRDefault="009E3BA7" w:rsidP="009E3BA7">
      <w:pPr>
        <w:rPr>
          <w:rFonts w:ascii="Arial Narrow" w:hAnsi="Arial Narrow"/>
          <w:szCs w:val="22"/>
        </w:rPr>
      </w:pPr>
      <w:r w:rsidRPr="00A426A0">
        <w:rPr>
          <w:rFonts w:ascii="Arial Narrow" w:hAnsi="Arial Narrow"/>
          <w:szCs w:val="22"/>
        </w:rPr>
        <w:t>The following table shows the Rules by measure.</w:t>
      </w:r>
    </w:p>
    <w:tbl>
      <w:tblPr>
        <w:tblStyle w:val="TableGrid"/>
        <w:tblW w:w="0" w:type="auto"/>
        <w:tblInd w:w="817" w:type="dxa"/>
        <w:tblLook w:val="04A0" w:firstRow="1" w:lastRow="0" w:firstColumn="1" w:lastColumn="0" w:noHBand="0" w:noVBand="1"/>
      </w:tblPr>
      <w:tblGrid>
        <w:gridCol w:w="3971"/>
        <w:gridCol w:w="3825"/>
      </w:tblGrid>
      <w:tr w:rsidR="009E3BA7" w:rsidRPr="000C71B3" w14:paraId="617DF0C0" w14:textId="77777777" w:rsidTr="009E3BA7">
        <w:tc>
          <w:tcPr>
            <w:tcW w:w="3971" w:type="dxa"/>
          </w:tcPr>
          <w:p w14:paraId="617DF0BE" w14:textId="77777777" w:rsidR="009E3BA7" w:rsidRPr="00A426A0" w:rsidRDefault="009E3BA7" w:rsidP="009E3BA7">
            <w:pPr>
              <w:rPr>
                <w:rFonts w:ascii="Arial Narrow" w:hAnsi="Arial Narrow"/>
                <w:szCs w:val="22"/>
              </w:rPr>
            </w:pPr>
            <w:r w:rsidRPr="00A426A0">
              <w:rPr>
                <w:rFonts w:ascii="Arial Narrow" w:hAnsi="Arial Narrow"/>
                <w:szCs w:val="22"/>
              </w:rPr>
              <w:t>Measure</w:t>
            </w:r>
          </w:p>
        </w:tc>
        <w:tc>
          <w:tcPr>
            <w:tcW w:w="3825" w:type="dxa"/>
          </w:tcPr>
          <w:p w14:paraId="617DF0BF" w14:textId="77777777" w:rsidR="009E3BA7" w:rsidRPr="00A426A0" w:rsidRDefault="009E3BA7" w:rsidP="009E3BA7">
            <w:pPr>
              <w:rPr>
                <w:rFonts w:ascii="Arial Narrow" w:hAnsi="Arial Narrow"/>
                <w:szCs w:val="22"/>
              </w:rPr>
            </w:pPr>
            <w:r w:rsidRPr="00A426A0">
              <w:rPr>
                <w:rFonts w:ascii="Arial Narrow" w:hAnsi="Arial Narrow"/>
                <w:szCs w:val="22"/>
              </w:rPr>
              <w:t xml:space="preserve">Rules </w:t>
            </w:r>
          </w:p>
        </w:tc>
      </w:tr>
      <w:tr w:rsidR="009E3BA7" w:rsidRPr="000C71B3" w14:paraId="617DF0C3" w14:textId="77777777" w:rsidTr="009E3BA7">
        <w:tc>
          <w:tcPr>
            <w:tcW w:w="3971" w:type="dxa"/>
          </w:tcPr>
          <w:p w14:paraId="617DF0C1" w14:textId="77777777" w:rsidR="009E3BA7" w:rsidRPr="00A426A0" w:rsidRDefault="009E3BA7" w:rsidP="009E3BA7">
            <w:pPr>
              <w:rPr>
                <w:rFonts w:ascii="Arial Narrow" w:hAnsi="Arial Narrow"/>
                <w:szCs w:val="22"/>
              </w:rPr>
            </w:pPr>
            <w:r w:rsidRPr="00A426A0">
              <w:rPr>
                <w:rFonts w:ascii="Arial Narrow" w:hAnsi="Arial Narrow"/>
                <w:szCs w:val="22"/>
              </w:rPr>
              <w:t>ULD</w:t>
            </w:r>
          </w:p>
        </w:tc>
        <w:tc>
          <w:tcPr>
            <w:tcW w:w="3825" w:type="dxa"/>
          </w:tcPr>
          <w:p w14:paraId="617DF0C2" w14:textId="77777777" w:rsidR="009E3BA7" w:rsidRPr="00A426A0" w:rsidRDefault="009E3BA7" w:rsidP="00E213CF">
            <w:pPr>
              <w:widowControl w:val="0"/>
              <w:tabs>
                <w:tab w:val="left" w:pos="547"/>
              </w:tabs>
              <w:spacing w:line="240" w:lineRule="exact"/>
              <w:rPr>
                <w:rFonts w:ascii="Arial Narrow" w:hAnsi="Arial Narrow"/>
                <w:szCs w:val="22"/>
              </w:rPr>
            </w:pPr>
            <w:r w:rsidRPr="00A426A0">
              <w:rPr>
                <w:rFonts w:ascii="Arial Narrow" w:hAnsi="Arial Narrow"/>
                <w:szCs w:val="22"/>
              </w:rPr>
              <w:t xml:space="preserve">0.49 </w:t>
            </w:r>
            <w:r w:rsidR="00E213CF">
              <w:rPr>
                <w:rFonts w:ascii="Arial Narrow" w:hAnsi="Arial Narrow"/>
                <w:szCs w:val="22"/>
              </w:rPr>
              <w:t>k</w:t>
            </w:r>
            <w:r w:rsidR="00E213CF" w:rsidRPr="00A426A0">
              <w:rPr>
                <w:rFonts w:ascii="Arial Narrow" w:hAnsi="Arial Narrow"/>
                <w:szCs w:val="22"/>
              </w:rPr>
              <w:t xml:space="preserve">g </w:t>
            </w:r>
            <w:r w:rsidRPr="00A426A0">
              <w:rPr>
                <w:rFonts w:ascii="Arial Narrow" w:hAnsi="Arial Narrow"/>
                <w:szCs w:val="22"/>
              </w:rPr>
              <w:t>of fuel / hour / ULD</w:t>
            </w:r>
          </w:p>
        </w:tc>
      </w:tr>
      <w:tr w:rsidR="009E3BA7" w:rsidRPr="000C71B3" w14:paraId="617DF0C6" w14:textId="77777777" w:rsidTr="009E3BA7">
        <w:tc>
          <w:tcPr>
            <w:tcW w:w="3971" w:type="dxa"/>
          </w:tcPr>
          <w:p w14:paraId="617DF0C4" w14:textId="77777777" w:rsidR="009E3BA7" w:rsidRPr="00A426A0" w:rsidRDefault="009E3BA7" w:rsidP="009E3BA7">
            <w:pPr>
              <w:widowControl w:val="0"/>
              <w:tabs>
                <w:tab w:val="left" w:pos="547"/>
              </w:tabs>
              <w:spacing w:line="240" w:lineRule="exact"/>
              <w:rPr>
                <w:rFonts w:ascii="Arial Narrow" w:hAnsi="Arial Narrow"/>
                <w:szCs w:val="22"/>
              </w:rPr>
            </w:pPr>
            <w:r w:rsidRPr="00A426A0">
              <w:rPr>
                <w:rFonts w:ascii="Arial Narrow" w:hAnsi="Arial Narrow"/>
                <w:szCs w:val="22"/>
              </w:rPr>
              <w:t>Seat</w:t>
            </w:r>
          </w:p>
        </w:tc>
        <w:tc>
          <w:tcPr>
            <w:tcW w:w="3825" w:type="dxa"/>
          </w:tcPr>
          <w:p w14:paraId="617DF0C5" w14:textId="77777777" w:rsidR="009E3BA7" w:rsidRPr="00A426A0" w:rsidRDefault="009E3BA7" w:rsidP="00E213CF">
            <w:pPr>
              <w:widowControl w:val="0"/>
              <w:tabs>
                <w:tab w:val="left" w:pos="547"/>
              </w:tabs>
              <w:spacing w:line="240" w:lineRule="exact"/>
              <w:rPr>
                <w:rFonts w:ascii="Arial Narrow" w:hAnsi="Arial Narrow"/>
                <w:szCs w:val="22"/>
              </w:rPr>
            </w:pPr>
            <w:r w:rsidRPr="00A426A0">
              <w:rPr>
                <w:rFonts w:ascii="Arial Narrow" w:hAnsi="Arial Narrow"/>
                <w:szCs w:val="22"/>
              </w:rPr>
              <w:t xml:space="preserve">0.14 </w:t>
            </w:r>
            <w:r w:rsidR="00E213CF">
              <w:rPr>
                <w:rFonts w:ascii="Arial Narrow" w:hAnsi="Arial Narrow"/>
                <w:szCs w:val="22"/>
              </w:rPr>
              <w:t>k</w:t>
            </w:r>
            <w:r w:rsidR="00E213CF" w:rsidRPr="00A426A0">
              <w:rPr>
                <w:rFonts w:ascii="Arial Narrow" w:hAnsi="Arial Narrow"/>
                <w:szCs w:val="22"/>
              </w:rPr>
              <w:t xml:space="preserve">g </w:t>
            </w:r>
            <w:r w:rsidRPr="00A426A0">
              <w:rPr>
                <w:rFonts w:ascii="Arial Narrow" w:hAnsi="Arial Narrow"/>
                <w:szCs w:val="22"/>
              </w:rPr>
              <w:t>of fuel / hour / seat</w:t>
            </w:r>
          </w:p>
        </w:tc>
      </w:tr>
      <w:tr w:rsidR="009E3BA7" w:rsidRPr="000C71B3" w14:paraId="617DF0C9" w14:textId="77777777" w:rsidTr="009E3BA7">
        <w:tc>
          <w:tcPr>
            <w:tcW w:w="3971" w:type="dxa"/>
          </w:tcPr>
          <w:p w14:paraId="617DF0C7" w14:textId="77777777" w:rsidR="009E3BA7" w:rsidRPr="00A426A0" w:rsidRDefault="009E3BA7" w:rsidP="009E3BA7">
            <w:pPr>
              <w:widowControl w:val="0"/>
              <w:tabs>
                <w:tab w:val="left" w:pos="547"/>
              </w:tabs>
              <w:spacing w:line="240" w:lineRule="exact"/>
              <w:rPr>
                <w:rFonts w:ascii="Arial Narrow" w:hAnsi="Arial Narrow"/>
                <w:szCs w:val="22"/>
              </w:rPr>
            </w:pPr>
            <w:r w:rsidRPr="00A426A0">
              <w:rPr>
                <w:rFonts w:ascii="Arial Narrow" w:hAnsi="Arial Narrow"/>
                <w:szCs w:val="22"/>
              </w:rPr>
              <w:t>Carpet</w:t>
            </w:r>
          </w:p>
        </w:tc>
        <w:tc>
          <w:tcPr>
            <w:tcW w:w="3825" w:type="dxa"/>
          </w:tcPr>
          <w:p w14:paraId="617DF0C8" w14:textId="77777777" w:rsidR="009E3BA7" w:rsidRPr="00A426A0" w:rsidRDefault="009E3BA7" w:rsidP="00E213CF">
            <w:pPr>
              <w:widowControl w:val="0"/>
              <w:tabs>
                <w:tab w:val="left" w:pos="547"/>
              </w:tabs>
              <w:spacing w:line="240" w:lineRule="exact"/>
              <w:rPr>
                <w:rFonts w:ascii="Arial Narrow" w:hAnsi="Arial Narrow"/>
                <w:szCs w:val="22"/>
              </w:rPr>
            </w:pPr>
            <w:r w:rsidRPr="00A426A0">
              <w:rPr>
                <w:rFonts w:ascii="Arial Narrow" w:hAnsi="Arial Narrow"/>
                <w:szCs w:val="22"/>
              </w:rPr>
              <w:t xml:space="preserve">0.01 </w:t>
            </w:r>
            <w:r w:rsidR="00E213CF">
              <w:rPr>
                <w:rFonts w:ascii="Arial Narrow" w:hAnsi="Arial Narrow"/>
                <w:szCs w:val="22"/>
              </w:rPr>
              <w:t>k</w:t>
            </w:r>
            <w:r w:rsidR="00E213CF" w:rsidRPr="00A426A0">
              <w:rPr>
                <w:rFonts w:ascii="Arial Narrow" w:hAnsi="Arial Narrow"/>
                <w:szCs w:val="22"/>
              </w:rPr>
              <w:t xml:space="preserve">g </w:t>
            </w:r>
            <w:r w:rsidRPr="00A426A0">
              <w:rPr>
                <w:rFonts w:ascii="Arial Narrow" w:hAnsi="Arial Narrow"/>
                <w:szCs w:val="22"/>
              </w:rPr>
              <w:t>of fuel / hour / m</w:t>
            </w:r>
            <w:r w:rsidRPr="00A426A0">
              <w:rPr>
                <w:rFonts w:ascii="Arial Narrow" w:hAnsi="Arial Narrow"/>
                <w:szCs w:val="22"/>
                <w:vertAlign w:val="superscript"/>
              </w:rPr>
              <w:t>2</w:t>
            </w:r>
          </w:p>
        </w:tc>
      </w:tr>
      <w:tr w:rsidR="009E3BA7" w:rsidRPr="000C71B3" w14:paraId="617DF0CD" w14:textId="77777777" w:rsidTr="009E3BA7">
        <w:tc>
          <w:tcPr>
            <w:tcW w:w="3971" w:type="dxa"/>
          </w:tcPr>
          <w:p w14:paraId="617DF0CA" w14:textId="77777777" w:rsidR="009E3BA7" w:rsidRPr="00A426A0" w:rsidRDefault="009E3BA7" w:rsidP="009E3BA7">
            <w:pPr>
              <w:widowControl w:val="0"/>
              <w:tabs>
                <w:tab w:val="left" w:pos="547"/>
              </w:tabs>
              <w:spacing w:line="240" w:lineRule="exact"/>
              <w:rPr>
                <w:rFonts w:ascii="Arial Narrow" w:hAnsi="Arial Narrow"/>
                <w:szCs w:val="22"/>
              </w:rPr>
            </w:pPr>
            <w:r w:rsidRPr="00A426A0">
              <w:rPr>
                <w:rFonts w:ascii="Arial Narrow" w:hAnsi="Arial Narrow"/>
                <w:szCs w:val="22"/>
              </w:rPr>
              <w:t>Carbon brakes</w:t>
            </w:r>
          </w:p>
        </w:tc>
        <w:tc>
          <w:tcPr>
            <w:tcW w:w="3825" w:type="dxa"/>
          </w:tcPr>
          <w:p w14:paraId="617DF0CB" w14:textId="77777777" w:rsidR="009E3BA7" w:rsidRPr="00A426A0" w:rsidRDefault="009E3BA7" w:rsidP="00E213CF">
            <w:pPr>
              <w:widowControl w:val="0"/>
              <w:tabs>
                <w:tab w:val="left" w:pos="547"/>
              </w:tabs>
              <w:spacing w:line="240" w:lineRule="exact"/>
              <w:rPr>
                <w:rFonts w:ascii="Arial Narrow" w:hAnsi="Arial Narrow"/>
                <w:szCs w:val="22"/>
              </w:rPr>
            </w:pPr>
            <w:r w:rsidRPr="00A426A0">
              <w:rPr>
                <w:rFonts w:ascii="Arial Narrow" w:hAnsi="Arial Narrow"/>
                <w:szCs w:val="22"/>
              </w:rPr>
              <w:t xml:space="preserve">NB :         8.5 </w:t>
            </w:r>
            <w:r w:rsidR="00E213CF">
              <w:rPr>
                <w:rFonts w:ascii="Arial Narrow" w:hAnsi="Arial Narrow"/>
                <w:szCs w:val="22"/>
              </w:rPr>
              <w:t>k</w:t>
            </w:r>
            <w:r w:rsidR="00E213CF" w:rsidRPr="00A426A0">
              <w:rPr>
                <w:rFonts w:ascii="Arial Narrow" w:hAnsi="Arial Narrow"/>
                <w:szCs w:val="22"/>
              </w:rPr>
              <w:t xml:space="preserve">g </w:t>
            </w:r>
            <w:r w:rsidRPr="00A426A0">
              <w:rPr>
                <w:rFonts w:ascii="Arial Narrow" w:hAnsi="Arial Narrow"/>
                <w:szCs w:val="22"/>
              </w:rPr>
              <w:t>of fuel / hour / aircraft</w:t>
            </w:r>
          </w:p>
          <w:p w14:paraId="617DF0CC" w14:textId="77777777" w:rsidR="009E3BA7" w:rsidRPr="00A426A0" w:rsidRDefault="009E3BA7" w:rsidP="00E213CF">
            <w:pPr>
              <w:rPr>
                <w:rFonts w:ascii="Arial Narrow" w:hAnsi="Arial Narrow"/>
                <w:szCs w:val="22"/>
              </w:rPr>
            </w:pPr>
            <w:r w:rsidRPr="00A426A0">
              <w:rPr>
                <w:rFonts w:ascii="Arial Narrow" w:hAnsi="Arial Narrow"/>
                <w:szCs w:val="22"/>
              </w:rPr>
              <w:t xml:space="preserve">WB :    10.41 </w:t>
            </w:r>
            <w:r w:rsidR="00E213CF">
              <w:rPr>
                <w:rFonts w:ascii="Arial Narrow" w:hAnsi="Arial Narrow"/>
                <w:szCs w:val="22"/>
              </w:rPr>
              <w:t>k</w:t>
            </w:r>
            <w:r w:rsidR="00E213CF" w:rsidRPr="00A426A0">
              <w:rPr>
                <w:rFonts w:ascii="Arial Narrow" w:hAnsi="Arial Narrow"/>
                <w:szCs w:val="22"/>
              </w:rPr>
              <w:t xml:space="preserve">g </w:t>
            </w:r>
            <w:r w:rsidRPr="00A426A0">
              <w:rPr>
                <w:rFonts w:ascii="Arial Narrow" w:hAnsi="Arial Narrow"/>
                <w:szCs w:val="22"/>
              </w:rPr>
              <w:t>of fuel / hour / aircraft</w:t>
            </w:r>
          </w:p>
        </w:tc>
      </w:tr>
    </w:tbl>
    <w:p w14:paraId="617DF0CE" w14:textId="77777777" w:rsidR="009E3BA7" w:rsidRPr="00A426A0" w:rsidRDefault="009E3BA7" w:rsidP="009E3BA7">
      <w:pPr>
        <w:rPr>
          <w:rFonts w:ascii="Arial Narrow" w:hAnsi="Arial Narrow"/>
          <w:szCs w:val="22"/>
        </w:rPr>
      </w:pPr>
    </w:p>
    <w:p w14:paraId="617DF0CF" w14:textId="77777777" w:rsidR="009E3BA7" w:rsidRDefault="009E3BA7" w:rsidP="009E3BA7">
      <w:pPr>
        <w:rPr>
          <w:rFonts w:ascii="Arial Narrow" w:hAnsi="Arial Narrow"/>
          <w:szCs w:val="22"/>
        </w:rPr>
      </w:pPr>
      <w:r w:rsidRPr="00A426A0">
        <w:rPr>
          <w:rFonts w:ascii="Arial Narrow" w:hAnsi="Arial Narrow"/>
          <w:szCs w:val="22"/>
        </w:rPr>
        <w:t xml:space="preserve">A database was created to compile all information (number of ULDs, number of seat, cabin dimension) per aircraft type. Once the database was done, information has been linked to the traffic database to estimate potential fuel savings per carrier. </w:t>
      </w:r>
    </w:p>
    <w:p w14:paraId="617DF0D0" w14:textId="77777777" w:rsidR="00E213CF" w:rsidRPr="00A426A0" w:rsidRDefault="00E213CF" w:rsidP="009E3BA7">
      <w:pPr>
        <w:rPr>
          <w:rFonts w:ascii="Arial Narrow" w:hAnsi="Arial Narrow"/>
          <w:szCs w:val="22"/>
        </w:rPr>
      </w:pPr>
    </w:p>
    <w:p w14:paraId="617DF0D1" w14:textId="77777777" w:rsidR="009E3BA7" w:rsidRDefault="009E3BA7" w:rsidP="00A426A0">
      <w:pPr>
        <w:rPr>
          <w:rFonts w:ascii="Arial Narrow" w:hAnsi="Arial Narrow"/>
          <w:i/>
          <w:iCs/>
          <w:szCs w:val="22"/>
        </w:rPr>
      </w:pPr>
      <w:r w:rsidRPr="00A426A0">
        <w:rPr>
          <w:rFonts w:ascii="Arial Narrow" w:hAnsi="Arial Narrow"/>
          <w:i/>
          <w:iCs/>
          <w:szCs w:val="22"/>
        </w:rPr>
        <w:t>2. E-Taxi and Single engine taxiing</w:t>
      </w:r>
    </w:p>
    <w:p w14:paraId="617DF0D2" w14:textId="77777777" w:rsidR="00E213CF" w:rsidRPr="00A426A0" w:rsidRDefault="00E213CF" w:rsidP="00A426A0">
      <w:pPr>
        <w:rPr>
          <w:rFonts w:ascii="Arial Narrow" w:hAnsi="Arial Narrow"/>
          <w:i/>
          <w:iCs/>
          <w:szCs w:val="22"/>
        </w:rPr>
      </w:pPr>
    </w:p>
    <w:p w14:paraId="617DF0D3" w14:textId="77777777" w:rsidR="009E3BA7" w:rsidRDefault="009E3BA7" w:rsidP="00E213CF">
      <w:pPr>
        <w:rPr>
          <w:rFonts w:ascii="Arial Narrow" w:hAnsi="Arial Narrow"/>
          <w:szCs w:val="22"/>
        </w:rPr>
      </w:pPr>
      <w:r w:rsidRPr="00A426A0">
        <w:rPr>
          <w:rFonts w:ascii="Arial Narrow" w:hAnsi="Arial Narrow"/>
          <w:szCs w:val="22"/>
        </w:rPr>
        <w:t xml:space="preserve">The Rule for the E-Taxi is equal to 10.41 </w:t>
      </w:r>
      <w:r w:rsidR="00E213CF">
        <w:rPr>
          <w:rFonts w:ascii="Arial Narrow" w:hAnsi="Arial Narrow"/>
          <w:szCs w:val="22"/>
        </w:rPr>
        <w:t>k</w:t>
      </w:r>
      <w:r w:rsidR="00E213CF" w:rsidRPr="00A426A0">
        <w:rPr>
          <w:rFonts w:ascii="Arial Narrow" w:hAnsi="Arial Narrow"/>
          <w:szCs w:val="22"/>
        </w:rPr>
        <w:t xml:space="preserve">g </w:t>
      </w:r>
      <w:r w:rsidRPr="00A426A0">
        <w:rPr>
          <w:rFonts w:ascii="Arial Narrow" w:hAnsi="Arial Narrow"/>
          <w:szCs w:val="22"/>
        </w:rPr>
        <w:t>of fuel per minute (only available for B737 and A320). Fuel saving for the single engine taxiing is equal to 28% of fuel burn (idle). Once again, a potential fuel savings was estimated by carrier by using departure and arrival information. The main assumption below both measures is a taxi-in time of 10 minutes and a taxi-out time of 10 minutes.</w:t>
      </w:r>
    </w:p>
    <w:p w14:paraId="617DF0D4" w14:textId="77777777" w:rsidR="00E213CF" w:rsidRPr="00A426A0" w:rsidRDefault="00E213CF" w:rsidP="00E213CF">
      <w:pPr>
        <w:rPr>
          <w:rFonts w:ascii="Arial Narrow" w:hAnsi="Arial Narrow"/>
          <w:szCs w:val="22"/>
        </w:rPr>
      </w:pPr>
    </w:p>
    <w:p w14:paraId="617DF0D5" w14:textId="77777777" w:rsidR="009E3BA7" w:rsidRPr="00A426A0" w:rsidRDefault="009E3BA7" w:rsidP="00A426A0">
      <w:pPr>
        <w:rPr>
          <w:rFonts w:ascii="Arial Narrow" w:hAnsi="Arial Narrow"/>
          <w:i/>
          <w:iCs/>
          <w:szCs w:val="22"/>
        </w:rPr>
      </w:pPr>
      <w:r w:rsidRPr="00A426A0">
        <w:rPr>
          <w:rFonts w:ascii="Arial Narrow" w:hAnsi="Arial Narrow"/>
          <w:i/>
          <w:iCs/>
          <w:szCs w:val="22"/>
        </w:rPr>
        <w:t>3. Continuous Descent Operation</w:t>
      </w:r>
    </w:p>
    <w:p w14:paraId="617DF0D6" w14:textId="77777777" w:rsidR="00E213CF" w:rsidRPr="00A426A0" w:rsidRDefault="00E213CF" w:rsidP="00A426A0">
      <w:pPr>
        <w:rPr>
          <w:rFonts w:ascii="Arial Narrow" w:hAnsi="Arial Narrow"/>
          <w:szCs w:val="22"/>
        </w:rPr>
      </w:pPr>
    </w:p>
    <w:p w14:paraId="617DF0D7" w14:textId="77777777" w:rsidR="009E3BA7" w:rsidRPr="00A426A0" w:rsidRDefault="009E3BA7" w:rsidP="00E213CF">
      <w:pPr>
        <w:rPr>
          <w:rFonts w:ascii="Arial Narrow" w:hAnsi="Arial Narrow"/>
          <w:szCs w:val="22"/>
        </w:rPr>
      </w:pPr>
      <w:r w:rsidRPr="00A426A0">
        <w:rPr>
          <w:rFonts w:ascii="Arial Narrow" w:hAnsi="Arial Narrow"/>
          <w:szCs w:val="22"/>
        </w:rPr>
        <w:t xml:space="preserve">Fuel savings per CDO for a Narrow-body aircraft is around 82.5 </w:t>
      </w:r>
      <w:r w:rsidR="00E213CF">
        <w:rPr>
          <w:rFonts w:ascii="Arial Narrow" w:hAnsi="Arial Narrow"/>
          <w:szCs w:val="22"/>
        </w:rPr>
        <w:t>k</w:t>
      </w:r>
      <w:r w:rsidR="00E213CF" w:rsidRPr="00A426A0">
        <w:rPr>
          <w:rFonts w:ascii="Arial Narrow" w:hAnsi="Arial Narrow"/>
          <w:szCs w:val="22"/>
        </w:rPr>
        <w:t xml:space="preserve">g </w:t>
      </w:r>
      <w:r w:rsidRPr="00A426A0">
        <w:rPr>
          <w:rFonts w:ascii="Arial Narrow" w:hAnsi="Arial Narrow"/>
          <w:szCs w:val="22"/>
        </w:rPr>
        <w:t xml:space="preserve">and for a Wide-body aircraft is around 125.5 </w:t>
      </w:r>
      <w:r w:rsidR="00E213CF">
        <w:rPr>
          <w:rFonts w:ascii="Arial Narrow" w:hAnsi="Arial Narrow"/>
          <w:szCs w:val="22"/>
        </w:rPr>
        <w:t>k</w:t>
      </w:r>
      <w:r w:rsidR="00E213CF" w:rsidRPr="00A426A0">
        <w:rPr>
          <w:rFonts w:ascii="Arial Narrow" w:hAnsi="Arial Narrow"/>
          <w:szCs w:val="22"/>
        </w:rPr>
        <w:t>g</w:t>
      </w:r>
      <w:r w:rsidRPr="00A426A0">
        <w:rPr>
          <w:rFonts w:ascii="Arial Narrow" w:hAnsi="Arial Narrow"/>
          <w:szCs w:val="22"/>
        </w:rPr>
        <w:t>. Fuel savings estimation per carrier was made by using arrival information.</w:t>
      </w:r>
    </w:p>
    <w:p w14:paraId="617DF0D8" w14:textId="77777777" w:rsidR="00E213CF" w:rsidRDefault="00E213CF" w:rsidP="00A426A0">
      <w:pPr>
        <w:rPr>
          <w:rFonts w:ascii="Arial Narrow" w:hAnsi="Arial Narrow"/>
          <w:szCs w:val="22"/>
        </w:rPr>
      </w:pPr>
    </w:p>
    <w:p w14:paraId="617DF0D9" w14:textId="77777777" w:rsidR="009E3BA7" w:rsidRPr="00A426A0" w:rsidRDefault="009E3BA7" w:rsidP="00A426A0">
      <w:pPr>
        <w:rPr>
          <w:rFonts w:ascii="Arial Narrow" w:hAnsi="Arial Narrow"/>
          <w:i/>
          <w:iCs/>
          <w:szCs w:val="22"/>
        </w:rPr>
      </w:pPr>
      <w:r w:rsidRPr="00A426A0">
        <w:rPr>
          <w:rFonts w:ascii="Arial Narrow" w:hAnsi="Arial Narrow"/>
          <w:i/>
          <w:iCs/>
          <w:szCs w:val="22"/>
        </w:rPr>
        <w:t>4. Takeoff and landing flaps</w:t>
      </w:r>
    </w:p>
    <w:p w14:paraId="617DF0DA" w14:textId="77777777" w:rsidR="00E213CF" w:rsidRPr="00A426A0" w:rsidRDefault="00E213CF" w:rsidP="00A426A0">
      <w:pPr>
        <w:rPr>
          <w:rFonts w:ascii="Arial Narrow" w:hAnsi="Arial Narrow"/>
          <w:szCs w:val="22"/>
        </w:rPr>
      </w:pPr>
    </w:p>
    <w:p w14:paraId="617DF0DB" w14:textId="77777777" w:rsidR="009E3BA7" w:rsidRPr="00A426A0" w:rsidRDefault="009E3BA7" w:rsidP="00E213CF">
      <w:pPr>
        <w:rPr>
          <w:rFonts w:ascii="Arial Narrow" w:hAnsi="Arial Narrow"/>
          <w:szCs w:val="22"/>
        </w:rPr>
      </w:pPr>
      <w:r w:rsidRPr="00A426A0">
        <w:rPr>
          <w:rFonts w:ascii="Arial Narrow" w:hAnsi="Arial Narrow"/>
          <w:szCs w:val="22"/>
        </w:rPr>
        <w:t xml:space="preserve">Fuel savings by reducing flaps during a takeoff for a Narrow-body is 10 </w:t>
      </w:r>
      <w:r w:rsidR="00E213CF">
        <w:rPr>
          <w:rFonts w:ascii="Arial Narrow" w:hAnsi="Arial Narrow"/>
          <w:szCs w:val="22"/>
        </w:rPr>
        <w:t>k</w:t>
      </w:r>
      <w:r w:rsidR="00E213CF" w:rsidRPr="00A426A0">
        <w:rPr>
          <w:rFonts w:ascii="Arial Narrow" w:hAnsi="Arial Narrow"/>
          <w:szCs w:val="22"/>
        </w:rPr>
        <w:t xml:space="preserve">g </w:t>
      </w:r>
      <w:r w:rsidRPr="00A426A0">
        <w:rPr>
          <w:rFonts w:ascii="Arial Narrow" w:hAnsi="Arial Narrow"/>
          <w:szCs w:val="22"/>
        </w:rPr>
        <w:t xml:space="preserve">and 60 </w:t>
      </w:r>
      <w:r w:rsidR="00E213CF">
        <w:rPr>
          <w:rFonts w:ascii="Arial Narrow" w:hAnsi="Arial Narrow"/>
          <w:szCs w:val="22"/>
        </w:rPr>
        <w:t>k</w:t>
      </w:r>
      <w:r w:rsidR="00E213CF" w:rsidRPr="00A426A0">
        <w:rPr>
          <w:rFonts w:ascii="Arial Narrow" w:hAnsi="Arial Narrow"/>
          <w:szCs w:val="22"/>
        </w:rPr>
        <w:t xml:space="preserve">g </w:t>
      </w:r>
      <w:r w:rsidRPr="00A426A0">
        <w:rPr>
          <w:rFonts w:ascii="Arial Narrow" w:hAnsi="Arial Narrow"/>
          <w:szCs w:val="22"/>
        </w:rPr>
        <w:t xml:space="preserve">for a Wide-body. Fuel savings by reducing flaps during a landing for a Narrow-body is 17 </w:t>
      </w:r>
      <w:r w:rsidR="00E213CF">
        <w:rPr>
          <w:rFonts w:ascii="Arial Narrow" w:hAnsi="Arial Narrow"/>
          <w:szCs w:val="22"/>
        </w:rPr>
        <w:t>k</w:t>
      </w:r>
      <w:r w:rsidR="00E213CF" w:rsidRPr="00A426A0">
        <w:rPr>
          <w:rFonts w:ascii="Arial Narrow" w:hAnsi="Arial Narrow"/>
          <w:szCs w:val="22"/>
        </w:rPr>
        <w:t xml:space="preserve">g </w:t>
      </w:r>
      <w:r w:rsidRPr="00A426A0">
        <w:rPr>
          <w:rFonts w:ascii="Arial Narrow" w:hAnsi="Arial Narrow"/>
          <w:szCs w:val="22"/>
        </w:rPr>
        <w:t xml:space="preserve">and 20 </w:t>
      </w:r>
      <w:r w:rsidR="00E213CF">
        <w:rPr>
          <w:rFonts w:ascii="Arial Narrow" w:hAnsi="Arial Narrow"/>
          <w:szCs w:val="22"/>
        </w:rPr>
        <w:t>k</w:t>
      </w:r>
      <w:r w:rsidR="00E213CF" w:rsidRPr="00A426A0">
        <w:rPr>
          <w:rFonts w:ascii="Arial Narrow" w:hAnsi="Arial Narrow"/>
          <w:szCs w:val="22"/>
        </w:rPr>
        <w:t xml:space="preserve">g </w:t>
      </w:r>
      <w:r w:rsidRPr="00A426A0">
        <w:rPr>
          <w:rFonts w:ascii="Arial Narrow" w:hAnsi="Arial Narrow"/>
          <w:szCs w:val="22"/>
        </w:rPr>
        <w:t>for a Wide-body.</w:t>
      </w:r>
      <w:r w:rsidRPr="00A426A0">
        <w:rPr>
          <w:rFonts w:ascii="Arial Narrow" w:hAnsi="Arial Narrow"/>
          <w:szCs w:val="22"/>
        </w:rPr>
        <w:br/>
        <w:t>Once again, fuel savings estimation was made per carrier and by using takeoff and landing information.</w:t>
      </w:r>
    </w:p>
    <w:p w14:paraId="617DF0DC" w14:textId="77777777" w:rsidR="00E213CF" w:rsidRDefault="00E213CF" w:rsidP="00A426A0">
      <w:pPr>
        <w:rPr>
          <w:rFonts w:ascii="Arial Narrow" w:hAnsi="Arial Narrow"/>
          <w:szCs w:val="22"/>
        </w:rPr>
      </w:pPr>
    </w:p>
    <w:p w14:paraId="617DF0DD" w14:textId="77777777" w:rsidR="009E3BA7" w:rsidRPr="00A426A0" w:rsidRDefault="009E3BA7" w:rsidP="00A426A0">
      <w:pPr>
        <w:rPr>
          <w:rFonts w:ascii="Arial Narrow" w:hAnsi="Arial Narrow"/>
          <w:i/>
          <w:iCs/>
          <w:szCs w:val="22"/>
        </w:rPr>
      </w:pPr>
      <w:r w:rsidRPr="00A426A0">
        <w:rPr>
          <w:rFonts w:ascii="Arial Narrow" w:hAnsi="Arial Narrow"/>
          <w:i/>
          <w:iCs/>
          <w:szCs w:val="22"/>
        </w:rPr>
        <w:t>5. Engine wash</w:t>
      </w:r>
    </w:p>
    <w:p w14:paraId="617DF0DE" w14:textId="77777777" w:rsidR="009E3BA7" w:rsidRDefault="009E3BA7" w:rsidP="00E213CF">
      <w:pPr>
        <w:rPr>
          <w:rFonts w:ascii="Arial Narrow" w:hAnsi="Arial Narrow"/>
          <w:szCs w:val="22"/>
        </w:rPr>
      </w:pPr>
      <w:r w:rsidRPr="00A426A0">
        <w:rPr>
          <w:rFonts w:ascii="Arial Narrow" w:hAnsi="Arial Narrow"/>
          <w:szCs w:val="22"/>
        </w:rPr>
        <w:t xml:space="preserve">Fuel savings for a Narrow-body is 15.37 </w:t>
      </w:r>
      <w:r w:rsidR="00E213CF">
        <w:rPr>
          <w:rFonts w:ascii="Arial Narrow" w:hAnsi="Arial Narrow"/>
          <w:szCs w:val="22"/>
        </w:rPr>
        <w:t>k</w:t>
      </w:r>
      <w:r w:rsidR="00E213CF" w:rsidRPr="00A426A0">
        <w:rPr>
          <w:rFonts w:ascii="Arial Narrow" w:hAnsi="Arial Narrow"/>
          <w:szCs w:val="22"/>
        </w:rPr>
        <w:t xml:space="preserve">g </w:t>
      </w:r>
      <w:r w:rsidRPr="00A426A0">
        <w:rPr>
          <w:rFonts w:ascii="Arial Narrow" w:hAnsi="Arial Narrow"/>
          <w:szCs w:val="22"/>
        </w:rPr>
        <w:t xml:space="preserve">of fuel per hour and 38.31 </w:t>
      </w:r>
      <w:r w:rsidR="00E213CF">
        <w:rPr>
          <w:rFonts w:ascii="Arial Narrow" w:hAnsi="Arial Narrow"/>
          <w:szCs w:val="22"/>
        </w:rPr>
        <w:t>k</w:t>
      </w:r>
      <w:r w:rsidR="00E213CF" w:rsidRPr="00A426A0">
        <w:rPr>
          <w:rFonts w:ascii="Arial Narrow" w:hAnsi="Arial Narrow"/>
          <w:szCs w:val="22"/>
        </w:rPr>
        <w:t xml:space="preserve">g </w:t>
      </w:r>
      <w:r w:rsidRPr="00A426A0">
        <w:rPr>
          <w:rFonts w:ascii="Arial Narrow" w:hAnsi="Arial Narrow"/>
          <w:szCs w:val="22"/>
        </w:rPr>
        <w:t>per hour for a Wide-body.</w:t>
      </w:r>
      <w:r w:rsidRPr="00A426A0">
        <w:rPr>
          <w:rFonts w:ascii="Arial Narrow" w:hAnsi="Arial Narrow"/>
          <w:szCs w:val="22"/>
        </w:rPr>
        <w:br/>
        <w:t>Fuel savings per carrier was realized by using inflight time per carrier.</w:t>
      </w:r>
    </w:p>
    <w:p w14:paraId="617DF0DF" w14:textId="77777777" w:rsidR="00E213CF" w:rsidRPr="00A426A0" w:rsidRDefault="00E213CF" w:rsidP="009E3BA7">
      <w:pPr>
        <w:rPr>
          <w:rFonts w:ascii="Arial Narrow" w:hAnsi="Arial Narrow"/>
          <w:szCs w:val="22"/>
        </w:rPr>
      </w:pPr>
    </w:p>
    <w:p w14:paraId="617DF0E0" w14:textId="77777777" w:rsidR="009E3BA7" w:rsidRPr="00A426A0" w:rsidRDefault="009E3BA7" w:rsidP="00E213CF">
      <w:pPr>
        <w:rPr>
          <w:rFonts w:ascii="Arial Narrow" w:hAnsi="Arial Narrow"/>
          <w:b/>
          <w:bCs/>
          <w:szCs w:val="22"/>
        </w:rPr>
      </w:pPr>
      <w:r w:rsidRPr="00A426A0">
        <w:rPr>
          <w:rFonts w:ascii="Arial Narrow" w:hAnsi="Arial Narrow"/>
          <w:b/>
          <w:bCs/>
          <w:szCs w:val="22"/>
        </w:rPr>
        <w:t>Fuel saving estimation per region</w:t>
      </w:r>
    </w:p>
    <w:p w14:paraId="617DF0E1" w14:textId="77777777" w:rsidR="00E213CF" w:rsidRPr="00A426A0" w:rsidRDefault="00E213CF" w:rsidP="009E3BA7">
      <w:pPr>
        <w:rPr>
          <w:rFonts w:ascii="Arial Narrow" w:hAnsi="Arial Narrow"/>
          <w:szCs w:val="22"/>
        </w:rPr>
      </w:pPr>
    </w:p>
    <w:p w14:paraId="617DF0E2" w14:textId="77777777" w:rsidR="009E3BA7" w:rsidRDefault="009E3BA7" w:rsidP="00A426A0">
      <w:pPr>
        <w:rPr>
          <w:rFonts w:ascii="Arial Narrow" w:hAnsi="Arial Narrow"/>
          <w:szCs w:val="22"/>
        </w:rPr>
      </w:pPr>
      <w:r w:rsidRPr="00A426A0">
        <w:rPr>
          <w:rFonts w:ascii="Arial Narrow" w:hAnsi="Arial Narrow"/>
          <w:szCs w:val="22"/>
        </w:rPr>
        <w:t>Once fuel savings estimation per carrier was made, a total fuel savings was compiled by region (Africa, Middle East, Pacific, Asia, Latin America and Europe</w:t>
      </w:r>
      <w:r w:rsidR="00A426A0" w:rsidRPr="00A426A0">
        <w:rPr>
          <w:rFonts w:ascii="Arial Narrow" w:hAnsi="Arial Narrow"/>
          <w:szCs w:val="22"/>
        </w:rPr>
        <w:t>, including only air carriers of developing States</w:t>
      </w:r>
      <w:r w:rsidRPr="00A426A0">
        <w:rPr>
          <w:rFonts w:ascii="Arial Narrow" w:hAnsi="Arial Narrow"/>
          <w:szCs w:val="22"/>
        </w:rPr>
        <w:t>) and translated to CO</w:t>
      </w:r>
      <w:r w:rsidRPr="00A426A0">
        <w:rPr>
          <w:rFonts w:ascii="Arial Narrow" w:hAnsi="Arial Narrow"/>
          <w:szCs w:val="22"/>
          <w:vertAlign w:val="subscript"/>
        </w:rPr>
        <w:t>2</w:t>
      </w:r>
      <w:r w:rsidRPr="00A426A0">
        <w:rPr>
          <w:rFonts w:ascii="Arial Narrow" w:hAnsi="Arial Narrow"/>
          <w:szCs w:val="22"/>
        </w:rPr>
        <w:t xml:space="preserve"> emissions reductions using the emissions factor approved by </w:t>
      </w:r>
      <w:r w:rsidR="00E213CF">
        <w:rPr>
          <w:rFonts w:ascii="Arial Narrow" w:hAnsi="Arial Narrow"/>
          <w:szCs w:val="22"/>
        </w:rPr>
        <w:t xml:space="preserve">the </w:t>
      </w:r>
      <w:r w:rsidRPr="00A426A0">
        <w:rPr>
          <w:rFonts w:ascii="Arial Narrow" w:hAnsi="Arial Narrow"/>
          <w:szCs w:val="22"/>
        </w:rPr>
        <w:t xml:space="preserve">IPCC of 3.157 per </w:t>
      </w:r>
      <w:r w:rsidR="00E213CF">
        <w:rPr>
          <w:rFonts w:ascii="Arial Narrow" w:hAnsi="Arial Narrow"/>
          <w:szCs w:val="22"/>
        </w:rPr>
        <w:t>k</w:t>
      </w:r>
      <w:r w:rsidR="00E213CF" w:rsidRPr="00A426A0">
        <w:rPr>
          <w:rFonts w:ascii="Arial Narrow" w:hAnsi="Arial Narrow"/>
          <w:szCs w:val="22"/>
        </w:rPr>
        <w:t>g</w:t>
      </w:r>
      <w:r w:rsidRPr="00A426A0">
        <w:rPr>
          <w:rFonts w:ascii="Arial Narrow" w:hAnsi="Arial Narrow"/>
          <w:szCs w:val="22"/>
        </w:rPr>
        <w:t xml:space="preserve"> of fuel burn reduced.</w:t>
      </w:r>
    </w:p>
    <w:p w14:paraId="617DF0E3" w14:textId="77777777" w:rsidR="00E213CF" w:rsidRPr="00A426A0" w:rsidRDefault="00E213CF" w:rsidP="00E213CF">
      <w:pPr>
        <w:rPr>
          <w:rFonts w:ascii="Arial Narrow" w:hAnsi="Arial Narrow"/>
          <w:szCs w:val="22"/>
        </w:rPr>
      </w:pPr>
    </w:p>
    <w:p w14:paraId="617DF0E4" w14:textId="77777777" w:rsidR="00E213CF" w:rsidRPr="00A426A0" w:rsidRDefault="00E213CF" w:rsidP="009E3BA7">
      <w:pPr>
        <w:rPr>
          <w:rFonts w:ascii="Arial Narrow" w:hAnsi="Arial Narrow"/>
          <w:szCs w:val="22"/>
        </w:rPr>
      </w:pPr>
    </w:p>
    <w:p w14:paraId="617DF0E5" w14:textId="77777777" w:rsidR="009E3BA7" w:rsidRPr="00A426A0" w:rsidRDefault="009E3BA7" w:rsidP="00C73E40">
      <w:pPr>
        <w:rPr>
          <w:rFonts w:ascii="Arial Narrow" w:hAnsi="Arial Narrow"/>
          <w:szCs w:val="22"/>
        </w:rPr>
      </w:pPr>
      <w:r w:rsidRPr="00A426A0">
        <w:rPr>
          <w:rFonts w:ascii="Arial Narrow" w:hAnsi="Arial Narrow"/>
          <w:szCs w:val="22"/>
        </w:rPr>
        <w:t>The main criteria</w:t>
      </w:r>
      <w:r w:rsidR="00E213CF">
        <w:rPr>
          <w:rFonts w:ascii="Arial Narrow" w:hAnsi="Arial Narrow"/>
          <w:szCs w:val="22"/>
        </w:rPr>
        <w:t xml:space="preserve"> used</w:t>
      </w:r>
      <w:r w:rsidRPr="00A426A0">
        <w:rPr>
          <w:rFonts w:ascii="Arial Narrow" w:hAnsi="Arial Narrow"/>
          <w:szCs w:val="22"/>
        </w:rPr>
        <w:t xml:space="preserve"> to select </w:t>
      </w:r>
      <w:r w:rsidR="00E213CF">
        <w:rPr>
          <w:rFonts w:ascii="Arial Narrow" w:hAnsi="Arial Narrow"/>
          <w:szCs w:val="22"/>
        </w:rPr>
        <w:t xml:space="preserve">the </w:t>
      </w:r>
      <w:r w:rsidRPr="00A426A0">
        <w:rPr>
          <w:rFonts w:ascii="Arial Narrow" w:hAnsi="Arial Narrow"/>
          <w:szCs w:val="22"/>
        </w:rPr>
        <w:t>carrier was the operating State of</w:t>
      </w:r>
      <w:r w:rsidR="00E213CF">
        <w:rPr>
          <w:rFonts w:ascii="Arial Narrow" w:hAnsi="Arial Narrow"/>
          <w:szCs w:val="22"/>
        </w:rPr>
        <w:t xml:space="preserve"> the</w:t>
      </w:r>
      <w:r w:rsidRPr="00A426A0">
        <w:rPr>
          <w:rFonts w:ascii="Arial Narrow" w:hAnsi="Arial Narrow"/>
          <w:szCs w:val="22"/>
        </w:rPr>
        <w:t xml:space="preserve"> carrier. For example, a Swiss International flight between Dar Es Salaam</w:t>
      </w:r>
      <w:r w:rsidR="00C73E40">
        <w:rPr>
          <w:rFonts w:ascii="Arial Narrow" w:hAnsi="Arial Narrow"/>
          <w:szCs w:val="22"/>
        </w:rPr>
        <w:t xml:space="preserve">, </w:t>
      </w:r>
      <w:r w:rsidRPr="00A426A0">
        <w:rPr>
          <w:rFonts w:ascii="Arial Narrow" w:hAnsi="Arial Narrow"/>
          <w:szCs w:val="22"/>
        </w:rPr>
        <w:t>Tanzania and Nairobi</w:t>
      </w:r>
      <w:r w:rsidR="00C73E40">
        <w:rPr>
          <w:rFonts w:ascii="Arial Narrow" w:hAnsi="Arial Narrow"/>
          <w:szCs w:val="22"/>
        </w:rPr>
        <w:t xml:space="preserve">, </w:t>
      </w:r>
      <w:r w:rsidRPr="00A426A0">
        <w:rPr>
          <w:rFonts w:ascii="Arial Narrow" w:hAnsi="Arial Narrow"/>
          <w:szCs w:val="22"/>
        </w:rPr>
        <w:t xml:space="preserve">Kenya is not included in the study. The final fuel savings estimation per region and per measure is based on the assumption </w:t>
      </w:r>
      <w:r w:rsidR="00C73E40">
        <w:rPr>
          <w:rFonts w:ascii="Arial Narrow" w:hAnsi="Arial Narrow"/>
          <w:szCs w:val="22"/>
        </w:rPr>
        <w:t xml:space="preserve">that </w:t>
      </w:r>
      <w:r w:rsidRPr="00A426A0">
        <w:rPr>
          <w:rFonts w:ascii="Arial Narrow" w:hAnsi="Arial Narrow"/>
          <w:szCs w:val="22"/>
        </w:rPr>
        <w:t>only 5 % of stakeholders will appl</w:t>
      </w:r>
      <w:r w:rsidR="00C73E40">
        <w:rPr>
          <w:rFonts w:ascii="Arial Narrow" w:hAnsi="Arial Narrow"/>
          <w:szCs w:val="22"/>
        </w:rPr>
        <w:t>y</w:t>
      </w:r>
      <w:r w:rsidRPr="00A426A0">
        <w:rPr>
          <w:rFonts w:ascii="Arial Narrow" w:hAnsi="Arial Narrow"/>
          <w:szCs w:val="22"/>
        </w:rPr>
        <w:t xml:space="preserve"> those measures. </w:t>
      </w:r>
    </w:p>
    <w:p w14:paraId="617DF0E6" w14:textId="77777777" w:rsidR="009E3BA7" w:rsidRPr="00A426A0" w:rsidRDefault="009E3BA7" w:rsidP="009E3BA7">
      <w:pPr>
        <w:rPr>
          <w:rFonts w:ascii="Arial Narrow" w:hAnsi="Arial Narrow"/>
          <w:szCs w:val="22"/>
        </w:rPr>
      </w:pPr>
    </w:p>
    <w:tbl>
      <w:tblPr>
        <w:tblStyle w:val="TableGrid"/>
        <w:tblW w:w="0" w:type="auto"/>
        <w:tblInd w:w="534" w:type="dxa"/>
        <w:tblLook w:val="04A0" w:firstRow="1" w:lastRow="0" w:firstColumn="1" w:lastColumn="0" w:noHBand="0" w:noVBand="1"/>
      </w:tblPr>
      <w:tblGrid>
        <w:gridCol w:w="2976"/>
        <w:gridCol w:w="3686"/>
        <w:gridCol w:w="1984"/>
      </w:tblGrid>
      <w:tr w:rsidR="009E3BA7" w:rsidRPr="000C71B3" w14:paraId="617DF0EA" w14:textId="77777777" w:rsidTr="009E3BA7">
        <w:tc>
          <w:tcPr>
            <w:tcW w:w="2976" w:type="dxa"/>
          </w:tcPr>
          <w:p w14:paraId="617DF0E7" w14:textId="77777777" w:rsidR="009E3BA7" w:rsidRPr="00A426A0" w:rsidRDefault="009E3BA7" w:rsidP="00A426A0">
            <w:pPr>
              <w:jc w:val="center"/>
              <w:rPr>
                <w:rFonts w:ascii="Arial Narrow" w:hAnsi="Arial Narrow"/>
                <w:b/>
                <w:bCs/>
                <w:szCs w:val="22"/>
              </w:rPr>
            </w:pPr>
            <w:r w:rsidRPr="00A426A0">
              <w:rPr>
                <w:rFonts w:ascii="Arial Narrow" w:hAnsi="Arial Narrow"/>
                <w:b/>
                <w:bCs/>
                <w:szCs w:val="22"/>
              </w:rPr>
              <w:t>Measure</w:t>
            </w:r>
          </w:p>
        </w:tc>
        <w:tc>
          <w:tcPr>
            <w:tcW w:w="3686" w:type="dxa"/>
          </w:tcPr>
          <w:p w14:paraId="617DF0E8" w14:textId="77777777" w:rsidR="009E3BA7" w:rsidRPr="00A426A0" w:rsidRDefault="009E3BA7" w:rsidP="00A426A0">
            <w:pPr>
              <w:jc w:val="center"/>
              <w:rPr>
                <w:rFonts w:ascii="Arial Narrow" w:hAnsi="Arial Narrow"/>
                <w:b/>
                <w:bCs/>
                <w:szCs w:val="22"/>
              </w:rPr>
            </w:pPr>
            <w:r w:rsidRPr="00A426A0">
              <w:rPr>
                <w:rFonts w:ascii="Arial Narrow" w:hAnsi="Arial Narrow"/>
                <w:b/>
                <w:bCs/>
                <w:szCs w:val="22"/>
              </w:rPr>
              <w:t>Source</w:t>
            </w:r>
          </w:p>
        </w:tc>
        <w:tc>
          <w:tcPr>
            <w:tcW w:w="1984" w:type="dxa"/>
          </w:tcPr>
          <w:p w14:paraId="617DF0E9" w14:textId="77777777" w:rsidR="009E3BA7" w:rsidRPr="00A426A0" w:rsidRDefault="009E3BA7" w:rsidP="00A426A0">
            <w:pPr>
              <w:jc w:val="center"/>
              <w:rPr>
                <w:rFonts w:ascii="Arial Narrow" w:hAnsi="Arial Narrow"/>
                <w:b/>
                <w:bCs/>
                <w:szCs w:val="22"/>
              </w:rPr>
            </w:pPr>
            <w:r w:rsidRPr="00A426A0">
              <w:rPr>
                <w:rFonts w:ascii="Arial Narrow" w:hAnsi="Arial Narrow"/>
                <w:b/>
                <w:bCs/>
                <w:szCs w:val="22"/>
              </w:rPr>
              <w:t>Type</w:t>
            </w:r>
          </w:p>
        </w:tc>
      </w:tr>
      <w:tr w:rsidR="009E3BA7" w:rsidRPr="000C71B3" w14:paraId="617DF0EE" w14:textId="77777777" w:rsidTr="009E3BA7">
        <w:tc>
          <w:tcPr>
            <w:tcW w:w="2976" w:type="dxa"/>
          </w:tcPr>
          <w:p w14:paraId="617DF0EB" w14:textId="77777777" w:rsidR="009E3BA7" w:rsidRPr="00A426A0" w:rsidRDefault="009E3BA7" w:rsidP="009E3BA7">
            <w:pPr>
              <w:rPr>
                <w:rFonts w:ascii="Arial Narrow" w:hAnsi="Arial Narrow"/>
                <w:szCs w:val="22"/>
              </w:rPr>
            </w:pPr>
            <w:r w:rsidRPr="00A426A0">
              <w:rPr>
                <w:rFonts w:ascii="Arial Narrow" w:hAnsi="Arial Narrow"/>
                <w:szCs w:val="22"/>
              </w:rPr>
              <w:t>ULD</w:t>
            </w:r>
          </w:p>
        </w:tc>
        <w:tc>
          <w:tcPr>
            <w:tcW w:w="3686" w:type="dxa"/>
          </w:tcPr>
          <w:p w14:paraId="617DF0EC" w14:textId="77777777" w:rsidR="009E3BA7" w:rsidRPr="00A426A0" w:rsidRDefault="009E3BA7" w:rsidP="009E3BA7">
            <w:pPr>
              <w:widowControl w:val="0"/>
              <w:tabs>
                <w:tab w:val="left" w:pos="547"/>
              </w:tabs>
              <w:spacing w:line="240" w:lineRule="exact"/>
              <w:rPr>
                <w:rFonts w:ascii="Arial Narrow" w:hAnsi="Arial Narrow"/>
                <w:szCs w:val="22"/>
              </w:rPr>
            </w:pPr>
            <w:r w:rsidRPr="00A426A0">
              <w:rPr>
                <w:rFonts w:ascii="Arial Narrow" w:hAnsi="Arial Narrow"/>
                <w:szCs w:val="22"/>
              </w:rPr>
              <w:t>Nordisk Aviation, CargoComposite</w:t>
            </w:r>
          </w:p>
        </w:tc>
        <w:tc>
          <w:tcPr>
            <w:tcW w:w="1984" w:type="dxa"/>
          </w:tcPr>
          <w:p w14:paraId="617DF0ED" w14:textId="77777777" w:rsidR="009E3BA7" w:rsidRPr="00A426A0" w:rsidRDefault="009E3BA7" w:rsidP="009E3BA7">
            <w:pPr>
              <w:widowControl w:val="0"/>
              <w:tabs>
                <w:tab w:val="left" w:pos="547"/>
              </w:tabs>
              <w:spacing w:line="240" w:lineRule="exact"/>
              <w:rPr>
                <w:rFonts w:ascii="Arial Narrow" w:hAnsi="Arial Narrow"/>
                <w:szCs w:val="22"/>
              </w:rPr>
            </w:pPr>
            <w:r w:rsidRPr="00A426A0">
              <w:rPr>
                <w:rFonts w:ascii="Arial Narrow" w:hAnsi="Arial Narrow"/>
                <w:szCs w:val="22"/>
              </w:rPr>
              <w:t>Manufacturers</w:t>
            </w:r>
          </w:p>
        </w:tc>
      </w:tr>
      <w:tr w:rsidR="009E3BA7" w:rsidRPr="000C71B3" w14:paraId="617DF0F2" w14:textId="77777777" w:rsidTr="009E3BA7">
        <w:tc>
          <w:tcPr>
            <w:tcW w:w="2976" w:type="dxa"/>
          </w:tcPr>
          <w:p w14:paraId="617DF0EF" w14:textId="77777777" w:rsidR="009E3BA7" w:rsidRPr="00A426A0" w:rsidRDefault="009E3BA7" w:rsidP="009E3BA7">
            <w:pPr>
              <w:widowControl w:val="0"/>
              <w:tabs>
                <w:tab w:val="left" w:pos="547"/>
              </w:tabs>
              <w:spacing w:line="240" w:lineRule="exact"/>
              <w:rPr>
                <w:rFonts w:ascii="Arial Narrow" w:hAnsi="Arial Narrow"/>
                <w:szCs w:val="22"/>
              </w:rPr>
            </w:pPr>
            <w:r w:rsidRPr="00A426A0">
              <w:rPr>
                <w:rFonts w:ascii="Arial Narrow" w:hAnsi="Arial Narrow"/>
                <w:szCs w:val="22"/>
              </w:rPr>
              <w:t>Seat</w:t>
            </w:r>
          </w:p>
        </w:tc>
        <w:tc>
          <w:tcPr>
            <w:tcW w:w="3686" w:type="dxa"/>
          </w:tcPr>
          <w:p w14:paraId="617DF0F0" w14:textId="77777777" w:rsidR="009E3BA7" w:rsidRPr="00A426A0" w:rsidRDefault="009E3BA7" w:rsidP="009E3BA7">
            <w:pPr>
              <w:widowControl w:val="0"/>
              <w:tabs>
                <w:tab w:val="left" w:pos="547"/>
              </w:tabs>
              <w:spacing w:line="240" w:lineRule="exact"/>
              <w:rPr>
                <w:rFonts w:ascii="Arial Narrow" w:hAnsi="Arial Narrow"/>
                <w:szCs w:val="22"/>
              </w:rPr>
            </w:pPr>
            <w:r w:rsidRPr="00A426A0">
              <w:rPr>
                <w:rFonts w:ascii="Arial Narrow" w:hAnsi="Arial Narrow"/>
                <w:szCs w:val="22"/>
              </w:rPr>
              <w:t>Recaro, Zodiac Aerospace</w:t>
            </w:r>
          </w:p>
        </w:tc>
        <w:tc>
          <w:tcPr>
            <w:tcW w:w="1984" w:type="dxa"/>
          </w:tcPr>
          <w:p w14:paraId="617DF0F1" w14:textId="77777777" w:rsidR="009E3BA7" w:rsidRPr="00A426A0" w:rsidRDefault="009E3BA7" w:rsidP="009E3BA7">
            <w:pPr>
              <w:widowControl w:val="0"/>
              <w:tabs>
                <w:tab w:val="left" w:pos="547"/>
              </w:tabs>
              <w:spacing w:line="240" w:lineRule="exact"/>
              <w:rPr>
                <w:rFonts w:ascii="Arial Narrow" w:hAnsi="Arial Narrow"/>
                <w:szCs w:val="22"/>
              </w:rPr>
            </w:pPr>
            <w:r w:rsidRPr="00A426A0">
              <w:rPr>
                <w:rFonts w:ascii="Arial Narrow" w:hAnsi="Arial Narrow"/>
                <w:szCs w:val="22"/>
              </w:rPr>
              <w:t>Manufacturers</w:t>
            </w:r>
          </w:p>
        </w:tc>
      </w:tr>
      <w:tr w:rsidR="009E3BA7" w:rsidRPr="000C71B3" w14:paraId="617DF0F6" w14:textId="77777777" w:rsidTr="009E3BA7">
        <w:tc>
          <w:tcPr>
            <w:tcW w:w="2976" w:type="dxa"/>
          </w:tcPr>
          <w:p w14:paraId="617DF0F3" w14:textId="77777777" w:rsidR="009E3BA7" w:rsidRPr="00A426A0" w:rsidRDefault="009E3BA7" w:rsidP="009E3BA7">
            <w:pPr>
              <w:widowControl w:val="0"/>
              <w:tabs>
                <w:tab w:val="left" w:pos="547"/>
              </w:tabs>
              <w:spacing w:line="240" w:lineRule="exact"/>
              <w:rPr>
                <w:rFonts w:ascii="Arial Narrow" w:hAnsi="Arial Narrow"/>
                <w:szCs w:val="22"/>
              </w:rPr>
            </w:pPr>
            <w:r w:rsidRPr="00A426A0">
              <w:rPr>
                <w:rFonts w:ascii="Arial Narrow" w:hAnsi="Arial Narrow"/>
                <w:szCs w:val="22"/>
              </w:rPr>
              <w:t>Carpet</w:t>
            </w:r>
          </w:p>
        </w:tc>
        <w:tc>
          <w:tcPr>
            <w:tcW w:w="3686" w:type="dxa"/>
          </w:tcPr>
          <w:p w14:paraId="617DF0F4" w14:textId="77777777" w:rsidR="009E3BA7" w:rsidRPr="00A426A0" w:rsidRDefault="009E3BA7" w:rsidP="009E3BA7">
            <w:pPr>
              <w:widowControl w:val="0"/>
              <w:tabs>
                <w:tab w:val="left" w:pos="547"/>
              </w:tabs>
              <w:spacing w:line="240" w:lineRule="exact"/>
              <w:rPr>
                <w:rFonts w:ascii="Arial Narrow" w:hAnsi="Arial Narrow"/>
                <w:szCs w:val="22"/>
              </w:rPr>
            </w:pPr>
            <w:r w:rsidRPr="00A426A0">
              <w:rPr>
                <w:rFonts w:ascii="Arial Narrow" w:hAnsi="Arial Narrow"/>
                <w:szCs w:val="22"/>
              </w:rPr>
              <w:t>Desso</w:t>
            </w:r>
          </w:p>
        </w:tc>
        <w:tc>
          <w:tcPr>
            <w:tcW w:w="1984" w:type="dxa"/>
          </w:tcPr>
          <w:p w14:paraId="617DF0F5" w14:textId="77777777" w:rsidR="009E3BA7" w:rsidRPr="00A426A0" w:rsidRDefault="009E3BA7" w:rsidP="009E3BA7">
            <w:pPr>
              <w:widowControl w:val="0"/>
              <w:tabs>
                <w:tab w:val="left" w:pos="547"/>
              </w:tabs>
              <w:spacing w:line="240" w:lineRule="exact"/>
              <w:rPr>
                <w:rFonts w:ascii="Arial Narrow" w:hAnsi="Arial Narrow"/>
                <w:szCs w:val="22"/>
              </w:rPr>
            </w:pPr>
            <w:r w:rsidRPr="00A426A0">
              <w:rPr>
                <w:rFonts w:ascii="Arial Narrow" w:hAnsi="Arial Narrow"/>
                <w:szCs w:val="22"/>
              </w:rPr>
              <w:t>Manufacturer</w:t>
            </w:r>
          </w:p>
        </w:tc>
      </w:tr>
      <w:tr w:rsidR="009E3BA7" w:rsidRPr="000C71B3" w14:paraId="617DF0FA" w14:textId="77777777" w:rsidTr="009E3BA7">
        <w:tc>
          <w:tcPr>
            <w:tcW w:w="2976" w:type="dxa"/>
          </w:tcPr>
          <w:p w14:paraId="617DF0F7" w14:textId="77777777" w:rsidR="009E3BA7" w:rsidRPr="00A426A0" w:rsidRDefault="009E3BA7" w:rsidP="009E3BA7">
            <w:pPr>
              <w:widowControl w:val="0"/>
              <w:tabs>
                <w:tab w:val="left" w:pos="547"/>
              </w:tabs>
              <w:spacing w:line="240" w:lineRule="exact"/>
              <w:rPr>
                <w:rFonts w:ascii="Arial Narrow" w:hAnsi="Arial Narrow"/>
                <w:szCs w:val="22"/>
              </w:rPr>
            </w:pPr>
            <w:r w:rsidRPr="00A426A0">
              <w:rPr>
                <w:rFonts w:ascii="Arial Narrow" w:hAnsi="Arial Narrow"/>
                <w:szCs w:val="22"/>
              </w:rPr>
              <w:t>Carbon brakes</w:t>
            </w:r>
          </w:p>
        </w:tc>
        <w:tc>
          <w:tcPr>
            <w:tcW w:w="3686" w:type="dxa"/>
          </w:tcPr>
          <w:p w14:paraId="617DF0F8" w14:textId="77777777" w:rsidR="009E3BA7" w:rsidRPr="00A426A0" w:rsidRDefault="009E3BA7" w:rsidP="009E3BA7">
            <w:pPr>
              <w:widowControl w:val="0"/>
              <w:tabs>
                <w:tab w:val="left" w:pos="547"/>
              </w:tabs>
              <w:spacing w:line="240" w:lineRule="exact"/>
              <w:rPr>
                <w:rFonts w:ascii="Arial Narrow" w:hAnsi="Arial Narrow"/>
                <w:szCs w:val="22"/>
              </w:rPr>
            </w:pPr>
            <w:r w:rsidRPr="00A426A0">
              <w:rPr>
                <w:rFonts w:ascii="Arial Narrow" w:hAnsi="Arial Narrow"/>
                <w:szCs w:val="22"/>
              </w:rPr>
              <w:t>Boeing</w:t>
            </w:r>
          </w:p>
        </w:tc>
        <w:tc>
          <w:tcPr>
            <w:tcW w:w="1984" w:type="dxa"/>
          </w:tcPr>
          <w:p w14:paraId="617DF0F9" w14:textId="77777777" w:rsidR="009E3BA7" w:rsidRPr="00A426A0" w:rsidRDefault="009E3BA7" w:rsidP="009E3BA7">
            <w:pPr>
              <w:widowControl w:val="0"/>
              <w:tabs>
                <w:tab w:val="left" w:pos="547"/>
              </w:tabs>
              <w:spacing w:line="240" w:lineRule="exact"/>
              <w:rPr>
                <w:rFonts w:ascii="Arial Narrow" w:hAnsi="Arial Narrow"/>
                <w:szCs w:val="22"/>
              </w:rPr>
            </w:pPr>
            <w:r w:rsidRPr="00A426A0">
              <w:rPr>
                <w:rFonts w:ascii="Arial Narrow" w:hAnsi="Arial Narrow"/>
                <w:szCs w:val="22"/>
              </w:rPr>
              <w:t>Manufacturer</w:t>
            </w:r>
          </w:p>
        </w:tc>
      </w:tr>
      <w:tr w:rsidR="009E3BA7" w:rsidRPr="000C71B3" w14:paraId="617DF0FE" w14:textId="77777777" w:rsidTr="009E3BA7">
        <w:tc>
          <w:tcPr>
            <w:tcW w:w="2976" w:type="dxa"/>
          </w:tcPr>
          <w:p w14:paraId="617DF0FB" w14:textId="77777777" w:rsidR="009E3BA7" w:rsidRPr="00A426A0" w:rsidRDefault="009E3BA7" w:rsidP="009E3BA7">
            <w:pPr>
              <w:widowControl w:val="0"/>
              <w:tabs>
                <w:tab w:val="left" w:pos="547"/>
              </w:tabs>
              <w:spacing w:line="240" w:lineRule="exact"/>
              <w:rPr>
                <w:rFonts w:ascii="Arial Narrow" w:hAnsi="Arial Narrow"/>
                <w:szCs w:val="22"/>
              </w:rPr>
            </w:pPr>
            <w:r w:rsidRPr="00A426A0">
              <w:rPr>
                <w:rFonts w:ascii="Arial Narrow" w:hAnsi="Arial Narrow"/>
                <w:szCs w:val="22"/>
              </w:rPr>
              <w:t>E-Taxi</w:t>
            </w:r>
          </w:p>
        </w:tc>
        <w:tc>
          <w:tcPr>
            <w:tcW w:w="3686" w:type="dxa"/>
          </w:tcPr>
          <w:p w14:paraId="617DF0FC" w14:textId="77777777" w:rsidR="009E3BA7" w:rsidRPr="00A426A0" w:rsidRDefault="009E3BA7" w:rsidP="009E3BA7">
            <w:pPr>
              <w:widowControl w:val="0"/>
              <w:tabs>
                <w:tab w:val="left" w:pos="547"/>
              </w:tabs>
              <w:spacing w:line="240" w:lineRule="exact"/>
              <w:rPr>
                <w:rFonts w:ascii="Arial Narrow" w:hAnsi="Arial Narrow"/>
                <w:szCs w:val="22"/>
              </w:rPr>
            </w:pPr>
            <w:r w:rsidRPr="00A426A0">
              <w:rPr>
                <w:rFonts w:ascii="Arial Narrow" w:hAnsi="Arial Narrow"/>
                <w:szCs w:val="22"/>
              </w:rPr>
              <w:t>Safran, WheelTug</w:t>
            </w:r>
          </w:p>
        </w:tc>
        <w:tc>
          <w:tcPr>
            <w:tcW w:w="1984" w:type="dxa"/>
          </w:tcPr>
          <w:p w14:paraId="617DF0FD" w14:textId="77777777" w:rsidR="009E3BA7" w:rsidRPr="00A426A0" w:rsidRDefault="009E3BA7" w:rsidP="009E3BA7">
            <w:pPr>
              <w:widowControl w:val="0"/>
              <w:tabs>
                <w:tab w:val="left" w:pos="547"/>
              </w:tabs>
              <w:spacing w:line="240" w:lineRule="exact"/>
              <w:rPr>
                <w:rFonts w:ascii="Arial Narrow" w:hAnsi="Arial Narrow"/>
                <w:szCs w:val="22"/>
              </w:rPr>
            </w:pPr>
            <w:r w:rsidRPr="00A426A0">
              <w:rPr>
                <w:rFonts w:ascii="Arial Narrow" w:hAnsi="Arial Narrow"/>
                <w:szCs w:val="22"/>
              </w:rPr>
              <w:t>Manufacturers</w:t>
            </w:r>
          </w:p>
        </w:tc>
      </w:tr>
      <w:tr w:rsidR="009E3BA7" w:rsidRPr="000C71B3" w14:paraId="617DF102" w14:textId="77777777" w:rsidTr="009E3BA7">
        <w:tc>
          <w:tcPr>
            <w:tcW w:w="2976" w:type="dxa"/>
          </w:tcPr>
          <w:p w14:paraId="617DF0FF" w14:textId="77777777" w:rsidR="009E3BA7" w:rsidRPr="00A426A0" w:rsidRDefault="009E3BA7" w:rsidP="009E3BA7">
            <w:pPr>
              <w:widowControl w:val="0"/>
              <w:tabs>
                <w:tab w:val="left" w:pos="547"/>
              </w:tabs>
              <w:spacing w:line="240" w:lineRule="exact"/>
              <w:rPr>
                <w:rFonts w:ascii="Arial Narrow" w:hAnsi="Arial Narrow"/>
                <w:szCs w:val="22"/>
              </w:rPr>
            </w:pPr>
            <w:r w:rsidRPr="00A426A0">
              <w:rPr>
                <w:rFonts w:ascii="Arial Narrow" w:hAnsi="Arial Narrow"/>
                <w:szCs w:val="22"/>
              </w:rPr>
              <w:t>Single engine taxiing</w:t>
            </w:r>
          </w:p>
        </w:tc>
        <w:tc>
          <w:tcPr>
            <w:tcW w:w="3686" w:type="dxa"/>
          </w:tcPr>
          <w:p w14:paraId="617DF100" w14:textId="77777777" w:rsidR="009E3BA7" w:rsidRPr="00A426A0" w:rsidRDefault="009E3BA7" w:rsidP="009E3BA7">
            <w:pPr>
              <w:widowControl w:val="0"/>
              <w:tabs>
                <w:tab w:val="left" w:pos="547"/>
              </w:tabs>
              <w:spacing w:line="240" w:lineRule="exact"/>
              <w:rPr>
                <w:rFonts w:ascii="Arial Narrow" w:hAnsi="Arial Narrow"/>
                <w:szCs w:val="22"/>
              </w:rPr>
            </w:pPr>
            <w:r w:rsidRPr="00A426A0">
              <w:rPr>
                <w:rFonts w:ascii="Arial Narrow" w:hAnsi="Arial Narrow"/>
                <w:szCs w:val="22"/>
              </w:rPr>
              <w:t>Safran, WheelTug</w:t>
            </w:r>
          </w:p>
        </w:tc>
        <w:tc>
          <w:tcPr>
            <w:tcW w:w="1984" w:type="dxa"/>
          </w:tcPr>
          <w:p w14:paraId="617DF101" w14:textId="77777777" w:rsidR="009E3BA7" w:rsidRPr="00A426A0" w:rsidRDefault="009E3BA7" w:rsidP="009E3BA7">
            <w:pPr>
              <w:widowControl w:val="0"/>
              <w:tabs>
                <w:tab w:val="left" w:pos="547"/>
              </w:tabs>
              <w:spacing w:line="240" w:lineRule="exact"/>
              <w:rPr>
                <w:rFonts w:ascii="Arial Narrow" w:hAnsi="Arial Narrow"/>
                <w:szCs w:val="22"/>
              </w:rPr>
            </w:pPr>
            <w:r w:rsidRPr="00A426A0">
              <w:rPr>
                <w:rFonts w:ascii="Arial Narrow" w:hAnsi="Arial Narrow"/>
                <w:szCs w:val="22"/>
              </w:rPr>
              <w:t>Manufacturers</w:t>
            </w:r>
          </w:p>
        </w:tc>
      </w:tr>
      <w:tr w:rsidR="009E3BA7" w:rsidRPr="000C71B3" w14:paraId="617DF106" w14:textId="77777777" w:rsidTr="009E3BA7">
        <w:tc>
          <w:tcPr>
            <w:tcW w:w="2976" w:type="dxa"/>
          </w:tcPr>
          <w:p w14:paraId="617DF103" w14:textId="77777777" w:rsidR="009E3BA7" w:rsidRPr="00A426A0" w:rsidRDefault="009E3BA7" w:rsidP="009E3BA7">
            <w:pPr>
              <w:widowControl w:val="0"/>
              <w:tabs>
                <w:tab w:val="left" w:pos="547"/>
              </w:tabs>
              <w:spacing w:line="240" w:lineRule="exact"/>
              <w:rPr>
                <w:rFonts w:ascii="Arial Narrow" w:hAnsi="Arial Narrow"/>
                <w:szCs w:val="22"/>
              </w:rPr>
            </w:pPr>
            <w:r w:rsidRPr="00A426A0">
              <w:rPr>
                <w:rFonts w:ascii="Arial Narrow" w:hAnsi="Arial Narrow"/>
                <w:szCs w:val="22"/>
              </w:rPr>
              <w:t>Continuous Descent Operation</w:t>
            </w:r>
          </w:p>
        </w:tc>
        <w:tc>
          <w:tcPr>
            <w:tcW w:w="3686" w:type="dxa"/>
          </w:tcPr>
          <w:p w14:paraId="617DF104" w14:textId="77777777" w:rsidR="009E3BA7" w:rsidRPr="00A426A0" w:rsidRDefault="009E3BA7" w:rsidP="009E3BA7">
            <w:pPr>
              <w:widowControl w:val="0"/>
              <w:tabs>
                <w:tab w:val="left" w:pos="547"/>
              </w:tabs>
              <w:spacing w:line="240" w:lineRule="exact"/>
              <w:rPr>
                <w:rFonts w:ascii="Arial Narrow" w:hAnsi="Arial Narrow"/>
                <w:szCs w:val="22"/>
              </w:rPr>
            </w:pPr>
            <w:r w:rsidRPr="00A426A0">
              <w:rPr>
                <w:rFonts w:ascii="Arial Narrow" w:hAnsi="Arial Narrow"/>
                <w:szCs w:val="22"/>
              </w:rPr>
              <w:t>IATA</w:t>
            </w:r>
          </w:p>
        </w:tc>
        <w:tc>
          <w:tcPr>
            <w:tcW w:w="1984" w:type="dxa"/>
          </w:tcPr>
          <w:p w14:paraId="617DF105" w14:textId="77777777" w:rsidR="009E3BA7" w:rsidRPr="00A426A0" w:rsidRDefault="009E3BA7" w:rsidP="009E3BA7">
            <w:pPr>
              <w:widowControl w:val="0"/>
              <w:tabs>
                <w:tab w:val="left" w:pos="547"/>
              </w:tabs>
              <w:spacing w:line="240" w:lineRule="exact"/>
              <w:rPr>
                <w:rFonts w:ascii="Arial Narrow" w:hAnsi="Arial Narrow"/>
                <w:szCs w:val="22"/>
              </w:rPr>
            </w:pPr>
            <w:r w:rsidRPr="00A426A0">
              <w:rPr>
                <w:rFonts w:ascii="Arial Narrow" w:hAnsi="Arial Narrow"/>
                <w:szCs w:val="22"/>
              </w:rPr>
              <w:t>Organization</w:t>
            </w:r>
          </w:p>
        </w:tc>
      </w:tr>
      <w:tr w:rsidR="009E3BA7" w:rsidRPr="000C71B3" w14:paraId="617DF10A" w14:textId="77777777" w:rsidTr="009E3BA7">
        <w:tc>
          <w:tcPr>
            <w:tcW w:w="2976" w:type="dxa"/>
          </w:tcPr>
          <w:p w14:paraId="617DF107" w14:textId="77777777" w:rsidR="009E3BA7" w:rsidRPr="00A426A0" w:rsidRDefault="009E3BA7" w:rsidP="009E3BA7">
            <w:pPr>
              <w:widowControl w:val="0"/>
              <w:tabs>
                <w:tab w:val="left" w:pos="547"/>
              </w:tabs>
              <w:spacing w:line="240" w:lineRule="exact"/>
              <w:rPr>
                <w:rFonts w:ascii="Arial Narrow" w:hAnsi="Arial Narrow"/>
                <w:szCs w:val="22"/>
              </w:rPr>
            </w:pPr>
            <w:r w:rsidRPr="00A426A0">
              <w:rPr>
                <w:rFonts w:ascii="Arial Narrow" w:hAnsi="Arial Narrow"/>
                <w:szCs w:val="22"/>
              </w:rPr>
              <w:t>Takeoff and landing flaps</w:t>
            </w:r>
          </w:p>
        </w:tc>
        <w:tc>
          <w:tcPr>
            <w:tcW w:w="3686" w:type="dxa"/>
          </w:tcPr>
          <w:p w14:paraId="617DF108" w14:textId="77777777" w:rsidR="009E3BA7" w:rsidRPr="00A426A0" w:rsidRDefault="009E3BA7" w:rsidP="009E3BA7">
            <w:pPr>
              <w:widowControl w:val="0"/>
              <w:tabs>
                <w:tab w:val="left" w:pos="547"/>
              </w:tabs>
              <w:spacing w:line="240" w:lineRule="exact"/>
              <w:rPr>
                <w:rFonts w:ascii="Arial Narrow" w:hAnsi="Arial Narrow"/>
                <w:szCs w:val="22"/>
              </w:rPr>
            </w:pPr>
            <w:r w:rsidRPr="00A426A0">
              <w:rPr>
                <w:rFonts w:ascii="Arial Narrow" w:hAnsi="Arial Narrow"/>
                <w:szCs w:val="22"/>
              </w:rPr>
              <w:t>Boeing (Aero Quartely)</w:t>
            </w:r>
          </w:p>
        </w:tc>
        <w:tc>
          <w:tcPr>
            <w:tcW w:w="1984" w:type="dxa"/>
          </w:tcPr>
          <w:p w14:paraId="617DF109" w14:textId="77777777" w:rsidR="009E3BA7" w:rsidRPr="00A426A0" w:rsidRDefault="009E3BA7" w:rsidP="009E3BA7">
            <w:pPr>
              <w:widowControl w:val="0"/>
              <w:tabs>
                <w:tab w:val="left" w:pos="547"/>
              </w:tabs>
              <w:spacing w:line="240" w:lineRule="exact"/>
              <w:rPr>
                <w:rFonts w:ascii="Arial Narrow" w:hAnsi="Arial Narrow"/>
                <w:szCs w:val="22"/>
              </w:rPr>
            </w:pPr>
            <w:r w:rsidRPr="00A426A0">
              <w:rPr>
                <w:rFonts w:ascii="Arial Narrow" w:hAnsi="Arial Narrow"/>
                <w:szCs w:val="22"/>
              </w:rPr>
              <w:t>Manufacturer</w:t>
            </w:r>
          </w:p>
        </w:tc>
      </w:tr>
      <w:tr w:rsidR="009E3BA7" w:rsidRPr="000C71B3" w14:paraId="617DF10E" w14:textId="77777777" w:rsidTr="009E3BA7">
        <w:tc>
          <w:tcPr>
            <w:tcW w:w="2976" w:type="dxa"/>
          </w:tcPr>
          <w:p w14:paraId="617DF10B" w14:textId="77777777" w:rsidR="009E3BA7" w:rsidRPr="00A426A0" w:rsidRDefault="009E3BA7" w:rsidP="009E3BA7">
            <w:pPr>
              <w:widowControl w:val="0"/>
              <w:tabs>
                <w:tab w:val="left" w:pos="547"/>
              </w:tabs>
              <w:spacing w:line="240" w:lineRule="exact"/>
              <w:rPr>
                <w:rFonts w:ascii="Arial Narrow" w:hAnsi="Arial Narrow"/>
                <w:szCs w:val="22"/>
              </w:rPr>
            </w:pPr>
            <w:r w:rsidRPr="00A426A0">
              <w:rPr>
                <w:rFonts w:ascii="Arial Narrow" w:hAnsi="Arial Narrow"/>
                <w:szCs w:val="22"/>
              </w:rPr>
              <w:t>Engine wash</w:t>
            </w:r>
          </w:p>
        </w:tc>
        <w:tc>
          <w:tcPr>
            <w:tcW w:w="3686" w:type="dxa"/>
          </w:tcPr>
          <w:p w14:paraId="617DF10C" w14:textId="77777777" w:rsidR="009E3BA7" w:rsidRPr="00A426A0" w:rsidRDefault="009E3BA7" w:rsidP="009E3BA7">
            <w:pPr>
              <w:widowControl w:val="0"/>
              <w:tabs>
                <w:tab w:val="left" w:pos="547"/>
              </w:tabs>
              <w:spacing w:line="240" w:lineRule="exact"/>
              <w:rPr>
                <w:rFonts w:ascii="Arial Narrow" w:hAnsi="Arial Narrow"/>
                <w:szCs w:val="22"/>
              </w:rPr>
            </w:pPr>
            <w:r w:rsidRPr="00A426A0">
              <w:rPr>
                <w:rFonts w:ascii="Arial Narrow" w:hAnsi="Arial Narrow"/>
                <w:szCs w:val="22"/>
              </w:rPr>
              <w:t>Aero Jet Wash</w:t>
            </w:r>
          </w:p>
        </w:tc>
        <w:tc>
          <w:tcPr>
            <w:tcW w:w="1984" w:type="dxa"/>
          </w:tcPr>
          <w:p w14:paraId="617DF10D" w14:textId="77777777" w:rsidR="009E3BA7" w:rsidRPr="00A426A0" w:rsidRDefault="009E3BA7" w:rsidP="009E3BA7">
            <w:pPr>
              <w:widowControl w:val="0"/>
              <w:tabs>
                <w:tab w:val="left" w:pos="547"/>
              </w:tabs>
              <w:spacing w:line="240" w:lineRule="exact"/>
              <w:rPr>
                <w:rFonts w:ascii="Arial Narrow" w:hAnsi="Arial Narrow"/>
                <w:szCs w:val="22"/>
              </w:rPr>
            </w:pPr>
            <w:r w:rsidRPr="00A426A0">
              <w:rPr>
                <w:rFonts w:ascii="Arial Narrow" w:hAnsi="Arial Narrow"/>
                <w:szCs w:val="22"/>
              </w:rPr>
              <w:t>Manufacturer</w:t>
            </w:r>
          </w:p>
        </w:tc>
      </w:tr>
    </w:tbl>
    <w:p w14:paraId="617DF10F" w14:textId="77777777" w:rsidR="009E3BA7" w:rsidRPr="000C71B3" w:rsidRDefault="009E3BA7" w:rsidP="009E3BA7">
      <w:pPr>
        <w:spacing w:after="0"/>
        <w:jc w:val="left"/>
        <w:rPr>
          <w:rFonts w:ascii="Arial Narrow" w:hAnsi="Arial Narrow"/>
          <w:szCs w:val="22"/>
        </w:rPr>
      </w:pPr>
      <w:r w:rsidRPr="000C71B3">
        <w:rPr>
          <w:rFonts w:ascii="Arial Narrow" w:hAnsi="Arial Narrow"/>
          <w:szCs w:val="22"/>
        </w:rPr>
        <w:br w:type="page"/>
      </w:r>
    </w:p>
    <w:p w14:paraId="617DF110" w14:textId="77777777" w:rsidR="008650EA" w:rsidRPr="00A426A0" w:rsidRDefault="00850226" w:rsidP="00A358E8">
      <w:pPr>
        <w:spacing w:after="0"/>
        <w:jc w:val="left"/>
        <w:rPr>
          <w:rFonts w:ascii="Arial Narrow" w:eastAsia="MS Mincho" w:hAnsi="Arial Narrow"/>
          <w:b/>
          <w:bCs/>
          <w:szCs w:val="18"/>
          <w:lang w:eastAsia="ja-JP"/>
        </w:rPr>
      </w:pPr>
      <w:bookmarkStart w:id="30" w:name="Annex3"/>
      <w:r w:rsidRPr="00A426A0">
        <w:rPr>
          <w:rFonts w:ascii="Arial Narrow" w:eastAsia="MS Mincho" w:hAnsi="Arial Narrow"/>
          <w:b/>
          <w:bCs/>
          <w:szCs w:val="18"/>
          <w:lang w:eastAsia="ja-JP"/>
        </w:rPr>
        <w:t xml:space="preserve">Annex </w:t>
      </w:r>
      <w:r w:rsidR="00D86AE6" w:rsidRPr="00A426A0">
        <w:rPr>
          <w:rFonts w:ascii="Arial Narrow" w:eastAsia="MS Mincho" w:hAnsi="Arial Narrow"/>
          <w:b/>
          <w:bCs/>
          <w:szCs w:val="18"/>
          <w:lang w:eastAsia="ja-JP"/>
        </w:rPr>
        <w:t>7.6</w:t>
      </w:r>
      <w:r w:rsidR="0028070F" w:rsidRPr="00A426A0">
        <w:rPr>
          <w:rFonts w:ascii="Arial Narrow" w:eastAsia="MS Mincho" w:hAnsi="Arial Narrow"/>
          <w:b/>
          <w:bCs/>
          <w:szCs w:val="18"/>
          <w:lang w:eastAsia="ja-JP"/>
        </w:rPr>
        <w:t xml:space="preserve">: </w:t>
      </w:r>
      <w:r w:rsidR="004F345B" w:rsidRPr="00A426A0">
        <w:rPr>
          <w:rFonts w:ascii="Arial Narrow" w:eastAsia="MS Mincho" w:hAnsi="Arial Narrow"/>
          <w:b/>
          <w:bCs/>
          <w:szCs w:val="18"/>
          <w:lang w:eastAsia="ja-JP"/>
        </w:rPr>
        <w:t>Solar PV Cost per Kwh</w:t>
      </w:r>
    </w:p>
    <w:p w14:paraId="617DF111" w14:textId="77777777" w:rsidR="008650EA" w:rsidRPr="00A426A0" w:rsidRDefault="008650EA" w:rsidP="008650EA">
      <w:pPr>
        <w:spacing w:after="0"/>
        <w:jc w:val="left"/>
        <w:rPr>
          <w:rFonts w:ascii="Arial Narrow" w:eastAsia="MS Mincho" w:hAnsi="Arial Narrow"/>
          <w:b/>
          <w:bCs/>
          <w:szCs w:val="18"/>
          <w:lang w:eastAsia="ja-JP"/>
        </w:rPr>
      </w:pPr>
    </w:p>
    <w:p w14:paraId="617DF112" w14:textId="77777777" w:rsidR="008650EA" w:rsidRPr="00A426A0" w:rsidRDefault="008650EA" w:rsidP="008650EA">
      <w:pPr>
        <w:spacing w:after="0"/>
        <w:jc w:val="left"/>
        <w:rPr>
          <w:rFonts w:ascii="Arial Narrow" w:eastAsia="MS Mincho" w:hAnsi="Arial Narrow"/>
          <w:b/>
          <w:bCs/>
          <w:szCs w:val="18"/>
          <w:lang w:eastAsia="ja-JP"/>
        </w:rPr>
      </w:pPr>
    </w:p>
    <w:p w14:paraId="617DF113" w14:textId="77777777" w:rsidR="008650EA" w:rsidRPr="00A426A0" w:rsidRDefault="008650EA" w:rsidP="008650EA">
      <w:pPr>
        <w:spacing w:after="0"/>
        <w:jc w:val="left"/>
        <w:rPr>
          <w:rFonts w:ascii="Arial Narrow" w:eastAsia="MS Mincho" w:hAnsi="Arial Narrow"/>
          <w:b/>
          <w:bCs/>
          <w:szCs w:val="18"/>
          <w:lang w:eastAsia="ja-JP"/>
        </w:rPr>
      </w:pPr>
    </w:p>
    <w:p w14:paraId="617DF114" w14:textId="77777777" w:rsidR="00C73E40" w:rsidRDefault="007238AE" w:rsidP="00A426A0">
      <w:pPr>
        <w:spacing w:after="0"/>
        <w:jc w:val="center"/>
        <w:rPr>
          <w:rFonts w:ascii="Arial Narrow" w:eastAsia="MS Mincho" w:hAnsi="Arial Narrow"/>
          <w:b/>
          <w:bCs/>
          <w:szCs w:val="18"/>
          <w:lang w:eastAsia="ja-JP"/>
        </w:rPr>
      </w:pPr>
      <w:r w:rsidRPr="003818E3">
        <w:rPr>
          <w:rFonts w:ascii="Arial Narrow" w:eastAsia="MS Mincho" w:hAnsi="Arial Narrow"/>
          <w:b/>
          <w:bCs/>
          <w:noProof/>
          <w:szCs w:val="18"/>
          <w:lang w:val="en-US"/>
        </w:rPr>
        <w:drawing>
          <wp:inline distT="0" distB="0" distL="0" distR="0" wp14:anchorId="617DF267" wp14:editId="617DF268">
            <wp:extent cx="4267200" cy="284797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lar cost.jp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4267200" cy="2847975"/>
                    </a:xfrm>
                    <a:prstGeom prst="rect">
                      <a:avLst/>
                    </a:prstGeom>
                  </pic:spPr>
                </pic:pic>
              </a:graphicData>
            </a:graphic>
          </wp:inline>
        </w:drawing>
      </w:r>
    </w:p>
    <w:p w14:paraId="617DF115" w14:textId="77777777" w:rsidR="00C73E40" w:rsidRDefault="00C73E40" w:rsidP="00A426A0">
      <w:pPr>
        <w:spacing w:after="0"/>
        <w:jc w:val="left"/>
        <w:rPr>
          <w:rFonts w:eastAsia="MS Mincho"/>
          <w:lang w:eastAsia="ja-JP"/>
        </w:rPr>
      </w:pPr>
      <w:bookmarkStart w:id="31" w:name="_Toc391632761"/>
      <w:bookmarkStart w:id="32" w:name="_Toc391633702"/>
      <w:bookmarkStart w:id="33" w:name="_Toc391634064"/>
    </w:p>
    <w:p w14:paraId="617DF116" w14:textId="77777777" w:rsidR="006F1BDD" w:rsidRPr="000C71B3" w:rsidRDefault="00C73E40" w:rsidP="00A426A0">
      <w:pPr>
        <w:spacing w:after="0"/>
        <w:jc w:val="left"/>
      </w:pPr>
      <w:r>
        <w:rPr>
          <w:rFonts w:eastAsia="MS Mincho"/>
          <w:lang w:eastAsia="ja-JP"/>
        </w:rPr>
        <w:t>S</w:t>
      </w:r>
      <w:r w:rsidR="004F345B" w:rsidRPr="00A426A0">
        <w:rPr>
          <w:rFonts w:eastAsia="MS Mincho"/>
          <w:lang w:eastAsia="ja-JP"/>
        </w:rPr>
        <w:t xml:space="preserve">ource: </w:t>
      </w:r>
      <w:r>
        <w:rPr>
          <w:rFonts w:eastAsia="MS Mincho"/>
          <w:lang w:eastAsia="ja-JP"/>
        </w:rPr>
        <w:t>R</w:t>
      </w:r>
      <w:r w:rsidRPr="000F1B16">
        <w:rPr>
          <w:rFonts w:eastAsia="MS Mincho"/>
          <w:lang w:eastAsia="ja-JP"/>
        </w:rPr>
        <w:t xml:space="preserve">amez, </w:t>
      </w:r>
      <w:r>
        <w:rPr>
          <w:rFonts w:eastAsia="MS Mincho"/>
          <w:lang w:eastAsia="ja-JP"/>
        </w:rPr>
        <w:t>N</w:t>
      </w:r>
      <w:r w:rsidRPr="000F1B16">
        <w:rPr>
          <w:rFonts w:eastAsia="MS Mincho"/>
          <w:lang w:eastAsia="ja-JP"/>
        </w:rPr>
        <w:t>aam</w:t>
      </w:r>
      <w:r>
        <w:rPr>
          <w:rFonts w:eastAsia="MS Mincho"/>
          <w:lang w:eastAsia="ja-JP"/>
        </w:rPr>
        <w:t>.</w:t>
      </w:r>
      <w:r w:rsidRPr="000F1B16">
        <w:rPr>
          <w:rFonts w:eastAsia="MS Mincho"/>
          <w:lang w:eastAsia="ja-JP"/>
        </w:rPr>
        <w:t xml:space="preserve"> </w:t>
      </w:r>
      <w:r w:rsidR="004F345B" w:rsidRPr="00A426A0">
        <w:rPr>
          <w:rFonts w:eastAsia="MS Mincho"/>
          <w:lang w:eastAsia="ja-JP"/>
        </w:rPr>
        <w:t>“</w:t>
      </w:r>
      <w:r>
        <w:rPr>
          <w:rFonts w:eastAsia="MS Mincho"/>
          <w:lang w:eastAsia="ja-JP"/>
        </w:rPr>
        <w:t>S</w:t>
      </w:r>
      <w:r w:rsidR="004F345B" w:rsidRPr="00A426A0">
        <w:rPr>
          <w:rFonts w:eastAsia="MS Mincho"/>
          <w:lang w:eastAsia="ja-JP"/>
        </w:rPr>
        <w:t xml:space="preserve">maller, </w:t>
      </w:r>
      <w:r>
        <w:rPr>
          <w:rFonts w:eastAsia="MS Mincho"/>
          <w:lang w:eastAsia="ja-JP"/>
        </w:rPr>
        <w:t>C</w:t>
      </w:r>
      <w:r w:rsidR="004F345B" w:rsidRPr="00A426A0">
        <w:rPr>
          <w:rFonts w:eastAsia="MS Mincho"/>
          <w:lang w:eastAsia="ja-JP"/>
        </w:rPr>
        <w:t xml:space="preserve">heaper, </w:t>
      </w:r>
      <w:r>
        <w:rPr>
          <w:rFonts w:eastAsia="MS Mincho"/>
          <w:lang w:eastAsia="ja-JP"/>
        </w:rPr>
        <w:t>F</w:t>
      </w:r>
      <w:r w:rsidR="004F345B" w:rsidRPr="00A426A0">
        <w:rPr>
          <w:rFonts w:eastAsia="MS Mincho"/>
          <w:lang w:eastAsia="ja-JP"/>
        </w:rPr>
        <w:t xml:space="preserve">aster: </w:t>
      </w:r>
      <w:r>
        <w:rPr>
          <w:rFonts w:eastAsia="MS Mincho"/>
          <w:lang w:eastAsia="ja-JP"/>
        </w:rPr>
        <w:t>D</w:t>
      </w:r>
      <w:r w:rsidRPr="00A426A0">
        <w:rPr>
          <w:rFonts w:eastAsia="MS Mincho"/>
          <w:lang w:eastAsia="ja-JP"/>
        </w:rPr>
        <w:t xml:space="preserve">oes </w:t>
      </w:r>
      <w:r>
        <w:rPr>
          <w:rFonts w:eastAsia="MS Mincho"/>
          <w:lang w:eastAsia="ja-JP"/>
        </w:rPr>
        <w:t>M</w:t>
      </w:r>
      <w:r w:rsidRPr="00A426A0">
        <w:rPr>
          <w:rFonts w:eastAsia="MS Mincho"/>
          <w:lang w:eastAsia="ja-JP"/>
        </w:rPr>
        <w:t xml:space="preserve">oore’s </w:t>
      </w:r>
      <w:r>
        <w:rPr>
          <w:rFonts w:eastAsia="MS Mincho"/>
          <w:lang w:eastAsia="ja-JP"/>
        </w:rPr>
        <w:t>L</w:t>
      </w:r>
      <w:r w:rsidR="004F345B" w:rsidRPr="00A426A0">
        <w:rPr>
          <w:rFonts w:eastAsia="MS Mincho"/>
          <w:lang w:eastAsia="ja-JP"/>
        </w:rPr>
        <w:t xml:space="preserve">aw </w:t>
      </w:r>
      <w:r>
        <w:rPr>
          <w:rFonts w:eastAsia="MS Mincho"/>
          <w:lang w:eastAsia="ja-JP"/>
        </w:rPr>
        <w:t>A</w:t>
      </w:r>
      <w:r w:rsidR="004F345B" w:rsidRPr="00A426A0">
        <w:rPr>
          <w:rFonts w:eastAsia="MS Mincho"/>
          <w:lang w:eastAsia="ja-JP"/>
        </w:rPr>
        <w:t xml:space="preserve">pply to </w:t>
      </w:r>
      <w:r>
        <w:rPr>
          <w:rFonts w:eastAsia="MS Mincho"/>
          <w:lang w:eastAsia="ja-JP"/>
        </w:rPr>
        <w:t>S</w:t>
      </w:r>
      <w:r w:rsidR="004F345B" w:rsidRPr="00A426A0">
        <w:rPr>
          <w:rFonts w:eastAsia="MS Mincho"/>
          <w:lang w:eastAsia="ja-JP"/>
        </w:rPr>
        <w:t xml:space="preserve">olar </w:t>
      </w:r>
      <w:r>
        <w:rPr>
          <w:rFonts w:eastAsia="MS Mincho"/>
          <w:lang w:eastAsia="ja-JP"/>
        </w:rPr>
        <w:t>C</w:t>
      </w:r>
      <w:r w:rsidR="004F345B" w:rsidRPr="00A426A0">
        <w:rPr>
          <w:rFonts w:eastAsia="MS Mincho"/>
          <w:lang w:eastAsia="ja-JP"/>
        </w:rPr>
        <w:t>ells?</w:t>
      </w:r>
      <w:r>
        <w:rPr>
          <w:rFonts w:eastAsia="MS Mincho"/>
          <w:lang w:eastAsia="ja-JP"/>
        </w:rPr>
        <w:t xml:space="preserve">” </w:t>
      </w:r>
      <w:r w:rsidRPr="00AF7527">
        <w:rPr>
          <w:rFonts w:eastAsia="MS Mincho"/>
          <w:i/>
          <w:iCs/>
          <w:lang w:eastAsia="ja-JP"/>
        </w:rPr>
        <w:t>Scientific American</w:t>
      </w:r>
      <w:r w:rsidRPr="00AF7527">
        <w:rPr>
          <w:rFonts w:eastAsia="MS Mincho"/>
          <w:lang w:eastAsia="ja-JP"/>
        </w:rPr>
        <w:t xml:space="preserve">. </w:t>
      </w:r>
      <w:r>
        <w:rPr>
          <w:rFonts w:eastAsia="MS Mincho"/>
          <w:lang w:eastAsia="ja-JP"/>
        </w:rPr>
        <w:t>M</w:t>
      </w:r>
      <w:r w:rsidR="004F345B" w:rsidRPr="00A426A0">
        <w:rPr>
          <w:rFonts w:eastAsia="MS Mincho"/>
          <w:lang w:eastAsia="ja-JP"/>
        </w:rPr>
        <w:t>arch 16, 2011</w:t>
      </w:r>
      <w:bookmarkEnd w:id="31"/>
      <w:bookmarkEnd w:id="32"/>
      <w:bookmarkEnd w:id="33"/>
      <w:r>
        <w:rPr>
          <w:rFonts w:eastAsia="MS Mincho"/>
          <w:lang w:eastAsia="ja-JP"/>
        </w:rPr>
        <w:t>.</w:t>
      </w:r>
    </w:p>
    <w:p w14:paraId="617DF117" w14:textId="77777777" w:rsidR="005640A4" w:rsidRPr="00A426A0" w:rsidRDefault="005640A4">
      <w:pPr>
        <w:spacing w:after="0"/>
        <w:jc w:val="left"/>
        <w:rPr>
          <w:rFonts w:ascii="Arial Narrow" w:eastAsia="MS Mincho" w:hAnsi="Arial Narrow"/>
          <w:b/>
          <w:bCs/>
          <w:szCs w:val="18"/>
          <w:lang w:eastAsia="ja-JP"/>
        </w:rPr>
      </w:pPr>
      <w:r w:rsidRPr="00A426A0">
        <w:rPr>
          <w:rFonts w:ascii="Arial Narrow" w:eastAsia="MS Mincho" w:hAnsi="Arial Narrow"/>
          <w:b/>
          <w:bCs/>
          <w:szCs w:val="18"/>
          <w:lang w:eastAsia="ja-JP"/>
        </w:rPr>
        <w:br w:type="page"/>
      </w:r>
    </w:p>
    <w:p w14:paraId="617DF118" w14:textId="77777777" w:rsidR="00E5798F" w:rsidRPr="000C71B3" w:rsidRDefault="00E5798F" w:rsidP="00E5798F">
      <w:pPr>
        <w:jc w:val="left"/>
        <w:rPr>
          <w:rFonts w:ascii="Arial Narrow" w:eastAsia="MS Mincho" w:hAnsi="Arial Narrow"/>
          <w:b/>
          <w:bCs/>
          <w:szCs w:val="22"/>
          <w:lang w:eastAsia="ja-JP"/>
        </w:rPr>
      </w:pPr>
      <w:r w:rsidRPr="00A426A0">
        <w:rPr>
          <w:rFonts w:ascii="Arial Narrow" w:eastAsia="MS Mincho" w:hAnsi="Arial Narrow"/>
          <w:b/>
          <w:bCs/>
          <w:szCs w:val="18"/>
          <w:lang w:eastAsia="ja-JP"/>
        </w:rPr>
        <w:t xml:space="preserve">Annex </w:t>
      </w:r>
      <w:r w:rsidR="004F345B" w:rsidRPr="00A426A0">
        <w:rPr>
          <w:rFonts w:ascii="Arial Narrow" w:eastAsia="MS Mincho" w:hAnsi="Arial Narrow"/>
          <w:b/>
          <w:bCs/>
          <w:szCs w:val="18"/>
          <w:lang w:eastAsia="ja-JP"/>
        </w:rPr>
        <w:t>7.</w:t>
      </w:r>
      <w:r w:rsidR="00D86AE6" w:rsidRPr="00A426A0">
        <w:rPr>
          <w:rFonts w:ascii="Arial Narrow" w:eastAsia="MS Mincho" w:hAnsi="Arial Narrow"/>
          <w:b/>
          <w:bCs/>
          <w:szCs w:val="18"/>
          <w:lang w:eastAsia="ja-JP"/>
        </w:rPr>
        <w:t>7</w:t>
      </w:r>
      <w:r w:rsidR="004F345B" w:rsidRPr="00A426A0">
        <w:rPr>
          <w:rFonts w:ascii="Arial Narrow" w:eastAsia="MS Mincho" w:hAnsi="Arial Narrow"/>
          <w:b/>
          <w:bCs/>
          <w:szCs w:val="18"/>
          <w:lang w:eastAsia="ja-JP"/>
        </w:rPr>
        <w:t xml:space="preserve">: </w:t>
      </w:r>
      <w:r w:rsidRPr="000C71B3">
        <w:rPr>
          <w:rFonts w:ascii="Arial Narrow" w:eastAsia="MS Mincho" w:hAnsi="Arial Narrow"/>
          <w:b/>
          <w:bCs/>
          <w:szCs w:val="22"/>
          <w:lang w:eastAsia="ja-JP"/>
        </w:rPr>
        <w:t xml:space="preserve">Budget Notes </w:t>
      </w:r>
    </w:p>
    <w:p w14:paraId="617DF119" w14:textId="77777777" w:rsidR="004718FA" w:rsidRPr="00A426A0" w:rsidRDefault="004718FA" w:rsidP="009E3BA7">
      <w:pPr>
        <w:spacing w:after="0"/>
        <w:jc w:val="left"/>
        <w:rPr>
          <w:rFonts w:ascii="Arial Narrow" w:eastAsia="MS Mincho" w:hAnsi="Arial Narrow"/>
          <w:szCs w:val="22"/>
          <w:lang w:eastAsia="ja-JP"/>
        </w:rPr>
      </w:pPr>
    </w:p>
    <w:tbl>
      <w:tblPr>
        <w:tblW w:w="10065" w:type="dxa"/>
        <w:tblInd w:w="-459" w:type="dxa"/>
        <w:tblLayout w:type="fixed"/>
        <w:tblLook w:val="0000" w:firstRow="0" w:lastRow="0" w:firstColumn="0" w:lastColumn="0" w:noHBand="0" w:noVBand="0"/>
      </w:tblPr>
      <w:tblGrid>
        <w:gridCol w:w="1467"/>
        <w:gridCol w:w="2851"/>
        <w:gridCol w:w="5747"/>
      </w:tblGrid>
      <w:tr w:rsidR="00E5798F" w:rsidRPr="000C71B3" w14:paraId="617DF11C" w14:textId="77777777" w:rsidTr="00B63A3C">
        <w:trPr>
          <w:cantSplit/>
          <w:trHeight w:val="146"/>
        </w:trPr>
        <w:tc>
          <w:tcPr>
            <w:tcW w:w="10065"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617DF11A" w14:textId="77777777" w:rsidR="00E5798F" w:rsidRPr="000C71B3" w:rsidRDefault="00E5798F" w:rsidP="00B63A3C">
            <w:pPr>
              <w:jc w:val="center"/>
              <w:rPr>
                <w:rFonts w:ascii="Times New Roman" w:eastAsia="SimSun" w:hAnsi="Times New Roman"/>
                <w:b/>
                <w:bCs/>
                <w:szCs w:val="18"/>
              </w:rPr>
            </w:pPr>
            <w:r w:rsidRPr="000C71B3">
              <w:rPr>
                <w:rFonts w:ascii="Times New Roman" w:eastAsia="SimSun" w:hAnsi="Times New Roman"/>
                <w:b/>
                <w:bCs/>
                <w:szCs w:val="18"/>
              </w:rPr>
              <w:t>BUDGET NOTES</w:t>
            </w:r>
          </w:p>
          <w:p w14:paraId="617DF11B" w14:textId="77777777" w:rsidR="00E5798F" w:rsidRPr="000C71B3" w:rsidRDefault="00E5798F" w:rsidP="00B63A3C">
            <w:pPr>
              <w:jc w:val="center"/>
              <w:rPr>
                <w:rFonts w:ascii="Times New Roman" w:eastAsia="SimSun" w:hAnsi="Times New Roman"/>
                <w:b/>
                <w:bCs/>
                <w:szCs w:val="18"/>
              </w:rPr>
            </w:pPr>
          </w:p>
        </w:tc>
      </w:tr>
      <w:tr w:rsidR="00E5798F" w:rsidRPr="000C71B3" w14:paraId="617DF121" w14:textId="77777777" w:rsidTr="00B63A3C">
        <w:trPr>
          <w:cantSplit/>
          <w:trHeight w:val="146"/>
        </w:trPr>
        <w:tc>
          <w:tcPr>
            <w:tcW w:w="1467" w:type="dxa"/>
            <w:tcBorders>
              <w:top w:val="single" w:sz="4" w:space="0" w:color="auto"/>
              <w:left w:val="single" w:sz="4" w:space="0" w:color="auto"/>
              <w:bottom w:val="single" w:sz="4" w:space="0" w:color="auto"/>
              <w:right w:val="single" w:sz="4" w:space="0" w:color="auto"/>
            </w:tcBorders>
            <w:shd w:val="clear" w:color="auto" w:fill="auto"/>
            <w:noWrap/>
          </w:tcPr>
          <w:p w14:paraId="617DF11D" w14:textId="77777777" w:rsidR="00E5798F" w:rsidRPr="000C71B3" w:rsidRDefault="00E5798F" w:rsidP="00B63A3C">
            <w:pPr>
              <w:jc w:val="left"/>
              <w:rPr>
                <w:rFonts w:ascii="Times New Roman" w:eastAsia="SimSun" w:hAnsi="Times New Roman"/>
                <w:b/>
                <w:bCs/>
                <w:szCs w:val="18"/>
              </w:rPr>
            </w:pPr>
            <w:r w:rsidRPr="000C71B3">
              <w:rPr>
                <w:rFonts w:ascii="Times New Roman" w:eastAsia="SimSun" w:hAnsi="Times New Roman"/>
                <w:b/>
                <w:bCs/>
                <w:szCs w:val="18"/>
              </w:rPr>
              <w:t>Outcome 1</w:t>
            </w:r>
          </w:p>
          <w:p w14:paraId="617DF11E" w14:textId="77777777" w:rsidR="00E5798F" w:rsidRPr="000C71B3" w:rsidRDefault="00E5798F" w:rsidP="00B63A3C">
            <w:pPr>
              <w:jc w:val="left"/>
              <w:rPr>
                <w:rFonts w:ascii="Times New Roman" w:eastAsia="SimSun" w:hAnsi="Times New Roman"/>
                <w:b/>
                <w:bCs/>
                <w:szCs w:val="18"/>
              </w:rPr>
            </w:pPr>
          </w:p>
        </w:tc>
        <w:tc>
          <w:tcPr>
            <w:tcW w:w="2851" w:type="dxa"/>
            <w:tcBorders>
              <w:top w:val="single" w:sz="4" w:space="0" w:color="auto"/>
              <w:left w:val="single" w:sz="4" w:space="0" w:color="auto"/>
              <w:bottom w:val="single" w:sz="4" w:space="0" w:color="auto"/>
              <w:right w:val="single" w:sz="4" w:space="0" w:color="auto"/>
            </w:tcBorders>
          </w:tcPr>
          <w:p w14:paraId="617DF11F" w14:textId="77777777" w:rsidR="00E5798F" w:rsidRPr="000C71B3" w:rsidRDefault="00E5798F" w:rsidP="00B63A3C">
            <w:pPr>
              <w:jc w:val="left"/>
              <w:rPr>
                <w:rFonts w:ascii="Times New Roman" w:eastAsia="SimSun" w:hAnsi="Times New Roman"/>
                <w:b/>
                <w:bCs/>
                <w:szCs w:val="18"/>
              </w:rPr>
            </w:pPr>
          </w:p>
        </w:tc>
        <w:tc>
          <w:tcPr>
            <w:tcW w:w="5747" w:type="dxa"/>
            <w:tcBorders>
              <w:top w:val="single" w:sz="4" w:space="0" w:color="auto"/>
              <w:left w:val="single" w:sz="4" w:space="0" w:color="auto"/>
              <w:bottom w:val="single" w:sz="4" w:space="0" w:color="auto"/>
              <w:right w:val="single" w:sz="4" w:space="0" w:color="auto"/>
            </w:tcBorders>
          </w:tcPr>
          <w:p w14:paraId="617DF120" w14:textId="77777777" w:rsidR="00E5798F" w:rsidRPr="000C71B3" w:rsidRDefault="00E5798F" w:rsidP="00B63A3C">
            <w:pPr>
              <w:spacing w:line="240" w:lineRule="exact"/>
              <w:jc w:val="left"/>
              <w:rPr>
                <w:rFonts w:ascii="Times New Roman" w:eastAsia="SimSun" w:hAnsi="Times New Roman"/>
                <w:b/>
                <w:bCs/>
                <w:szCs w:val="18"/>
              </w:rPr>
            </w:pPr>
          </w:p>
        </w:tc>
      </w:tr>
      <w:tr w:rsidR="00E5798F" w:rsidRPr="000C71B3" w14:paraId="617DF125" w14:textId="77777777" w:rsidTr="00B63A3C">
        <w:trPr>
          <w:cantSplit/>
          <w:trHeight w:val="146"/>
        </w:trPr>
        <w:tc>
          <w:tcPr>
            <w:tcW w:w="1467" w:type="dxa"/>
            <w:tcBorders>
              <w:top w:val="single" w:sz="4" w:space="0" w:color="auto"/>
              <w:left w:val="single" w:sz="4" w:space="0" w:color="auto"/>
              <w:bottom w:val="single" w:sz="4" w:space="0" w:color="auto"/>
              <w:right w:val="single" w:sz="4" w:space="0" w:color="auto"/>
            </w:tcBorders>
            <w:shd w:val="clear" w:color="auto" w:fill="auto"/>
            <w:noWrap/>
          </w:tcPr>
          <w:p w14:paraId="617DF122" w14:textId="77777777" w:rsidR="00E5798F" w:rsidRPr="000C71B3" w:rsidRDefault="00E5798F" w:rsidP="00B63A3C">
            <w:pPr>
              <w:jc w:val="left"/>
              <w:rPr>
                <w:rFonts w:ascii="Times New Roman" w:eastAsia="SimSun" w:hAnsi="Times New Roman"/>
                <w:bCs/>
                <w:szCs w:val="22"/>
              </w:rPr>
            </w:pPr>
            <w:r w:rsidRPr="000C71B3">
              <w:rPr>
                <w:rFonts w:ascii="Times New Roman" w:eastAsia="SimSun" w:hAnsi="Times New Roman"/>
                <w:bCs/>
                <w:szCs w:val="22"/>
              </w:rPr>
              <w:t>71200</w:t>
            </w:r>
          </w:p>
        </w:tc>
        <w:tc>
          <w:tcPr>
            <w:tcW w:w="2851" w:type="dxa"/>
            <w:tcBorders>
              <w:top w:val="single" w:sz="4" w:space="0" w:color="auto"/>
              <w:left w:val="single" w:sz="4" w:space="0" w:color="auto"/>
              <w:bottom w:val="single" w:sz="4" w:space="0" w:color="auto"/>
              <w:right w:val="single" w:sz="4" w:space="0" w:color="auto"/>
            </w:tcBorders>
          </w:tcPr>
          <w:p w14:paraId="617DF123" w14:textId="77777777" w:rsidR="00E5798F" w:rsidRPr="000C71B3" w:rsidRDefault="00E5798F" w:rsidP="00B63A3C">
            <w:pPr>
              <w:jc w:val="left"/>
              <w:rPr>
                <w:rFonts w:ascii="Times New Roman" w:eastAsia="SimSun" w:hAnsi="Times New Roman"/>
                <w:bCs/>
                <w:szCs w:val="22"/>
              </w:rPr>
            </w:pPr>
            <w:r w:rsidRPr="000C71B3">
              <w:rPr>
                <w:rFonts w:ascii="Times New Roman" w:eastAsia="SimSun" w:hAnsi="Times New Roman"/>
                <w:bCs/>
                <w:szCs w:val="22"/>
              </w:rPr>
              <w:t xml:space="preserve">International Consultants </w:t>
            </w:r>
          </w:p>
        </w:tc>
        <w:tc>
          <w:tcPr>
            <w:tcW w:w="5747" w:type="dxa"/>
            <w:tcBorders>
              <w:top w:val="single" w:sz="4" w:space="0" w:color="auto"/>
              <w:left w:val="single" w:sz="4" w:space="0" w:color="auto"/>
              <w:bottom w:val="single" w:sz="4" w:space="0" w:color="auto"/>
              <w:right w:val="single" w:sz="4" w:space="0" w:color="auto"/>
            </w:tcBorders>
          </w:tcPr>
          <w:p w14:paraId="617DF124" w14:textId="77777777" w:rsidR="00E5798F" w:rsidRPr="000C71B3" w:rsidRDefault="00E5798F" w:rsidP="00C73E40">
            <w:pPr>
              <w:jc w:val="left"/>
              <w:rPr>
                <w:rFonts w:ascii="Times New Roman" w:eastAsia="SimSun" w:hAnsi="Times New Roman"/>
                <w:bCs/>
                <w:szCs w:val="22"/>
              </w:rPr>
            </w:pPr>
            <w:r w:rsidRPr="000C71B3">
              <w:rPr>
                <w:rFonts w:ascii="Times New Roman" w:eastAsia="SimSun" w:hAnsi="Times New Roman"/>
                <w:bCs/>
                <w:szCs w:val="22"/>
              </w:rPr>
              <w:t>Work with developing States and SIDS to develop high quality action plans in accordance with ICAO approved guidance that will form the basis for identifying different measures to reduce emissions best suited for the States</w:t>
            </w:r>
            <w:r w:rsidR="00C73E40" w:rsidRPr="000C71B3">
              <w:rPr>
                <w:rFonts w:ascii="Times New Roman" w:eastAsia="SimSun" w:hAnsi="Times New Roman"/>
                <w:bCs/>
                <w:szCs w:val="22"/>
              </w:rPr>
              <w:t xml:space="preserve"> assisted</w:t>
            </w:r>
            <w:r w:rsidRPr="000C71B3">
              <w:rPr>
                <w:rFonts w:ascii="Times New Roman" w:eastAsia="SimSun" w:hAnsi="Times New Roman"/>
                <w:bCs/>
                <w:szCs w:val="22"/>
              </w:rPr>
              <w:t>.</w:t>
            </w:r>
          </w:p>
        </w:tc>
      </w:tr>
      <w:tr w:rsidR="00E5798F" w:rsidRPr="000C71B3" w14:paraId="617DF129" w14:textId="77777777" w:rsidTr="00B63A3C">
        <w:trPr>
          <w:cantSplit/>
          <w:trHeight w:val="146"/>
        </w:trPr>
        <w:tc>
          <w:tcPr>
            <w:tcW w:w="1467" w:type="dxa"/>
            <w:tcBorders>
              <w:top w:val="single" w:sz="4" w:space="0" w:color="auto"/>
              <w:left w:val="single" w:sz="4" w:space="0" w:color="auto"/>
              <w:bottom w:val="single" w:sz="4" w:space="0" w:color="auto"/>
              <w:right w:val="single" w:sz="4" w:space="0" w:color="auto"/>
            </w:tcBorders>
            <w:shd w:val="clear" w:color="auto" w:fill="auto"/>
            <w:noWrap/>
          </w:tcPr>
          <w:p w14:paraId="617DF126" w14:textId="77777777" w:rsidR="00E5798F" w:rsidRPr="000C71B3" w:rsidRDefault="00E5798F" w:rsidP="00B63A3C">
            <w:pPr>
              <w:spacing w:line="240" w:lineRule="exact"/>
              <w:jc w:val="left"/>
              <w:rPr>
                <w:rFonts w:ascii="Times New Roman" w:eastAsia="SimSun" w:hAnsi="Times New Roman"/>
                <w:bCs/>
                <w:szCs w:val="22"/>
              </w:rPr>
            </w:pPr>
            <w:r w:rsidRPr="000C71B3">
              <w:rPr>
                <w:rFonts w:ascii="Times New Roman" w:eastAsia="SimSun" w:hAnsi="Times New Roman"/>
                <w:bCs/>
                <w:szCs w:val="22"/>
              </w:rPr>
              <w:t>71300</w:t>
            </w:r>
          </w:p>
        </w:tc>
        <w:tc>
          <w:tcPr>
            <w:tcW w:w="2851" w:type="dxa"/>
            <w:tcBorders>
              <w:top w:val="single" w:sz="4" w:space="0" w:color="auto"/>
              <w:left w:val="single" w:sz="4" w:space="0" w:color="auto"/>
              <w:bottom w:val="single" w:sz="4" w:space="0" w:color="auto"/>
              <w:right w:val="single" w:sz="4" w:space="0" w:color="auto"/>
            </w:tcBorders>
          </w:tcPr>
          <w:p w14:paraId="617DF127" w14:textId="77777777" w:rsidR="00E5798F" w:rsidRPr="000C71B3" w:rsidRDefault="00E5798F" w:rsidP="00B63A3C">
            <w:pPr>
              <w:spacing w:line="240" w:lineRule="exact"/>
              <w:jc w:val="left"/>
              <w:rPr>
                <w:rFonts w:ascii="Times New Roman" w:eastAsia="SimSun" w:hAnsi="Times New Roman"/>
                <w:bCs/>
                <w:szCs w:val="22"/>
              </w:rPr>
            </w:pPr>
            <w:r w:rsidRPr="000C71B3">
              <w:rPr>
                <w:rFonts w:ascii="Times New Roman" w:eastAsia="SimSun" w:hAnsi="Times New Roman"/>
                <w:bCs/>
                <w:szCs w:val="22"/>
              </w:rPr>
              <w:t>Local Consultants</w:t>
            </w:r>
          </w:p>
        </w:tc>
        <w:tc>
          <w:tcPr>
            <w:tcW w:w="5747" w:type="dxa"/>
            <w:tcBorders>
              <w:top w:val="single" w:sz="4" w:space="0" w:color="auto"/>
              <w:left w:val="single" w:sz="4" w:space="0" w:color="auto"/>
              <w:bottom w:val="single" w:sz="4" w:space="0" w:color="auto"/>
              <w:right w:val="single" w:sz="4" w:space="0" w:color="auto"/>
            </w:tcBorders>
          </w:tcPr>
          <w:p w14:paraId="617DF128" w14:textId="77777777" w:rsidR="00E5798F" w:rsidRPr="000C71B3" w:rsidRDefault="00E5798F" w:rsidP="00B63A3C">
            <w:pPr>
              <w:spacing w:line="240" w:lineRule="exact"/>
              <w:jc w:val="left"/>
              <w:rPr>
                <w:rFonts w:ascii="Times New Roman" w:eastAsia="SimSun" w:hAnsi="Times New Roman"/>
                <w:bCs/>
                <w:szCs w:val="22"/>
              </w:rPr>
            </w:pPr>
            <w:r w:rsidRPr="000C71B3">
              <w:rPr>
                <w:rFonts w:ascii="Times New Roman" w:eastAsia="SimSun" w:hAnsi="Times New Roman"/>
                <w:bCs/>
                <w:szCs w:val="22"/>
              </w:rPr>
              <w:t>Project component coordination and technical oversight by ICAO, monitoring project performance, making available necessary data and tools for smooth progress of the programs and projects.</w:t>
            </w:r>
          </w:p>
        </w:tc>
      </w:tr>
      <w:tr w:rsidR="00E5798F" w:rsidRPr="000C71B3" w14:paraId="617DF12E" w14:textId="77777777" w:rsidTr="00B63A3C">
        <w:trPr>
          <w:cantSplit/>
          <w:trHeight w:val="146"/>
        </w:trPr>
        <w:tc>
          <w:tcPr>
            <w:tcW w:w="1467" w:type="dxa"/>
            <w:tcBorders>
              <w:top w:val="single" w:sz="4" w:space="0" w:color="auto"/>
              <w:left w:val="single" w:sz="4" w:space="0" w:color="auto"/>
              <w:bottom w:val="single" w:sz="4" w:space="0" w:color="auto"/>
              <w:right w:val="single" w:sz="4" w:space="0" w:color="auto"/>
            </w:tcBorders>
            <w:shd w:val="clear" w:color="auto" w:fill="auto"/>
            <w:noWrap/>
          </w:tcPr>
          <w:p w14:paraId="617DF12A" w14:textId="77777777" w:rsidR="00E5798F" w:rsidRPr="000C71B3" w:rsidRDefault="00E5798F" w:rsidP="00B63A3C">
            <w:pPr>
              <w:spacing w:line="240" w:lineRule="exact"/>
              <w:jc w:val="left"/>
              <w:rPr>
                <w:rFonts w:ascii="Times New Roman" w:eastAsia="SimSun" w:hAnsi="Times New Roman"/>
                <w:bCs/>
                <w:szCs w:val="22"/>
              </w:rPr>
            </w:pPr>
            <w:r w:rsidRPr="000C71B3">
              <w:rPr>
                <w:rFonts w:ascii="Times New Roman" w:eastAsia="SimSun" w:hAnsi="Times New Roman"/>
                <w:bCs/>
                <w:szCs w:val="22"/>
              </w:rPr>
              <w:t>71400</w:t>
            </w:r>
          </w:p>
        </w:tc>
        <w:tc>
          <w:tcPr>
            <w:tcW w:w="2851" w:type="dxa"/>
            <w:tcBorders>
              <w:top w:val="single" w:sz="4" w:space="0" w:color="auto"/>
              <w:left w:val="single" w:sz="4" w:space="0" w:color="auto"/>
              <w:bottom w:val="single" w:sz="4" w:space="0" w:color="auto"/>
              <w:right w:val="single" w:sz="4" w:space="0" w:color="auto"/>
            </w:tcBorders>
          </w:tcPr>
          <w:p w14:paraId="617DF12B" w14:textId="77777777" w:rsidR="00E5798F" w:rsidRPr="000C71B3" w:rsidRDefault="00E5798F" w:rsidP="00B63A3C">
            <w:pPr>
              <w:spacing w:line="240" w:lineRule="exact"/>
              <w:jc w:val="left"/>
              <w:rPr>
                <w:rFonts w:ascii="Times New Roman" w:eastAsia="SimSun" w:hAnsi="Times New Roman"/>
                <w:bCs/>
                <w:szCs w:val="22"/>
              </w:rPr>
            </w:pPr>
            <w:r w:rsidRPr="000C71B3">
              <w:rPr>
                <w:rFonts w:ascii="Times New Roman" w:eastAsia="SimSun" w:hAnsi="Times New Roman"/>
                <w:bCs/>
                <w:szCs w:val="22"/>
              </w:rPr>
              <w:t>Contractual services (companies)</w:t>
            </w:r>
          </w:p>
          <w:p w14:paraId="617DF12C" w14:textId="77777777" w:rsidR="00E5798F" w:rsidRPr="000C71B3" w:rsidRDefault="00E5798F" w:rsidP="00B63A3C">
            <w:pPr>
              <w:spacing w:line="240" w:lineRule="exact"/>
              <w:jc w:val="left"/>
              <w:rPr>
                <w:rFonts w:ascii="Times New Roman" w:eastAsia="SimSun" w:hAnsi="Times New Roman"/>
                <w:bCs/>
                <w:szCs w:val="22"/>
              </w:rPr>
            </w:pPr>
          </w:p>
        </w:tc>
        <w:tc>
          <w:tcPr>
            <w:tcW w:w="5747" w:type="dxa"/>
            <w:tcBorders>
              <w:top w:val="single" w:sz="4" w:space="0" w:color="auto"/>
              <w:left w:val="single" w:sz="4" w:space="0" w:color="auto"/>
              <w:bottom w:val="single" w:sz="4" w:space="0" w:color="auto"/>
              <w:right w:val="single" w:sz="4" w:space="0" w:color="auto"/>
            </w:tcBorders>
          </w:tcPr>
          <w:p w14:paraId="617DF12D" w14:textId="77777777" w:rsidR="00E5798F" w:rsidRPr="000C71B3" w:rsidRDefault="00E5798F" w:rsidP="00C73E40">
            <w:pPr>
              <w:spacing w:line="240" w:lineRule="exact"/>
              <w:jc w:val="left"/>
              <w:rPr>
                <w:rFonts w:ascii="Times New Roman" w:eastAsia="SimSun" w:hAnsi="Times New Roman"/>
                <w:bCs/>
                <w:szCs w:val="22"/>
              </w:rPr>
            </w:pPr>
            <w:r w:rsidRPr="000C71B3">
              <w:rPr>
                <w:rFonts w:ascii="Times New Roman" w:eastAsia="SimSun" w:hAnsi="Times New Roman"/>
                <w:bCs/>
                <w:szCs w:val="22"/>
              </w:rPr>
              <w:t>A firm will independently conduct a detailed environmental assessment of the costs and benefits associated with implementing the  various feasible  measures  in developing States and SI</w:t>
            </w:r>
            <w:r w:rsidR="00C73E40">
              <w:rPr>
                <w:rFonts w:ascii="Times New Roman" w:eastAsia="SimSun" w:hAnsi="Times New Roman"/>
                <w:bCs/>
                <w:szCs w:val="22"/>
              </w:rPr>
              <w:t>D</w:t>
            </w:r>
            <w:r w:rsidRPr="000C71B3">
              <w:rPr>
                <w:rFonts w:ascii="Times New Roman" w:eastAsia="SimSun" w:hAnsi="Times New Roman"/>
                <w:bCs/>
                <w:szCs w:val="22"/>
              </w:rPr>
              <w:t>S, documenting  transparently the process which will be referenced for future K</w:t>
            </w:r>
            <w:r w:rsidR="004C2031">
              <w:rPr>
                <w:rFonts w:ascii="Times New Roman" w:eastAsia="SimSun" w:hAnsi="Times New Roman"/>
                <w:bCs/>
                <w:szCs w:val="22"/>
              </w:rPr>
              <w:t xml:space="preserve">nowledge </w:t>
            </w:r>
            <w:r w:rsidRPr="000C71B3">
              <w:rPr>
                <w:rFonts w:ascii="Times New Roman" w:eastAsia="SimSun" w:hAnsi="Times New Roman"/>
                <w:bCs/>
                <w:szCs w:val="22"/>
              </w:rPr>
              <w:t>M</w:t>
            </w:r>
            <w:r w:rsidR="004C2031">
              <w:rPr>
                <w:rFonts w:ascii="Times New Roman" w:eastAsia="SimSun" w:hAnsi="Times New Roman"/>
                <w:bCs/>
                <w:szCs w:val="22"/>
              </w:rPr>
              <w:t xml:space="preserve">anagement </w:t>
            </w:r>
            <w:r w:rsidRPr="000C71B3">
              <w:rPr>
                <w:rFonts w:ascii="Times New Roman" w:eastAsia="SimSun" w:hAnsi="Times New Roman"/>
                <w:bCs/>
                <w:szCs w:val="22"/>
              </w:rPr>
              <w:t xml:space="preserve">purposes. RE energy, alternative fuels, carrier operational measures and </w:t>
            </w:r>
            <w:r w:rsidR="00C73E40">
              <w:rPr>
                <w:rFonts w:ascii="Times New Roman" w:eastAsia="SimSun" w:hAnsi="Times New Roman"/>
                <w:bCs/>
                <w:szCs w:val="22"/>
              </w:rPr>
              <w:t>navigational (NAV)</w:t>
            </w:r>
            <w:r w:rsidR="00C73E40" w:rsidRPr="000C71B3">
              <w:rPr>
                <w:rFonts w:ascii="Times New Roman" w:eastAsia="SimSun" w:hAnsi="Times New Roman"/>
                <w:bCs/>
                <w:szCs w:val="22"/>
              </w:rPr>
              <w:t xml:space="preserve"> </w:t>
            </w:r>
            <w:r w:rsidRPr="000C71B3">
              <w:rPr>
                <w:rFonts w:ascii="Times New Roman" w:eastAsia="SimSun" w:hAnsi="Times New Roman"/>
                <w:bCs/>
                <w:szCs w:val="22"/>
              </w:rPr>
              <w:t>measures with costs and benefits.</w:t>
            </w:r>
          </w:p>
        </w:tc>
      </w:tr>
      <w:tr w:rsidR="00E5798F" w:rsidRPr="000C71B3" w14:paraId="617DF132" w14:textId="77777777" w:rsidTr="00B63A3C">
        <w:trPr>
          <w:cantSplit/>
          <w:trHeight w:val="146"/>
        </w:trPr>
        <w:tc>
          <w:tcPr>
            <w:tcW w:w="1467" w:type="dxa"/>
            <w:tcBorders>
              <w:top w:val="single" w:sz="4" w:space="0" w:color="auto"/>
              <w:left w:val="single" w:sz="4" w:space="0" w:color="auto"/>
              <w:bottom w:val="single" w:sz="4" w:space="0" w:color="auto"/>
              <w:right w:val="single" w:sz="4" w:space="0" w:color="auto"/>
            </w:tcBorders>
            <w:shd w:val="clear" w:color="auto" w:fill="auto"/>
            <w:noWrap/>
          </w:tcPr>
          <w:p w14:paraId="617DF12F" w14:textId="77777777" w:rsidR="00E5798F" w:rsidRPr="000C71B3" w:rsidRDefault="00E5798F" w:rsidP="00B63A3C">
            <w:pPr>
              <w:spacing w:line="240" w:lineRule="exact"/>
              <w:jc w:val="left"/>
              <w:rPr>
                <w:rFonts w:ascii="Times New Roman" w:eastAsia="SimSun" w:hAnsi="Times New Roman"/>
                <w:bCs/>
                <w:szCs w:val="22"/>
              </w:rPr>
            </w:pPr>
            <w:r w:rsidRPr="000C71B3">
              <w:rPr>
                <w:rFonts w:ascii="Times New Roman" w:eastAsia="SimSun" w:hAnsi="Times New Roman"/>
                <w:bCs/>
                <w:szCs w:val="22"/>
              </w:rPr>
              <w:t>71600</w:t>
            </w:r>
          </w:p>
        </w:tc>
        <w:tc>
          <w:tcPr>
            <w:tcW w:w="2851" w:type="dxa"/>
            <w:tcBorders>
              <w:top w:val="single" w:sz="4" w:space="0" w:color="auto"/>
              <w:left w:val="single" w:sz="4" w:space="0" w:color="auto"/>
              <w:bottom w:val="single" w:sz="4" w:space="0" w:color="auto"/>
              <w:right w:val="single" w:sz="4" w:space="0" w:color="auto"/>
            </w:tcBorders>
          </w:tcPr>
          <w:p w14:paraId="617DF130" w14:textId="77777777" w:rsidR="00E5798F" w:rsidRPr="000C71B3" w:rsidRDefault="00E5798F" w:rsidP="00B63A3C">
            <w:pPr>
              <w:spacing w:line="240" w:lineRule="exact"/>
              <w:jc w:val="left"/>
              <w:rPr>
                <w:rFonts w:ascii="Times New Roman" w:eastAsia="SimSun" w:hAnsi="Times New Roman"/>
                <w:bCs/>
                <w:szCs w:val="22"/>
              </w:rPr>
            </w:pPr>
            <w:r w:rsidRPr="000C71B3">
              <w:rPr>
                <w:rFonts w:ascii="Times New Roman" w:eastAsia="SimSun" w:hAnsi="Times New Roman"/>
                <w:bCs/>
                <w:szCs w:val="22"/>
              </w:rPr>
              <w:t xml:space="preserve">Travel </w:t>
            </w:r>
          </w:p>
        </w:tc>
        <w:tc>
          <w:tcPr>
            <w:tcW w:w="5747" w:type="dxa"/>
            <w:tcBorders>
              <w:top w:val="single" w:sz="4" w:space="0" w:color="auto"/>
              <w:left w:val="single" w:sz="4" w:space="0" w:color="auto"/>
              <w:bottom w:val="single" w:sz="4" w:space="0" w:color="auto"/>
              <w:right w:val="single" w:sz="4" w:space="0" w:color="auto"/>
            </w:tcBorders>
          </w:tcPr>
          <w:p w14:paraId="617DF131" w14:textId="77777777" w:rsidR="00E5798F" w:rsidRPr="000C71B3" w:rsidRDefault="00E5798F" w:rsidP="00B63A3C">
            <w:pPr>
              <w:spacing w:line="240" w:lineRule="exact"/>
              <w:jc w:val="left"/>
              <w:rPr>
                <w:rFonts w:ascii="Times New Roman" w:eastAsia="SimSun" w:hAnsi="Times New Roman"/>
                <w:bCs/>
                <w:szCs w:val="22"/>
              </w:rPr>
            </w:pPr>
            <w:r w:rsidRPr="000C71B3">
              <w:rPr>
                <w:rFonts w:ascii="Times New Roman" w:eastAsia="SimSun" w:hAnsi="Times New Roman"/>
                <w:bCs/>
                <w:szCs w:val="22"/>
              </w:rPr>
              <w:t>Travel costs associated with dissemination workshop</w:t>
            </w:r>
            <w:r w:rsidR="00C73E40">
              <w:rPr>
                <w:rFonts w:ascii="Times New Roman" w:eastAsia="SimSun" w:hAnsi="Times New Roman"/>
                <w:bCs/>
                <w:szCs w:val="22"/>
              </w:rPr>
              <w:t>.</w:t>
            </w:r>
            <w:r w:rsidRPr="000C71B3">
              <w:rPr>
                <w:rFonts w:ascii="Times New Roman" w:eastAsia="SimSun" w:hAnsi="Times New Roman"/>
                <w:bCs/>
                <w:szCs w:val="22"/>
              </w:rPr>
              <w:t xml:space="preserve"> </w:t>
            </w:r>
          </w:p>
        </w:tc>
      </w:tr>
      <w:tr w:rsidR="00E5798F" w:rsidRPr="000C71B3" w14:paraId="617DF137" w14:textId="77777777" w:rsidTr="00B63A3C">
        <w:trPr>
          <w:cantSplit/>
          <w:trHeight w:val="146"/>
        </w:trPr>
        <w:tc>
          <w:tcPr>
            <w:tcW w:w="1467" w:type="dxa"/>
            <w:tcBorders>
              <w:top w:val="single" w:sz="4" w:space="0" w:color="auto"/>
              <w:left w:val="single" w:sz="4" w:space="0" w:color="auto"/>
              <w:bottom w:val="single" w:sz="4" w:space="0" w:color="auto"/>
              <w:right w:val="single" w:sz="4" w:space="0" w:color="auto"/>
            </w:tcBorders>
            <w:shd w:val="clear" w:color="auto" w:fill="auto"/>
            <w:noWrap/>
          </w:tcPr>
          <w:p w14:paraId="617DF133" w14:textId="77777777" w:rsidR="00E5798F" w:rsidRPr="000C71B3" w:rsidRDefault="00E5798F" w:rsidP="00B63A3C">
            <w:pPr>
              <w:spacing w:line="240" w:lineRule="exact"/>
              <w:jc w:val="left"/>
              <w:rPr>
                <w:rFonts w:ascii="Times New Roman" w:eastAsia="SimSun" w:hAnsi="Times New Roman"/>
                <w:bCs/>
                <w:szCs w:val="22"/>
              </w:rPr>
            </w:pPr>
            <w:r w:rsidRPr="000C71B3">
              <w:rPr>
                <w:rFonts w:ascii="Times New Roman" w:eastAsia="SimSun" w:hAnsi="Times New Roman"/>
                <w:bCs/>
                <w:szCs w:val="22"/>
              </w:rPr>
              <w:t>72400</w:t>
            </w:r>
            <w:r w:rsidRPr="000C71B3">
              <w:rPr>
                <w:rFonts w:ascii="Times New Roman" w:eastAsia="SimSun" w:hAnsi="Times New Roman"/>
                <w:bCs/>
                <w:szCs w:val="22"/>
              </w:rPr>
              <w:tab/>
            </w:r>
          </w:p>
          <w:p w14:paraId="617DF134" w14:textId="77777777" w:rsidR="00E5798F" w:rsidRPr="000C71B3" w:rsidRDefault="00E5798F" w:rsidP="00B63A3C">
            <w:pPr>
              <w:spacing w:line="240" w:lineRule="exact"/>
              <w:jc w:val="left"/>
              <w:rPr>
                <w:rFonts w:ascii="Times New Roman" w:eastAsia="SimSun" w:hAnsi="Times New Roman"/>
                <w:bCs/>
                <w:szCs w:val="22"/>
              </w:rPr>
            </w:pPr>
          </w:p>
        </w:tc>
        <w:tc>
          <w:tcPr>
            <w:tcW w:w="2851" w:type="dxa"/>
            <w:tcBorders>
              <w:top w:val="single" w:sz="4" w:space="0" w:color="auto"/>
              <w:left w:val="single" w:sz="4" w:space="0" w:color="auto"/>
              <w:bottom w:val="single" w:sz="4" w:space="0" w:color="auto"/>
              <w:right w:val="single" w:sz="4" w:space="0" w:color="auto"/>
            </w:tcBorders>
          </w:tcPr>
          <w:p w14:paraId="617DF135" w14:textId="77777777" w:rsidR="00E5798F" w:rsidRPr="000C71B3" w:rsidRDefault="00E5798F" w:rsidP="00B63A3C">
            <w:pPr>
              <w:spacing w:line="240" w:lineRule="exact"/>
              <w:jc w:val="left"/>
              <w:rPr>
                <w:rFonts w:ascii="Times New Roman" w:eastAsia="SimSun" w:hAnsi="Times New Roman"/>
                <w:bCs/>
                <w:szCs w:val="22"/>
              </w:rPr>
            </w:pPr>
            <w:r w:rsidRPr="000C71B3">
              <w:rPr>
                <w:rFonts w:ascii="Times New Roman" w:eastAsia="SimSun" w:hAnsi="Times New Roman"/>
                <w:bCs/>
                <w:szCs w:val="22"/>
              </w:rPr>
              <w:t>Commun &amp; Audio Visual Equip</w:t>
            </w:r>
          </w:p>
        </w:tc>
        <w:tc>
          <w:tcPr>
            <w:tcW w:w="5747" w:type="dxa"/>
            <w:tcBorders>
              <w:top w:val="single" w:sz="4" w:space="0" w:color="auto"/>
              <w:left w:val="single" w:sz="4" w:space="0" w:color="auto"/>
              <w:bottom w:val="single" w:sz="4" w:space="0" w:color="auto"/>
              <w:right w:val="single" w:sz="4" w:space="0" w:color="auto"/>
            </w:tcBorders>
          </w:tcPr>
          <w:p w14:paraId="617DF136" w14:textId="77777777" w:rsidR="00E5798F" w:rsidRPr="000C71B3" w:rsidRDefault="00E5798F" w:rsidP="00B63A3C">
            <w:pPr>
              <w:spacing w:line="240" w:lineRule="exact"/>
              <w:jc w:val="left"/>
              <w:rPr>
                <w:rFonts w:ascii="Times New Roman" w:eastAsia="SimSun" w:hAnsi="Times New Roman"/>
                <w:bCs/>
                <w:szCs w:val="22"/>
              </w:rPr>
            </w:pPr>
            <w:r w:rsidRPr="000C71B3">
              <w:rPr>
                <w:rFonts w:ascii="Times New Roman" w:eastAsia="SimSun" w:hAnsi="Times New Roman"/>
                <w:bCs/>
                <w:szCs w:val="22"/>
              </w:rPr>
              <w:t>Costs associated with dissemination workshop</w:t>
            </w:r>
            <w:r w:rsidR="00C73E40">
              <w:rPr>
                <w:rFonts w:ascii="Times New Roman" w:eastAsia="SimSun" w:hAnsi="Times New Roman"/>
                <w:bCs/>
                <w:szCs w:val="22"/>
              </w:rPr>
              <w:t>.</w:t>
            </w:r>
          </w:p>
        </w:tc>
      </w:tr>
      <w:tr w:rsidR="00E5798F" w:rsidRPr="000C71B3" w14:paraId="617DF13B" w14:textId="77777777" w:rsidTr="00B63A3C">
        <w:trPr>
          <w:cantSplit/>
          <w:trHeight w:val="146"/>
        </w:trPr>
        <w:tc>
          <w:tcPr>
            <w:tcW w:w="1467" w:type="dxa"/>
            <w:tcBorders>
              <w:top w:val="single" w:sz="4" w:space="0" w:color="auto"/>
              <w:left w:val="single" w:sz="4" w:space="0" w:color="auto"/>
              <w:bottom w:val="single" w:sz="4" w:space="0" w:color="auto"/>
              <w:right w:val="single" w:sz="4" w:space="0" w:color="auto"/>
            </w:tcBorders>
            <w:shd w:val="clear" w:color="auto" w:fill="auto"/>
            <w:noWrap/>
          </w:tcPr>
          <w:p w14:paraId="617DF138" w14:textId="77777777" w:rsidR="00E5798F" w:rsidRPr="000C71B3" w:rsidRDefault="00E5798F" w:rsidP="00B63A3C">
            <w:pPr>
              <w:spacing w:line="240" w:lineRule="exact"/>
              <w:jc w:val="left"/>
              <w:rPr>
                <w:rFonts w:ascii="Times New Roman" w:eastAsia="SimSun" w:hAnsi="Times New Roman"/>
                <w:bCs/>
                <w:szCs w:val="22"/>
              </w:rPr>
            </w:pPr>
            <w:r w:rsidRPr="000C71B3">
              <w:rPr>
                <w:rFonts w:ascii="Times New Roman" w:eastAsia="SimSun" w:hAnsi="Times New Roman"/>
                <w:bCs/>
                <w:szCs w:val="22"/>
              </w:rPr>
              <w:t>74200</w:t>
            </w:r>
            <w:r w:rsidRPr="000C71B3">
              <w:rPr>
                <w:rFonts w:ascii="Times New Roman" w:eastAsia="SimSun" w:hAnsi="Times New Roman"/>
                <w:bCs/>
                <w:szCs w:val="22"/>
              </w:rPr>
              <w:tab/>
            </w:r>
          </w:p>
        </w:tc>
        <w:tc>
          <w:tcPr>
            <w:tcW w:w="2851" w:type="dxa"/>
            <w:tcBorders>
              <w:top w:val="single" w:sz="4" w:space="0" w:color="auto"/>
              <w:left w:val="single" w:sz="4" w:space="0" w:color="auto"/>
              <w:bottom w:val="single" w:sz="4" w:space="0" w:color="auto"/>
              <w:right w:val="single" w:sz="4" w:space="0" w:color="auto"/>
            </w:tcBorders>
          </w:tcPr>
          <w:p w14:paraId="617DF139" w14:textId="77777777" w:rsidR="00E5798F" w:rsidRPr="000C71B3" w:rsidRDefault="00E5798F" w:rsidP="00B63A3C">
            <w:pPr>
              <w:spacing w:line="240" w:lineRule="exact"/>
              <w:jc w:val="left"/>
              <w:rPr>
                <w:rFonts w:ascii="Times New Roman" w:eastAsia="SimSun" w:hAnsi="Times New Roman"/>
                <w:bCs/>
                <w:szCs w:val="22"/>
              </w:rPr>
            </w:pPr>
            <w:r w:rsidRPr="000C71B3">
              <w:rPr>
                <w:rFonts w:ascii="Times New Roman" w:eastAsia="SimSun" w:hAnsi="Times New Roman"/>
                <w:bCs/>
                <w:szCs w:val="22"/>
              </w:rPr>
              <w:t>Audio visual &amp; Print Prod Costs</w:t>
            </w:r>
          </w:p>
        </w:tc>
        <w:tc>
          <w:tcPr>
            <w:tcW w:w="5747" w:type="dxa"/>
            <w:tcBorders>
              <w:top w:val="single" w:sz="4" w:space="0" w:color="auto"/>
              <w:left w:val="single" w:sz="4" w:space="0" w:color="auto"/>
              <w:bottom w:val="single" w:sz="4" w:space="0" w:color="auto"/>
              <w:right w:val="single" w:sz="4" w:space="0" w:color="auto"/>
            </w:tcBorders>
          </w:tcPr>
          <w:p w14:paraId="617DF13A" w14:textId="77777777" w:rsidR="00E5798F" w:rsidRPr="000C71B3" w:rsidRDefault="00E5798F" w:rsidP="00B63A3C">
            <w:pPr>
              <w:spacing w:line="240" w:lineRule="exact"/>
              <w:jc w:val="left"/>
              <w:rPr>
                <w:rFonts w:ascii="Times New Roman" w:eastAsia="SimSun" w:hAnsi="Times New Roman"/>
                <w:bCs/>
                <w:szCs w:val="22"/>
              </w:rPr>
            </w:pPr>
            <w:r w:rsidRPr="000C71B3">
              <w:rPr>
                <w:rFonts w:ascii="Times New Roman" w:eastAsia="SimSun" w:hAnsi="Times New Roman"/>
                <w:bCs/>
                <w:szCs w:val="22"/>
              </w:rPr>
              <w:t>Costs associated with dissemination workshop</w:t>
            </w:r>
            <w:r w:rsidR="00C73E40">
              <w:rPr>
                <w:rFonts w:ascii="Times New Roman" w:eastAsia="SimSun" w:hAnsi="Times New Roman"/>
                <w:bCs/>
                <w:szCs w:val="22"/>
              </w:rPr>
              <w:t>.</w:t>
            </w:r>
          </w:p>
        </w:tc>
      </w:tr>
      <w:tr w:rsidR="00E5798F" w:rsidRPr="000C71B3" w14:paraId="617DF13F" w14:textId="77777777" w:rsidTr="00B63A3C">
        <w:trPr>
          <w:cantSplit/>
          <w:trHeight w:val="146"/>
        </w:trPr>
        <w:tc>
          <w:tcPr>
            <w:tcW w:w="1467" w:type="dxa"/>
            <w:tcBorders>
              <w:top w:val="single" w:sz="4" w:space="0" w:color="auto"/>
              <w:left w:val="single" w:sz="4" w:space="0" w:color="auto"/>
              <w:bottom w:val="single" w:sz="4" w:space="0" w:color="auto"/>
              <w:right w:val="single" w:sz="4" w:space="0" w:color="auto"/>
            </w:tcBorders>
            <w:shd w:val="clear" w:color="auto" w:fill="auto"/>
            <w:noWrap/>
          </w:tcPr>
          <w:p w14:paraId="617DF13C" w14:textId="77777777" w:rsidR="00E5798F" w:rsidRPr="000C71B3" w:rsidRDefault="00E5798F" w:rsidP="00B63A3C">
            <w:pPr>
              <w:spacing w:line="240" w:lineRule="exact"/>
              <w:jc w:val="left"/>
              <w:rPr>
                <w:rFonts w:ascii="Times New Roman" w:eastAsia="SimSun" w:hAnsi="Times New Roman"/>
                <w:b/>
                <w:bCs/>
                <w:szCs w:val="22"/>
              </w:rPr>
            </w:pPr>
            <w:r w:rsidRPr="000C71B3">
              <w:rPr>
                <w:rFonts w:ascii="Times New Roman" w:eastAsia="SimSun" w:hAnsi="Times New Roman"/>
                <w:b/>
                <w:bCs/>
                <w:szCs w:val="22"/>
              </w:rPr>
              <w:t>Outcome 2</w:t>
            </w:r>
          </w:p>
        </w:tc>
        <w:tc>
          <w:tcPr>
            <w:tcW w:w="2851" w:type="dxa"/>
            <w:tcBorders>
              <w:top w:val="single" w:sz="4" w:space="0" w:color="auto"/>
              <w:left w:val="single" w:sz="4" w:space="0" w:color="auto"/>
              <w:bottom w:val="single" w:sz="4" w:space="0" w:color="auto"/>
              <w:right w:val="single" w:sz="4" w:space="0" w:color="auto"/>
            </w:tcBorders>
          </w:tcPr>
          <w:p w14:paraId="617DF13D" w14:textId="77777777" w:rsidR="00E5798F" w:rsidRPr="000C71B3" w:rsidRDefault="00E5798F" w:rsidP="00B63A3C">
            <w:pPr>
              <w:spacing w:line="240" w:lineRule="exact"/>
              <w:jc w:val="left"/>
              <w:rPr>
                <w:rFonts w:ascii="Times New Roman" w:eastAsia="SimSun" w:hAnsi="Times New Roman"/>
                <w:bCs/>
                <w:szCs w:val="22"/>
              </w:rPr>
            </w:pPr>
          </w:p>
        </w:tc>
        <w:tc>
          <w:tcPr>
            <w:tcW w:w="5747" w:type="dxa"/>
            <w:tcBorders>
              <w:top w:val="single" w:sz="4" w:space="0" w:color="auto"/>
              <w:left w:val="single" w:sz="4" w:space="0" w:color="auto"/>
              <w:bottom w:val="single" w:sz="4" w:space="0" w:color="auto"/>
              <w:right w:val="single" w:sz="4" w:space="0" w:color="auto"/>
            </w:tcBorders>
          </w:tcPr>
          <w:p w14:paraId="617DF13E" w14:textId="77777777" w:rsidR="00E5798F" w:rsidRPr="000C71B3" w:rsidRDefault="00E5798F" w:rsidP="00B63A3C">
            <w:pPr>
              <w:spacing w:line="240" w:lineRule="exact"/>
              <w:jc w:val="left"/>
              <w:rPr>
                <w:rFonts w:ascii="Times New Roman" w:eastAsia="SimSun" w:hAnsi="Times New Roman"/>
                <w:bCs/>
                <w:szCs w:val="22"/>
              </w:rPr>
            </w:pPr>
          </w:p>
        </w:tc>
      </w:tr>
      <w:tr w:rsidR="00E5798F" w:rsidRPr="000C71B3" w14:paraId="617DF14B" w14:textId="77777777" w:rsidTr="00B63A3C">
        <w:trPr>
          <w:cantSplit/>
          <w:trHeight w:val="146"/>
        </w:trPr>
        <w:tc>
          <w:tcPr>
            <w:tcW w:w="1467" w:type="dxa"/>
            <w:tcBorders>
              <w:top w:val="single" w:sz="4" w:space="0" w:color="auto"/>
              <w:left w:val="single" w:sz="4" w:space="0" w:color="auto"/>
              <w:bottom w:val="single" w:sz="4" w:space="0" w:color="auto"/>
              <w:right w:val="single" w:sz="4" w:space="0" w:color="auto"/>
            </w:tcBorders>
            <w:shd w:val="clear" w:color="auto" w:fill="auto"/>
            <w:noWrap/>
          </w:tcPr>
          <w:p w14:paraId="617DF140" w14:textId="77777777" w:rsidR="00E5798F" w:rsidRPr="000C71B3" w:rsidRDefault="00E5798F" w:rsidP="00B63A3C">
            <w:pPr>
              <w:rPr>
                <w:rFonts w:ascii="Times New Roman" w:hAnsi="Times New Roman"/>
              </w:rPr>
            </w:pPr>
            <w:r w:rsidRPr="000C71B3">
              <w:rPr>
                <w:rFonts w:ascii="Times New Roman" w:hAnsi="Times New Roman"/>
              </w:rPr>
              <w:t>71200</w:t>
            </w:r>
          </w:p>
        </w:tc>
        <w:tc>
          <w:tcPr>
            <w:tcW w:w="2851" w:type="dxa"/>
            <w:tcBorders>
              <w:top w:val="single" w:sz="4" w:space="0" w:color="auto"/>
              <w:left w:val="single" w:sz="4" w:space="0" w:color="auto"/>
              <w:bottom w:val="single" w:sz="4" w:space="0" w:color="auto"/>
              <w:right w:val="single" w:sz="4" w:space="0" w:color="auto"/>
            </w:tcBorders>
          </w:tcPr>
          <w:p w14:paraId="617DF141" w14:textId="77777777" w:rsidR="00E5798F" w:rsidRPr="000C71B3" w:rsidRDefault="00E5798F" w:rsidP="00B63A3C">
            <w:pPr>
              <w:rPr>
                <w:rFonts w:ascii="Times New Roman" w:hAnsi="Times New Roman"/>
              </w:rPr>
            </w:pPr>
            <w:r w:rsidRPr="000C71B3">
              <w:rPr>
                <w:rFonts w:ascii="Times New Roman" w:hAnsi="Times New Roman"/>
              </w:rPr>
              <w:t xml:space="preserve">International Consultants </w:t>
            </w:r>
          </w:p>
        </w:tc>
        <w:tc>
          <w:tcPr>
            <w:tcW w:w="5747" w:type="dxa"/>
            <w:tcBorders>
              <w:top w:val="single" w:sz="4" w:space="0" w:color="auto"/>
              <w:left w:val="single" w:sz="4" w:space="0" w:color="auto"/>
              <w:bottom w:val="single" w:sz="4" w:space="0" w:color="auto"/>
              <w:right w:val="single" w:sz="4" w:space="0" w:color="auto"/>
            </w:tcBorders>
          </w:tcPr>
          <w:p w14:paraId="617DF142" w14:textId="77777777" w:rsidR="00E5798F" w:rsidRDefault="00E5798F" w:rsidP="00C73E40">
            <w:pPr>
              <w:spacing w:line="240" w:lineRule="exact"/>
              <w:jc w:val="left"/>
              <w:rPr>
                <w:rFonts w:ascii="Times New Roman" w:eastAsia="SimSun" w:hAnsi="Times New Roman"/>
                <w:bCs/>
                <w:szCs w:val="22"/>
              </w:rPr>
            </w:pPr>
            <w:r w:rsidRPr="000C71B3">
              <w:rPr>
                <w:rFonts w:ascii="Times New Roman" w:eastAsia="SimSun" w:hAnsi="Times New Roman"/>
                <w:bCs/>
                <w:szCs w:val="22"/>
              </w:rPr>
              <w:t xml:space="preserve">Policy recommendations and organizational structure to incorporate environmental policy making in the developing States regulatory framework with costs of implementation. Social, environmental and pecuniary benefits of policy making relating to aviation environment. Policy guidance will form the basis </w:t>
            </w:r>
            <w:r w:rsidR="00C73E40">
              <w:rPr>
                <w:rFonts w:ascii="Times New Roman" w:eastAsia="SimSun" w:hAnsi="Times New Roman"/>
                <w:bCs/>
                <w:szCs w:val="22"/>
              </w:rPr>
              <w:t>for</w:t>
            </w:r>
            <w:r w:rsidR="00C73E40" w:rsidRPr="000C71B3">
              <w:rPr>
                <w:rFonts w:ascii="Times New Roman" w:eastAsia="SimSun" w:hAnsi="Times New Roman"/>
                <w:bCs/>
                <w:szCs w:val="22"/>
              </w:rPr>
              <w:t xml:space="preserve"> </w:t>
            </w:r>
            <w:r w:rsidRPr="000C71B3">
              <w:rPr>
                <w:rFonts w:ascii="Times New Roman" w:eastAsia="SimSun" w:hAnsi="Times New Roman"/>
                <w:bCs/>
                <w:szCs w:val="22"/>
              </w:rPr>
              <w:t>future action in the area of environmental policy relating to aviation.</w:t>
            </w:r>
          </w:p>
          <w:p w14:paraId="617DF143" w14:textId="77777777" w:rsidR="00C73E40" w:rsidRPr="000C71B3" w:rsidRDefault="00C73E40" w:rsidP="00B63A3C">
            <w:pPr>
              <w:spacing w:line="240" w:lineRule="exact"/>
              <w:jc w:val="left"/>
              <w:rPr>
                <w:rFonts w:ascii="Times New Roman" w:eastAsia="SimSun" w:hAnsi="Times New Roman"/>
                <w:bCs/>
                <w:szCs w:val="22"/>
              </w:rPr>
            </w:pPr>
          </w:p>
          <w:p w14:paraId="617DF144" w14:textId="77777777" w:rsidR="00E5798F" w:rsidRDefault="00E5798F" w:rsidP="00B63A3C">
            <w:pPr>
              <w:spacing w:line="240" w:lineRule="exact"/>
              <w:jc w:val="left"/>
              <w:rPr>
                <w:rFonts w:ascii="Times New Roman" w:eastAsia="SimSun" w:hAnsi="Times New Roman"/>
                <w:bCs/>
                <w:szCs w:val="22"/>
              </w:rPr>
            </w:pPr>
            <w:r w:rsidRPr="000C71B3">
              <w:rPr>
                <w:rFonts w:ascii="Times New Roman" w:eastAsia="SimSun" w:hAnsi="Times New Roman"/>
                <w:bCs/>
                <w:szCs w:val="22"/>
              </w:rPr>
              <w:t>Policy recommendations on financing mechanisms for implementing environmental measures and structural reforms in the developing States including private sector partnership guidelines, PPAs and model land transfers for environmental projects from stakeholders like airports and compatibility with ongoing work in the UNFCCC process. Guidance will accelerate the financing processes to bring in capital for environmental projects and actual policy making in States.</w:t>
            </w:r>
          </w:p>
          <w:p w14:paraId="617DF145" w14:textId="77777777" w:rsidR="00C73E40" w:rsidRPr="000C71B3" w:rsidRDefault="00C73E40" w:rsidP="00B63A3C">
            <w:pPr>
              <w:spacing w:line="240" w:lineRule="exact"/>
              <w:jc w:val="left"/>
              <w:rPr>
                <w:rFonts w:ascii="Times New Roman" w:eastAsia="SimSun" w:hAnsi="Times New Roman"/>
                <w:bCs/>
                <w:szCs w:val="22"/>
              </w:rPr>
            </w:pPr>
          </w:p>
          <w:p w14:paraId="617DF146" w14:textId="77777777" w:rsidR="00E5798F" w:rsidRDefault="00E5798F" w:rsidP="00B63A3C">
            <w:pPr>
              <w:spacing w:line="240" w:lineRule="exact"/>
              <w:jc w:val="left"/>
              <w:rPr>
                <w:rFonts w:ascii="Times New Roman" w:eastAsia="SimSun" w:hAnsi="Times New Roman"/>
                <w:bCs/>
                <w:szCs w:val="22"/>
              </w:rPr>
            </w:pPr>
            <w:r w:rsidRPr="000C71B3">
              <w:rPr>
                <w:rFonts w:ascii="Times New Roman" w:eastAsia="SimSun" w:hAnsi="Times New Roman"/>
                <w:bCs/>
                <w:szCs w:val="22"/>
              </w:rPr>
              <w:t xml:space="preserve">Policy recommendations on generation and offloading of vetted offsets (creation of offset market potential)  from the environmental measures implemented in the developing States and compatibility with CDM process. </w:t>
            </w:r>
          </w:p>
          <w:p w14:paraId="617DF147" w14:textId="77777777" w:rsidR="00C73E40" w:rsidRPr="000C71B3" w:rsidRDefault="00C73E40" w:rsidP="00B63A3C">
            <w:pPr>
              <w:spacing w:line="240" w:lineRule="exact"/>
              <w:jc w:val="left"/>
              <w:rPr>
                <w:rFonts w:ascii="Times New Roman" w:eastAsia="SimSun" w:hAnsi="Times New Roman"/>
                <w:bCs/>
                <w:szCs w:val="22"/>
              </w:rPr>
            </w:pPr>
          </w:p>
          <w:p w14:paraId="617DF148" w14:textId="77777777" w:rsidR="00E5798F" w:rsidRDefault="00E5798F" w:rsidP="00B63A3C">
            <w:pPr>
              <w:spacing w:line="240" w:lineRule="exact"/>
              <w:jc w:val="left"/>
              <w:rPr>
                <w:rFonts w:ascii="Times New Roman" w:eastAsia="SimSun" w:hAnsi="Times New Roman"/>
                <w:bCs/>
                <w:szCs w:val="22"/>
              </w:rPr>
            </w:pPr>
            <w:r w:rsidRPr="000C71B3">
              <w:rPr>
                <w:rFonts w:ascii="Times New Roman" w:eastAsia="SimSun" w:hAnsi="Times New Roman"/>
                <w:bCs/>
                <w:szCs w:val="22"/>
              </w:rPr>
              <w:t>Policy recommendations on making land available for use of biofuel with focus on impacts on food security. Will address concerns on land use by regions and facilitate policy making.</w:t>
            </w:r>
          </w:p>
          <w:p w14:paraId="617DF149" w14:textId="77777777" w:rsidR="00C73E40" w:rsidRPr="000C71B3" w:rsidRDefault="00C73E40" w:rsidP="00B63A3C">
            <w:pPr>
              <w:spacing w:line="240" w:lineRule="exact"/>
              <w:jc w:val="left"/>
              <w:rPr>
                <w:rFonts w:ascii="Times New Roman" w:eastAsia="SimSun" w:hAnsi="Times New Roman"/>
                <w:bCs/>
                <w:szCs w:val="22"/>
              </w:rPr>
            </w:pPr>
          </w:p>
          <w:p w14:paraId="617DF14A" w14:textId="77777777" w:rsidR="00E5798F" w:rsidRPr="000C71B3" w:rsidRDefault="00E5798F" w:rsidP="00C73E40">
            <w:pPr>
              <w:spacing w:line="240" w:lineRule="exact"/>
              <w:jc w:val="left"/>
              <w:rPr>
                <w:rFonts w:ascii="Times New Roman" w:eastAsia="SimSun" w:hAnsi="Times New Roman"/>
                <w:bCs/>
                <w:szCs w:val="22"/>
              </w:rPr>
            </w:pPr>
            <w:r w:rsidRPr="000C71B3">
              <w:rPr>
                <w:rFonts w:ascii="Times New Roman" w:eastAsia="SimSun" w:hAnsi="Times New Roman"/>
                <w:bCs/>
                <w:szCs w:val="22"/>
              </w:rPr>
              <w:t xml:space="preserve">Technical and legal policy recommendations on cross border mechanisms to bring about </w:t>
            </w:r>
            <w:r w:rsidR="00C73E40">
              <w:rPr>
                <w:rFonts w:ascii="Times New Roman" w:eastAsia="SimSun" w:hAnsi="Times New Roman"/>
                <w:bCs/>
                <w:szCs w:val="22"/>
              </w:rPr>
              <w:t>NAV</w:t>
            </w:r>
            <w:r w:rsidR="00C73E40" w:rsidRPr="000C71B3">
              <w:rPr>
                <w:rFonts w:ascii="Times New Roman" w:eastAsia="SimSun" w:hAnsi="Times New Roman"/>
                <w:bCs/>
                <w:szCs w:val="22"/>
              </w:rPr>
              <w:t xml:space="preserve"> </w:t>
            </w:r>
            <w:r w:rsidRPr="000C71B3">
              <w:rPr>
                <w:rFonts w:ascii="Times New Roman" w:eastAsia="SimSun" w:hAnsi="Times New Roman"/>
                <w:bCs/>
                <w:szCs w:val="22"/>
              </w:rPr>
              <w:t>improvements in air space including ASBU. Facilitate cross border cooperation in bringing about NAV improvements.</w:t>
            </w:r>
          </w:p>
        </w:tc>
      </w:tr>
      <w:tr w:rsidR="00E5798F" w:rsidRPr="000C71B3" w14:paraId="617DF14F" w14:textId="77777777" w:rsidTr="00B63A3C">
        <w:trPr>
          <w:cantSplit/>
          <w:trHeight w:val="146"/>
        </w:trPr>
        <w:tc>
          <w:tcPr>
            <w:tcW w:w="1467" w:type="dxa"/>
            <w:tcBorders>
              <w:top w:val="single" w:sz="4" w:space="0" w:color="auto"/>
              <w:left w:val="single" w:sz="4" w:space="0" w:color="auto"/>
              <w:bottom w:val="single" w:sz="4" w:space="0" w:color="auto"/>
              <w:right w:val="single" w:sz="4" w:space="0" w:color="auto"/>
            </w:tcBorders>
            <w:shd w:val="clear" w:color="auto" w:fill="auto"/>
            <w:noWrap/>
          </w:tcPr>
          <w:p w14:paraId="617DF14C" w14:textId="77777777" w:rsidR="00E5798F" w:rsidRPr="000C71B3" w:rsidRDefault="00E5798F" w:rsidP="00B63A3C">
            <w:pPr>
              <w:spacing w:line="240" w:lineRule="exact"/>
              <w:jc w:val="left"/>
              <w:rPr>
                <w:rFonts w:ascii="Times New Roman" w:eastAsia="SimSun" w:hAnsi="Times New Roman"/>
                <w:bCs/>
                <w:szCs w:val="22"/>
              </w:rPr>
            </w:pPr>
            <w:r w:rsidRPr="000C71B3">
              <w:rPr>
                <w:rFonts w:ascii="Times New Roman" w:eastAsia="SimSun" w:hAnsi="Times New Roman"/>
                <w:bCs/>
                <w:szCs w:val="22"/>
              </w:rPr>
              <w:t>71300</w:t>
            </w:r>
          </w:p>
        </w:tc>
        <w:tc>
          <w:tcPr>
            <w:tcW w:w="2851" w:type="dxa"/>
            <w:tcBorders>
              <w:top w:val="single" w:sz="4" w:space="0" w:color="auto"/>
              <w:left w:val="single" w:sz="4" w:space="0" w:color="auto"/>
              <w:bottom w:val="single" w:sz="4" w:space="0" w:color="auto"/>
              <w:right w:val="single" w:sz="4" w:space="0" w:color="auto"/>
            </w:tcBorders>
          </w:tcPr>
          <w:p w14:paraId="617DF14D" w14:textId="77777777" w:rsidR="00E5798F" w:rsidRPr="000C71B3" w:rsidRDefault="00E5798F" w:rsidP="00B63A3C">
            <w:pPr>
              <w:jc w:val="left"/>
              <w:rPr>
                <w:rFonts w:ascii="Times New Roman" w:eastAsia="SimSun" w:hAnsi="Times New Roman"/>
                <w:bCs/>
                <w:szCs w:val="22"/>
              </w:rPr>
            </w:pPr>
            <w:r w:rsidRPr="000C71B3">
              <w:rPr>
                <w:rFonts w:ascii="Times New Roman" w:eastAsia="SimSun" w:hAnsi="Times New Roman"/>
                <w:bCs/>
                <w:szCs w:val="22"/>
              </w:rPr>
              <w:t>Local Consultants</w:t>
            </w:r>
          </w:p>
        </w:tc>
        <w:tc>
          <w:tcPr>
            <w:tcW w:w="5747" w:type="dxa"/>
            <w:tcBorders>
              <w:top w:val="single" w:sz="4" w:space="0" w:color="auto"/>
              <w:left w:val="single" w:sz="4" w:space="0" w:color="auto"/>
              <w:bottom w:val="single" w:sz="4" w:space="0" w:color="auto"/>
              <w:right w:val="single" w:sz="4" w:space="0" w:color="auto"/>
            </w:tcBorders>
          </w:tcPr>
          <w:p w14:paraId="617DF14E" w14:textId="77777777" w:rsidR="00E5798F" w:rsidRPr="000C71B3" w:rsidRDefault="00E5798F" w:rsidP="00B63A3C">
            <w:pPr>
              <w:spacing w:line="240" w:lineRule="exact"/>
              <w:jc w:val="left"/>
              <w:rPr>
                <w:rFonts w:ascii="Times New Roman" w:eastAsia="SimSun" w:hAnsi="Times New Roman"/>
                <w:bCs/>
                <w:szCs w:val="22"/>
              </w:rPr>
            </w:pPr>
            <w:r w:rsidRPr="000C71B3">
              <w:rPr>
                <w:rFonts w:ascii="Times New Roman" w:eastAsia="SimSun" w:hAnsi="Times New Roman"/>
                <w:bCs/>
                <w:szCs w:val="22"/>
              </w:rPr>
              <w:t>Project component coordination and technical oversight by ICAO, monitoring project performance, making available necessary data and tools for smooth progress of the programs and projects.</w:t>
            </w:r>
          </w:p>
        </w:tc>
      </w:tr>
      <w:tr w:rsidR="00E5798F" w:rsidRPr="000C71B3" w14:paraId="617DF153" w14:textId="77777777" w:rsidTr="00B63A3C">
        <w:trPr>
          <w:cantSplit/>
          <w:trHeight w:val="146"/>
        </w:trPr>
        <w:tc>
          <w:tcPr>
            <w:tcW w:w="1467" w:type="dxa"/>
            <w:tcBorders>
              <w:top w:val="single" w:sz="4" w:space="0" w:color="auto"/>
              <w:left w:val="single" w:sz="4" w:space="0" w:color="auto"/>
              <w:bottom w:val="single" w:sz="4" w:space="0" w:color="auto"/>
              <w:right w:val="single" w:sz="4" w:space="0" w:color="auto"/>
            </w:tcBorders>
            <w:shd w:val="clear" w:color="auto" w:fill="auto"/>
            <w:noWrap/>
          </w:tcPr>
          <w:p w14:paraId="617DF150" w14:textId="77777777" w:rsidR="00E5798F" w:rsidRPr="000C71B3" w:rsidRDefault="00E5798F" w:rsidP="00B63A3C">
            <w:pPr>
              <w:rPr>
                <w:rFonts w:ascii="Times New Roman" w:hAnsi="Times New Roman"/>
                <w:szCs w:val="22"/>
              </w:rPr>
            </w:pPr>
            <w:r w:rsidRPr="000C71B3">
              <w:rPr>
                <w:rFonts w:ascii="Times New Roman" w:hAnsi="Times New Roman"/>
                <w:szCs w:val="22"/>
              </w:rPr>
              <w:t>74200</w:t>
            </w:r>
          </w:p>
        </w:tc>
        <w:tc>
          <w:tcPr>
            <w:tcW w:w="2851" w:type="dxa"/>
            <w:tcBorders>
              <w:top w:val="single" w:sz="4" w:space="0" w:color="auto"/>
              <w:left w:val="single" w:sz="4" w:space="0" w:color="auto"/>
              <w:bottom w:val="single" w:sz="4" w:space="0" w:color="auto"/>
              <w:right w:val="single" w:sz="4" w:space="0" w:color="auto"/>
            </w:tcBorders>
          </w:tcPr>
          <w:p w14:paraId="617DF151" w14:textId="77777777" w:rsidR="00E5798F" w:rsidRPr="000C71B3" w:rsidRDefault="00E5798F" w:rsidP="00B63A3C">
            <w:pPr>
              <w:rPr>
                <w:rFonts w:ascii="Times New Roman" w:hAnsi="Times New Roman"/>
                <w:szCs w:val="22"/>
              </w:rPr>
            </w:pPr>
            <w:r w:rsidRPr="000C71B3">
              <w:rPr>
                <w:rFonts w:ascii="Times New Roman" w:hAnsi="Times New Roman"/>
                <w:szCs w:val="22"/>
              </w:rPr>
              <w:t>Audio visual &amp; Print Prod Costs</w:t>
            </w:r>
          </w:p>
        </w:tc>
        <w:tc>
          <w:tcPr>
            <w:tcW w:w="5747" w:type="dxa"/>
            <w:tcBorders>
              <w:top w:val="single" w:sz="4" w:space="0" w:color="auto"/>
              <w:left w:val="single" w:sz="4" w:space="0" w:color="auto"/>
              <w:bottom w:val="single" w:sz="4" w:space="0" w:color="auto"/>
              <w:right w:val="single" w:sz="4" w:space="0" w:color="auto"/>
            </w:tcBorders>
          </w:tcPr>
          <w:p w14:paraId="617DF152" w14:textId="77777777" w:rsidR="00E5798F" w:rsidRPr="000C71B3" w:rsidRDefault="00E5798F" w:rsidP="00B63A3C">
            <w:pPr>
              <w:rPr>
                <w:rFonts w:ascii="Times New Roman" w:hAnsi="Times New Roman"/>
                <w:szCs w:val="22"/>
              </w:rPr>
            </w:pPr>
            <w:r w:rsidRPr="000C71B3">
              <w:rPr>
                <w:rFonts w:ascii="Times New Roman" w:hAnsi="Times New Roman"/>
                <w:szCs w:val="22"/>
              </w:rPr>
              <w:t xml:space="preserve">Printing of technical guidance materials </w:t>
            </w:r>
          </w:p>
        </w:tc>
      </w:tr>
      <w:tr w:rsidR="00E5798F" w:rsidRPr="000C71B3" w14:paraId="617DF158" w14:textId="77777777" w:rsidTr="00B63A3C">
        <w:trPr>
          <w:cantSplit/>
          <w:trHeight w:val="146"/>
        </w:trPr>
        <w:tc>
          <w:tcPr>
            <w:tcW w:w="1467" w:type="dxa"/>
            <w:tcBorders>
              <w:top w:val="single" w:sz="4" w:space="0" w:color="auto"/>
              <w:left w:val="single" w:sz="4" w:space="0" w:color="auto"/>
              <w:bottom w:val="single" w:sz="4" w:space="0" w:color="auto"/>
              <w:right w:val="single" w:sz="4" w:space="0" w:color="auto"/>
            </w:tcBorders>
            <w:shd w:val="clear" w:color="auto" w:fill="auto"/>
            <w:noWrap/>
          </w:tcPr>
          <w:p w14:paraId="617DF154" w14:textId="77777777" w:rsidR="00E5798F" w:rsidRPr="000C71B3" w:rsidRDefault="00E5798F" w:rsidP="00B63A3C">
            <w:pPr>
              <w:spacing w:line="240" w:lineRule="exact"/>
              <w:jc w:val="left"/>
              <w:rPr>
                <w:rFonts w:ascii="Times New Roman" w:eastAsia="SimSun" w:hAnsi="Times New Roman"/>
                <w:b/>
                <w:bCs/>
                <w:szCs w:val="22"/>
              </w:rPr>
            </w:pPr>
            <w:r w:rsidRPr="000C71B3">
              <w:rPr>
                <w:rFonts w:ascii="Times New Roman" w:eastAsia="SimSun" w:hAnsi="Times New Roman"/>
                <w:b/>
                <w:bCs/>
                <w:szCs w:val="22"/>
              </w:rPr>
              <w:t>Outcome 3</w:t>
            </w:r>
          </w:p>
          <w:p w14:paraId="617DF155" w14:textId="77777777" w:rsidR="00E5798F" w:rsidRPr="000C71B3" w:rsidRDefault="00E5798F" w:rsidP="00B63A3C">
            <w:pPr>
              <w:jc w:val="left"/>
              <w:rPr>
                <w:rFonts w:ascii="Times New Roman" w:eastAsia="SimSun" w:hAnsi="Times New Roman"/>
                <w:bCs/>
                <w:szCs w:val="22"/>
              </w:rPr>
            </w:pPr>
          </w:p>
        </w:tc>
        <w:tc>
          <w:tcPr>
            <w:tcW w:w="2851" w:type="dxa"/>
            <w:tcBorders>
              <w:top w:val="single" w:sz="4" w:space="0" w:color="auto"/>
              <w:left w:val="single" w:sz="4" w:space="0" w:color="auto"/>
              <w:bottom w:val="single" w:sz="4" w:space="0" w:color="auto"/>
              <w:right w:val="single" w:sz="4" w:space="0" w:color="auto"/>
            </w:tcBorders>
          </w:tcPr>
          <w:p w14:paraId="617DF156" w14:textId="77777777" w:rsidR="00E5798F" w:rsidRPr="000C71B3" w:rsidRDefault="00E5798F" w:rsidP="00B63A3C">
            <w:pPr>
              <w:jc w:val="left"/>
              <w:rPr>
                <w:rFonts w:ascii="Times New Roman" w:eastAsia="SimSun" w:hAnsi="Times New Roman"/>
                <w:bCs/>
                <w:szCs w:val="22"/>
              </w:rPr>
            </w:pPr>
          </w:p>
        </w:tc>
        <w:tc>
          <w:tcPr>
            <w:tcW w:w="5747" w:type="dxa"/>
            <w:tcBorders>
              <w:top w:val="single" w:sz="4" w:space="0" w:color="auto"/>
              <w:left w:val="single" w:sz="4" w:space="0" w:color="auto"/>
              <w:bottom w:val="single" w:sz="4" w:space="0" w:color="auto"/>
              <w:right w:val="single" w:sz="4" w:space="0" w:color="auto"/>
            </w:tcBorders>
          </w:tcPr>
          <w:p w14:paraId="617DF157" w14:textId="77777777" w:rsidR="00E5798F" w:rsidRPr="000C71B3" w:rsidRDefault="00E5798F" w:rsidP="00B63A3C">
            <w:pPr>
              <w:jc w:val="left"/>
              <w:rPr>
                <w:rFonts w:ascii="Times New Roman" w:eastAsia="SimSun" w:hAnsi="Times New Roman"/>
                <w:bCs/>
                <w:szCs w:val="22"/>
              </w:rPr>
            </w:pPr>
          </w:p>
        </w:tc>
      </w:tr>
      <w:tr w:rsidR="00E5798F" w:rsidRPr="000C71B3" w14:paraId="617DF15C" w14:textId="77777777" w:rsidTr="00B63A3C">
        <w:trPr>
          <w:cantSplit/>
          <w:trHeight w:val="146"/>
        </w:trPr>
        <w:tc>
          <w:tcPr>
            <w:tcW w:w="1467" w:type="dxa"/>
            <w:tcBorders>
              <w:top w:val="single" w:sz="4" w:space="0" w:color="auto"/>
              <w:left w:val="single" w:sz="4" w:space="0" w:color="auto"/>
              <w:bottom w:val="single" w:sz="4" w:space="0" w:color="auto"/>
              <w:right w:val="single" w:sz="4" w:space="0" w:color="auto"/>
            </w:tcBorders>
            <w:shd w:val="clear" w:color="auto" w:fill="auto"/>
            <w:noWrap/>
          </w:tcPr>
          <w:p w14:paraId="617DF159" w14:textId="77777777" w:rsidR="00E5798F" w:rsidRPr="000C71B3" w:rsidRDefault="00E5798F" w:rsidP="00B63A3C">
            <w:pPr>
              <w:rPr>
                <w:rFonts w:ascii="Times New Roman" w:hAnsi="Times New Roman"/>
              </w:rPr>
            </w:pPr>
            <w:r w:rsidRPr="000C71B3">
              <w:rPr>
                <w:rFonts w:ascii="Times New Roman" w:hAnsi="Times New Roman"/>
              </w:rPr>
              <w:t>71200</w:t>
            </w:r>
          </w:p>
        </w:tc>
        <w:tc>
          <w:tcPr>
            <w:tcW w:w="2851" w:type="dxa"/>
            <w:tcBorders>
              <w:top w:val="single" w:sz="4" w:space="0" w:color="auto"/>
              <w:left w:val="single" w:sz="4" w:space="0" w:color="auto"/>
              <w:bottom w:val="single" w:sz="4" w:space="0" w:color="auto"/>
              <w:right w:val="single" w:sz="4" w:space="0" w:color="auto"/>
            </w:tcBorders>
          </w:tcPr>
          <w:p w14:paraId="617DF15A" w14:textId="77777777" w:rsidR="00E5798F" w:rsidRPr="000C71B3" w:rsidRDefault="00E5798F" w:rsidP="00B63A3C">
            <w:pPr>
              <w:rPr>
                <w:rFonts w:ascii="Times New Roman" w:hAnsi="Times New Roman"/>
              </w:rPr>
            </w:pPr>
            <w:r w:rsidRPr="000C71B3">
              <w:rPr>
                <w:rFonts w:ascii="Times New Roman" w:hAnsi="Times New Roman"/>
              </w:rPr>
              <w:t xml:space="preserve">International Consultants </w:t>
            </w:r>
          </w:p>
        </w:tc>
        <w:tc>
          <w:tcPr>
            <w:tcW w:w="5747" w:type="dxa"/>
            <w:tcBorders>
              <w:top w:val="single" w:sz="4" w:space="0" w:color="auto"/>
              <w:left w:val="single" w:sz="4" w:space="0" w:color="auto"/>
              <w:bottom w:val="single" w:sz="4" w:space="0" w:color="auto"/>
              <w:right w:val="single" w:sz="4" w:space="0" w:color="auto"/>
            </w:tcBorders>
          </w:tcPr>
          <w:p w14:paraId="617DF15B" w14:textId="77777777" w:rsidR="00E5798F" w:rsidRPr="000C71B3" w:rsidRDefault="00E5798F" w:rsidP="00C73E40">
            <w:pPr>
              <w:spacing w:line="240" w:lineRule="exact"/>
              <w:jc w:val="left"/>
              <w:rPr>
                <w:rFonts w:ascii="Times New Roman" w:eastAsia="SimSun" w:hAnsi="Times New Roman"/>
                <w:bCs/>
                <w:szCs w:val="22"/>
              </w:rPr>
            </w:pPr>
            <w:r w:rsidRPr="000C71B3">
              <w:rPr>
                <w:rFonts w:ascii="Times New Roman" w:eastAsia="SimSun" w:hAnsi="Times New Roman"/>
                <w:bCs/>
                <w:szCs w:val="22"/>
              </w:rPr>
              <w:t xml:space="preserve">Technical platform (TP) will bring together all technical information, standards, tools, latest developments, information on indicative costs, benefits, training material, vendor database in a </w:t>
            </w:r>
            <w:r w:rsidR="00C73E40">
              <w:rPr>
                <w:rFonts w:ascii="Times New Roman" w:eastAsia="SimSun" w:hAnsi="Times New Roman"/>
                <w:bCs/>
                <w:szCs w:val="22"/>
              </w:rPr>
              <w:t>S</w:t>
            </w:r>
            <w:r w:rsidR="00C73E40" w:rsidRPr="000C71B3">
              <w:rPr>
                <w:rFonts w:ascii="Times New Roman" w:eastAsia="SimSun" w:hAnsi="Times New Roman"/>
                <w:bCs/>
                <w:szCs w:val="22"/>
              </w:rPr>
              <w:t xml:space="preserve">harePoint </w:t>
            </w:r>
            <w:r w:rsidRPr="000C71B3">
              <w:rPr>
                <w:rFonts w:ascii="Times New Roman" w:eastAsia="SimSun" w:hAnsi="Times New Roman"/>
                <w:bCs/>
                <w:szCs w:val="22"/>
              </w:rPr>
              <w:t>like portable accessible anywhere by States. This electronic forum will provide the technical resources to developing States to carry out and implement measures to reduce emissions from aviation by significantly reducing their time, costs and other overheads to collate information.</w:t>
            </w:r>
          </w:p>
        </w:tc>
      </w:tr>
      <w:tr w:rsidR="00E5798F" w:rsidRPr="000C71B3" w14:paraId="617DF160" w14:textId="77777777" w:rsidTr="00B63A3C">
        <w:trPr>
          <w:cantSplit/>
          <w:trHeight w:val="146"/>
        </w:trPr>
        <w:tc>
          <w:tcPr>
            <w:tcW w:w="1467" w:type="dxa"/>
            <w:tcBorders>
              <w:top w:val="single" w:sz="4" w:space="0" w:color="auto"/>
              <w:left w:val="single" w:sz="4" w:space="0" w:color="auto"/>
              <w:bottom w:val="single" w:sz="4" w:space="0" w:color="auto"/>
              <w:right w:val="single" w:sz="4" w:space="0" w:color="auto"/>
            </w:tcBorders>
            <w:shd w:val="clear" w:color="auto" w:fill="auto"/>
            <w:noWrap/>
          </w:tcPr>
          <w:p w14:paraId="617DF15D" w14:textId="77777777" w:rsidR="00E5798F" w:rsidRPr="000C71B3" w:rsidRDefault="00E5798F" w:rsidP="00B63A3C">
            <w:pPr>
              <w:jc w:val="left"/>
              <w:rPr>
                <w:rFonts w:ascii="Times New Roman" w:eastAsia="SimSun" w:hAnsi="Times New Roman"/>
                <w:bCs/>
                <w:szCs w:val="22"/>
              </w:rPr>
            </w:pPr>
            <w:r w:rsidRPr="000C71B3">
              <w:rPr>
                <w:rFonts w:ascii="Times New Roman" w:eastAsia="SimSun" w:hAnsi="Times New Roman"/>
                <w:bCs/>
                <w:szCs w:val="22"/>
              </w:rPr>
              <w:t>71300</w:t>
            </w:r>
          </w:p>
        </w:tc>
        <w:tc>
          <w:tcPr>
            <w:tcW w:w="2851" w:type="dxa"/>
            <w:tcBorders>
              <w:top w:val="single" w:sz="4" w:space="0" w:color="auto"/>
              <w:left w:val="single" w:sz="4" w:space="0" w:color="auto"/>
              <w:bottom w:val="single" w:sz="4" w:space="0" w:color="auto"/>
              <w:right w:val="single" w:sz="4" w:space="0" w:color="auto"/>
            </w:tcBorders>
          </w:tcPr>
          <w:p w14:paraId="617DF15E" w14:textId="77777777" w:rsidR="00E5798F" w:rsidRPr="000C71B3" w:rsidRDefault="00E5798F" w:rsidP="00B63A3C">
            <w:pPr>
              <w:jc w:val="left"/>
              <w:rPr>
                <w:rFonts w:ascii="Times New Roman" w:eastAsia="SimSun" w:hAnsi="Times New Roman"/>
                <w:bCs/>
                <w:szCs w:val="22"/>
              </w:rPr>
            </w:pPr>
            <w:r w:rsidRPr="000C71B3">
              <w:rPr>
                <w:rFonts w:ascii="Times New Roman" w:eastAsia="SimSun" w:hAnsi="Times New Roman"/>
                <w:bCs/>
                <w:szCs w:val="22"/>
              </w:rPr>
              <w:t>Local Consultants</w:t>
            </w:r>
          </w:p>
        </w:tc>
        <w:tc>
          <w:tcPr>
            <w:tcW w:w="5747" w:type="dxa"/>
            <w:tcBorders>
              <w:top w:val="single" w:sz="4" w:space="0" w:color="auto"/>
              <w:left w:val="single" w:sz="4" w:space="0" w:color="auto"/>
              <w:bottom w:val="single" w:sz="4" w:space="0" w:color="auto"/>
              <w:right w:val="single" w:sz="4" w:space="0" w:color="auto"/>
            </w:tcBorders>
          </w:tcPr>
          <w:p w14:paraId="617DF15F" w14:textId="77777777" w:rsidR="00E5798F" w:rsidRPr="000C71B3" w:rsidRDefault="00E5798F" w:rsidP="00B63A3C">
            <w:pPr>
              <w:spacing w:line="240" w:lineRule="exact"/>
              <w:jc w:val="left"/>
              <w:rPr>
                <w:rFonts w:ascii="Times New Roman" w:eastAsia="SimSun" w:hAnsi="Times New Roman"/>
                <w:bCs/>
                <w:szCs w:val="22"/>
              </w:rPr>
            </w:pPr>
            <w:r w:rsidRPr="000C71B3">
              <w:rPr>
                <w:rFonts w:ascii="Times New Roman" w:eastAsia="SimSun" w:hAnsi="Times New Roman"/>
                <w:bCs/>
                <w:szCs w:val="22"/>
              </w:rPr>
              <w:t>Project component coordination and technical oversight by ICAO, monitoring project performance, making available necessary data and tools for smooth progress of the programs and projects.</w:t>
            </w:r>
          </w:p>
        </w:tc>
      </w:tr>
      <w:tr w:rsidR="00E5798F" w:rsidRPr="000C71B3" w14:paraId="617DF164" w14:textId="77777777" w:rsidTr="00B63A3C">
        <w:trPr>
          <w:cantSplit/>
          <w:trHeight w:val="146"/>
        </w:trPr>
        <w:tc>
          <w:tcPr>
            <w:tcW w:w="1467" w:type="dxa"/>
            <w:tcBorders>
              <w:top w:val="single" w:sz="4" w:space="0" w:color="auto"/>
              <w:left w:val="single" w:sz="4" w:space="0" w:color="auto"/>
              <w:bottom w:val="single" w:sz="4" w:space="0" w:color="auto"/>
              <w:right w:val="single" w:sz="4" w:space="0" w:color="auto"/>
            </w:tcBorders>
            <w:shd w:val="clear" w:color="auto" w:fill="auto"/>
            <w:noWrap/>
          </w:tcPr>
          <w:p w14:paraId="617DF161" w14:textId="77777777" w:rsidR="00E5798F" w:rsidRPr="000C71B3" w:rsidRDefault="00E5798F" w:rsidP="00B63A3C">
            <w:pPr>
              <w:spacing w:line="240" w:lineRule="exact"/>
              <w:jc w:val="left"/>
              <w:rPr>
                <w:rFonts w:ascii="Times New Roman" w:eastAsia="SimSun" w:hAnsi="Times New Roman"/>
                <w:bCs/>
                <w:szCs w:val="22"/>
              </w:rPr>
            </w:pPr>
            <w:r w:rsidRPr="000C71B3">
              <w:rPr>
                <w:rFonts w:ascii="Times New Roman" w:eastAsia="SimSun" w:hAnsi="Times New Roman"/>
                <w:bCs/>
                <w:szCs w:val="22"/>
              </w:rPr>
              <w:t>71600</w:t>
            </w:r>
          </w:p>
        </w:tc>
        <w:tc>
          <w:tcPr>
            <w:tcW w:w="2851" w:type="dxa"/>
            <w:tcBorders>
              <w:top w:val="single" w:sz="4" w:space="0" w:color="auto"/>
              <w:left w:val="single" w:sz="4" w:space="0" w:color="auto"/>
              <w:bottom w:val="single" w:sz="4" w:space="0" w:color="auto"/>
              <w:right w:val="single" w:sz="4" w:space="0" w:color="auto"/>
            </w:tcBorders>
          </w:tcPr>
          <w:p w14:paraId="617DF162" w14:textId="77777777" w:rsidR="00E5798F" w:rsidRPr="000C71B3" w:rsidRDefault="00E5798F" w:rsidP="00B63A3C">
            <w:pPr>
              <w:spacing w:line="240" w:lineRule="exact"/>
              <w:jc w:val="left"/>
              <w:rPr>
                <w:rFonts w:ascii="Times New Roman" w:eastAsia="SimSun" w:hAnsi="Times New Roman"/>
                <w:bCs/>
                <w:szCs w:val="22"/>
              </w:rPr>
            </w:pPr>
            <w:r w:rsidRPr="000C71B3">
              <w:rPr>
                <w:rFonts w:ascii="Times New Roman" w:eastAsia="SimSun" w:hAnsi="Times New Roman"/>
                <w:bCs/>
                <w:szCs w:val="22"/>
              </w:rPr>
              <w:t>Travel</w:t>
            </w:r>
          </w:p>
        </w:tc>
        <w:tc>
          <w:tcPr>
            <w:tcW w:w="5747" w:type="dxa"/>
            <w:tcBorders>
              <w:top w:val="single" w:sz="4" w:space="0" w:color="auto"/>
              <w:left w:val="single" w:sz="4" w:space="0" w:color="auto"/>
              <w:bottom w:val="single" w:sz="4" w:space="0" w:color="auto"/>
              <w:right w:val="single" w:sz="4" w:space="0" w:color="auto"/>
            </w:tcBorders>
          </w:tcPr>
          <w:p w14:paraId="617DF163" w14:textId="77777777" w:rsidR="00E5798F" w:rsidRPr="000C71B3" w:rsidRDefault="00E5798F" w:rsidP="00B63A3C">
            <w:pPr>
              <w:spacing w:line="240" w:lineRule="exact"/>
              <w:jc w:val="left"/>
              <w:rPr>
                <w:rFonts w:ascii="Times New Roman" w:eastAsia="SimSun" w:hAnsi="Times New Roman"/>
                <w:bCs/>
                <w:szCs w:val="22"/>
              </w:rPr>
            </w:pPr>
            <w:r w:rsidRPr="000C71B3">
              <w:rPr>
                <w:rFonts w:ascii="Times New Roman" w:eastAsia="SimSun" w:hAnsi="Times New Roman"/>
                <w:bCs/>
                <w:szCs w:val="22"/>
              </w:rPr>
              <w:t>Travel associated with  dissemination workshop</w:t>
            </w:r>
          </w:p>
        </w:tc>
      </w:tr>
      <w:tr w:rsidR="00E5798F" w:rsidRPr="000C71B3" w14:paraId="617DF169" w14:textId="77777777" w:rsidTr="00B63A3C">
        <w:trPr>
          <w:cantSplit/>
          <w:trHeight w:val="146"/>
        </w:trPr>
        <w:tc>
          <w:tcPr>
            <w:tcW w:w="1467" w:type="dxa"/>
            <w:tcBorders>
              <w:top w:val="single" w:sz="4" w:space="0" w:color="auto"/>
              <w:left w:val="single" w:sz="4" w:space="0" w:color="auto"/>
              <w:bottom w:val="single" w:sz="4" w:space="0" w:color="auto"/>
              <w:right w:val="single" w:sz="4" w:space="0" w:color="auto"/>
            </w:tcBorders>
            <w:shd w:val="clear" w:color="auto" w:fill="auto"/>
            <w:noWrap/>
          </w:tcPr>
          <w:p w14:paraId="617DF165" w14:textId="77777777" w:rsidR="00E5798F" w:rsidRPr="000C71B3" w:rsidRDefault="00E5798F" w:rsidP="00B63A3C">
            <w:pPr>
              <w:spacing w:line="240" w:lineRule="exact"/>
              <w:jc w:val="left"/>
              <w:rPr>
                <w:rFonts w:ascii="Times New Roman" w:eastAsia="SimSun" w:hAnsi="Times New Roman"/>
                <w:bCs/>
                <w:szCs w:val="22"/>
              </w:rPr>
            </w:pPr>
            <w:r w:rsidRPr="000C71B3">
              <w:rPr>
                <w:rFonts w:ascii="Times New Roman" w:eastAsia="SimSun" w:hAnsi="Times New Roman"/>
                <w:bCs/>
                <w:szCs w:val="22"/>
              </w:rPr>
              <w:t>72400</w:t>
            </w:r>
            <w:r w:rsidRPr="000C71B3">
              <w:rPr>
                <w:rFonts w:ascii="Times New Roman" w:eastAsia="SimSun" w:hAnsi="Times New Roman"/>
                <w:bCs/>
                <w:szCs w:val="22"/>
              </w:rPr>
              <w:tab/>
            </w:r>
          </w:p>
          <w:p w14:paraId="617DF166" w14:textId="77777777" w:rsidR="00E5798F" w:rsidRPr="000C71B3" w:rsidRDefault="00E5798F" w:rsidP="00B63A3C">
            <w:pPr>
              <w:spacing w:line="240" w:lineRule="exact"/>
              <w:jc w:val="left"/>
              <w:rPr>
                <w:rFonts w:ascii="Times New Roman" w:eastAsia="SimSun" w:hAnsi="Times New Roman"/>
                <w:bCs/>
                <w:szCs w:val="22"/>
              </w:rPr>
            </w:pPr>
          </w:p>
        </w:tc>
        <w:tc>
          <w:tcPr>
            <w:tcW w:w="2851" w:type="dxa"/>
            <w:tcBorders>
              <w:top w:val="single" w:sz="4" w:space="0" w:color="auto"/>
              <w:left w:val="single" w:sz="4" w:space="0" w:color="auto"/>
              <w:bottom w:val="single" w:sz="4" w:space="0" w:color="auto"/>
              <w:right w:val="single" w:sz="4" w:space="0" w:color="auto"/>
            </w:tcBorders>
          </w:tcPr>
          <w:p w14:paraId="617DF167" w14:textId="77777777" w:rsidR="00E5798F" w:rsidRPr="000C71B3" w:rsidRDefault="00E5798F" w:rsidP="00B63A3C">
            <w:pPr>
              <w:spacing w:line="240" w:lineRule="exact"/>
              <w:jc w:val="left"/>
              <w:rPr>
                <w:rFonts w:ascii="Times New Roman" w:eastAsia="SimSun" w:hAnsi="Times New Roman"/>
                <w:bCs/>
                <w:szCs w:val="22"/>
              </w:rPr>
            </w:pPr>
            <w:r w:rsidRPr="000C71B3">
              <w:rPr>
                <w:rFonts w:ascii="Times New Roman" w:eastAsia="SimSun" w:hAnsi="Times New Roman"/>
                <w:bCs/>
                <w:szCs w:val="22"/>
              </w:rPr>
              <w:t>Commun &amp; Audio Visual Equip</w:t>
            </w:r>
          </w:p>
        </w:tc>
        <w:tc>
          <w:tcPr>
            <w:tcW w:w="5747" w:type="dxa"/>
            <w:tcBorders>
              <w:top w:val="single" w:sz="4" w:space="0" w:color="auto"/>
              <w:left w:val="single" w:sz="4" w:space="0" w:color="auto"/>
              <w:bottom w:val="single" w:sz="4" w:space="0" w:color="auto"/>
              <w:right w:val="single" w:sz="4" w:space="0" w:color="auto"/>
            </w:tcBorders>
          </w:tcPr>
          <w:p w14:paraId="617DF168" w14:textId="77777777" w:rsidR="00E5798F" w:rsidRPr="000C71B3" w:rsidRDefault="00E5798F" w:rsidP="00B63A3C">
            <w:pPr>
              <w:spacing w:line="240" w:lineRule="exact"/>
              <w:jc w:val="left"/>
              <w:rPr>
                <w:rFonts w:ascii="Times New Roman" w:eastAsia="SimSun" w:hAnsi="Times New Roman"/>
                <w:bCs/>
                <w:szCs w:val="22"/>
              </w:rPr>
            </w:pPr>
            <w:r w:rsidRPr="000C71B3">
              <w:rPr>
                <w:rFonts w:ascii="Times New Roman" w:eastAsia="SimSun" w:hAnsi="Times New Roman"/>
                <w:bCs/>
                <w:szCs w:val="22"/>
              </w:rPr>
              <w:t>Costs associated with dissemination workshop</w:t>
            </w:r>
          </w:p>
        </w:tc>
      </w:tr>
      <w:tr w:rsidR="00E5798F" w:rsidRPr="000C71B3" w14:paraId="617DF16D" w14:textId="77777777" w:rsidTr="00B63A3C">
        <w:trPr>
          <w:cantSplit/>
          <w:trHeight w:val="146"/>
        </w:trPr>
        <w:tc>
          <w:tcPr>
            <w:tcW w:w="1467" w:type="dxa"/>
            <w:tcBorders>
              <w:top w:val="single" w:sz="4" w:space="0" w:color="auto"/>
              <w:left w:val="single" w:sz="4" w:space="0" w:color="auto"/>
              <w:bottom w:val="single" w:sz="4" w:space="0" w:color="auto"/>
              <w:right w:val="single" w:sz="4" w:space="0" w:color="auto"/>
            </w:tcBorders>
            <w:shd w:val="clear" w:color="auto" w:fill="auto"/>
            <w:noWrap/>
          </w:tcPr>
          <w:p w14:paraId="617DF16A" w14:textId="77777777" w:rsidR="00E5798F" w:rsidRPr="000C71B3" w:rsidRDefault="00E5798F" w:rsidP="00B63A3C">
            <w:pPr>
              <w:spacing w:line="240" w:lineRule="exact"/>
              <w:jc w:val="left"/>
              <w:rPr>
                <w:rFonts w:ascii="Times New Roman" w:eastAsia="SimSun" w:hAnsi="Times New Roman"/>
                <w:bCs/>
                <w:szCs w:val="22"/>
              </w:rPr>
            </w:pPr>
            <w:r w:rsidRPr="000C71B3">
              <w:rPr>
                <w:rFonts w:ascii="Times New Roman" w:eastAsia="SimSun" w:hAnsi="Times New Roman"/>
                <w:bCs/>
                <w:szCs w:val="22"/>
              </w:rPr>
              <w:t>74200</w:t>
            </w:r>
            <w:r w:rsidRPr="000C71B3">
              <w:rPr>
                <w:rFonts w:ascii="Times New Roman" w:eastAsia="SimSun" w:hAnsi="Times New Roman"/>
                <w:bCs/>
                <w:szCs w:val="22"/>
              </w:rPr>
              <w:tab/>
            </w:r>
          </w:p>
        </w:tc>
        <w:tc>
          <w:tcPr>
            <w:tcW w:w="2851" w:type="dxa"/>
            <w:tcBorders>
              <w:top w:val="single" w:sz="4" w:space="0" w:color="auto"/>
              <w:left w:val="single" w:sz="4" w:space="0" w:color="auto"/>
              <w:bottom w:val="single" w:sz="4" w:space="0" w:color="auto"/>
              <w:right w:val="single" w:sz="4" w:space="0" w:color="auto"/>
            </w:tcBorders>
          </w:tcPr>
          <w:p w14:paraId="617DF16B" w14:textId="77777777" w:rsidR="00E5798F" w:rsidRPr="000C71B3" w:rsidRDefault="00E5798F" w:rsidP="00B63A3C">
            <w:pPr>
              <w:spacing w:line="240" w:lineRule="exact"/>
              <w:jc w:val="left"/>
              <w:rPr>
                <w:rFonts w:ascii="Times New Roman" w:eastAsia="SimSun" w:hAnsi="Times New Roman"/>
                <w:bCs/>
                <w:szCs w:val="22"/>
              </w:rPr>
            </w:pPr>
            <w:r w:rsidRPr="000C71B3">
              <w:rPr>
                <w:rFonts w:ascii="Times New Roman" w:eastAsia="SimSun" w:hAnsi="Times New Roman"/>
                <w:bCs/>
                <w:szCs w:val="22"/>
              </w:rPr>
              <w:t>Audio visual &amp; Print Prod Costs</w:t>
            </w:r>
          </w:p>
        </w:tc>
        <w:tc>
          <w:tcPr>
            <w:tcW w:w="5747" w:type="dxa"/>
            <w:tcBorders>
              <w:top w:val="single" w:sz="4" w:space="0" w:color="auto"/>
              <w:left w:val="single" w:sz="4" w:space="0" w:color="auto"/>
              <w:bottom w:val="single" w:sz="4" w:space="0" w:color="auto"/>
              <w:right w:val="single" w:sz="4" w:space="0" w:color="auto"/>
            </w:tcBorders>
          </w:tcPr>
          <w:p w14:paraId="617DF16C" w14:textId="77777777" w:rsidR="00E5798F" w:rsidRPr="000C71B3" w:rsidRDefault="00E5798F" w:rsidP="00B63A3C">
            <w:pPr>
              <w:spacing w:line="240" w:lineRule="exact"/>
              <w:jc w:val="left"/>
              <w:rPr>
                <w:rFonts w:ascii="Times New Roman" w:eastAsia="SimSun" w:hAnsi="Times New Roman"/>
                <w:bCs/>
                <w:szCs w:val="22"/>
              </w:rPr>
            </w:pPr>
            <w:r w:rsidRPr="000C71B3">
              <w:rPr>
                <w:rFonts w:ascii="Times New Roman" w:eastAsia="SimSun" w:hAnsi="Times New Roman"/>
                <w:bCs/>
                <w:szCs w:val="22"/>
              </w:rPr>
              <w:t>Costs associated with dissemination workshop</w:t>
            </w:r>
          </w:p>
        </w:tc>
      </w:tr>
      <w:tr w:rsidR="00E5798F" w:rsidRPr="000C71B3" w14:paraId="617DF172" w14:textId="77777777" w:rsidTr="00B63A3C">
        <w:trPr>
          <w:cantSplit/>
          <w:trHeight w:val="146"/>
        </w:trPr>
        <w:tc>
          <w:tcPr>
            <w:tcW w:w="1467" w:type="dxa"/>
            <w:tcBorders>
              <w:top w:val="single" w:sz="4" w:space="0" w:color="auto"/>
              <w:left w:val="single" w:sz="4" w:space="0" w:color="auto"/>
              <w:bottom w:val="single" w:sz="4" w:space="0" w:color="auto"/>
              <w:right w:val="single" w:sz="4" w:space="0" w:color="auto"/>
            </w:tcBorders>
            <w:shd w:val="clear" w:color="auto" w:fill="auto"/>
            <w:noWrap/>
          </w:tcPr>
          <w:p w14:paraId="617DF16E" w14:textId="77777777" w:rsidR="00E5798F" w:rsidRPr="000C71B3" w:rsidRDefault="00E5798F" w:rsidP="00B63A3C">
            <w:pPr>
              <w:spacing w:line="240" w:lineRule="exact"/>
              <w:jc w:val="left"/>
              <w:rPr>
                <w:rFonts w:ascii="Times New Roman" w:eastAsia="SimSun" w:hAnsi="Times New Roman"/>
                <w:b/>
                <w:bCs/>
                <w:szCs w:val="22"/>
              </w:rPr>
            </w:pPr>
            <w:r w:rsidRPr="000C71B3">
              <w:rPr>
                <w:rFonts w:ascii="Times New Roman" w:eastAsia="SimSun" w:hAnsi="Times New Roman"/>
                <w:b/>
                <w:bCs/>
                <w:szCs w:val="22"/>
              </w:rPr>
              <w:t>Outcome 4</w:t>
            </w:r>
          </w:p>
          <w:p w14:paraId="617DF16F" w14:textId="77777777" w:rsidR="00E5798F" w:rsidRPr="000C71B3" w:rsidRDefault="00E5798F" w:rsidP="00B63A3C">
            <w:pPr>
              <w:jc w:val="left"/>
              <w:rPr>
                <w:rFonts w:ascii="Times New Roman" w:eastAsia="SimSun" w:hAnsi="Times New Roman"/>
                <w:bCs/>
                <w:szCs w:val="22"/>
              </w:rPr>
            </w:pPr>
          </w:p>
        </w:tc>
        <w:tc>
          <w:tcPr>
            <w:tcW w:w="2851" w:type="dxa"/>
            <w:tcBorders>
              <w:top w:val="single" w:sz="4" w:space="0" w:color="auto"/>
              <w:left w:val="single" w:sz="4" w:space="0" w:color="auto"/>
              <w:bottom w:val="single" w:sz="4" w:space="0" w:color="auto"/>
              <w:right w:val="single" w:sz="4" w:space="0" w:color="auto"/>
            </w:tcBorders>
          </w:tcPr>
          <w:p w14:paraId="617DF170" w14:textId="77777777" w:rsidR="00E5798F" w:rsidRPr="000C71B3" w:rsidRDefault="00E5798F" w:rsidP="00B63A3C">
            <w:pPr>
              <w:jc w:val="left"/>
              <w:rPr>
                <w:rFonts w:ascii="Times New Roman" w:eastAsia="SimSun" w:hAnsi="Times New Roman"/>
                <w:bCs/>
                <w:szCs w:val="22"/>
              </w:rPr>
            </w:pPr>
          </w:p>
        </w:tc>
        <w:tc>
          <w:tcPr>
            <w:tcW w:w="5747" w:type="dxa"/>
            <w:tcBorders>
              <w:top w:val="single" w:sz="4" w:space="0" w:color="auto"/>
              <w:left w:val="single" w:sz="4" w:space="0" w:color="auto"/>
              <w:bottom w:val="single" w:sz="4" w:space="0" w:color="auto"/>
              <w:right w:val="single" w:sz="4" w:space="0" w:color="auto"/>
            </w:tcBorders>
          </w:tcPr>
          <w:p w14:paraId="617DF171" w14:textId="77777777" w:rsidR="00E5798F" w:rsidRPr="000C71B3" w:rsidRDefault="00E5798F" w:rsidP="00B63A3C">
            <w:pPr>
              <w:jc w:val="left"/>
              <w:rPr>
                <w:rFonts w:ascii="Times New Roman" w:eastAsia="SimSun" w:hAnsi="Times New Roman"/>
                <w:bCs/>
                <w:szCs w:val="22"/>
              </w:rPr>
            </w:pPr>
          </w:p>
        </w:tc>
      </w:tr>
      <w:tr w:rsidR="00E5798F" w:rsidRPr="000C71B3" w14:paraId="617DF176" w14:textId="77777777" w:rsidTr="00B63A3C">
        <w:trPr>
          <w:cantSplit/>
          <w:trHeight w:val="146"/>
        </w:trPr>
        <w:tc>
          <w:tcPr>
            <w:tcW w:w="1467" w:type="dxa"/>
            <w:tcBorders>
              <w:top w:val="single" w:sz="4" w:space="0" w:color="auto"/>
              <w:left w:val="single" w:sz="4" w:space="0" w:color="auto"/>
              <w:bottom w:val="single" w:sz="4" w:space="0" w:color="auto"/>
              <w:right w:val="single" w:sz="4" w:space="0" w:color="auto"/>
            </w:tcBorders>
            <w:shd w:val="clear" w:color="auto" w:fill="auto"/>
            <w:noWrap/>
          </w:tcPr>
          <w:p w14:paraId="617DF173" w14:textId="77777777" w:rsidR="00E5798F" w:rsidRPr="000C71B3" w:rsidRDefault="00E5798F" w:rsidP="00B63A3C">
            <w:pPr>
              <w:jc w:val="left"/>
              <w:rPr>
                <w:rFonts w:ascii="Times New Roman" w:eastAsia="SimSun" w:hAnsi="Times New Roman"/>
                <w:bCs/>
                <w:szCs w:val="22"/>
              </w:rPr>
            </w:pPr>
            <w:r w:rsidRPr="000C71B3">
              <w:rPr>
                <w:rFonts w:ascii="Times New Roman" w:eastAsia="SimSun" w:hAnsi="Times New Roman"/>
                <w:bCs/>
                <w:szCs w:val="22"/>
              </w:rPr>
              <w:t>71300</w:t>
            </w:r>
          </w:p>
        </w:tc>
        <w:tc>
          <w:tcPr>
            <w:tcW w:w="2851" w:type="dxa"/>
            <w:tcBorders>
              <w:top w:val="single" w:sz="4" w:space="0" w:color="auto"/>
              <w:left w:val="single" w:sz="4" w:space="0" w:color="auto"/>
              <w:bottom w:val="single" w:sz="4" w:space="0" w:color="auto"/>
              <w:right w:val="single" w:sz="4" w:space="0" w:color="auto"/>
            </w:tcBorders>
          </w:tcPr>
          <w:p w14:paraId="617DF174" w14:textId="77777777" w:rsidR="00E5798F" w:rsidRPr="000C71B3" w:rsidRDefault="00E5798F" w:rsidP="00B63A3C">
            <w:pPr>
              <w:jc w:val="left"/>
              <w:rPr>
                <w:rFonts w:ascii="Times New Roman" w:eastAsia="SimSun" w:hAnsi="Times New Roman"/>
                <w:bCs/>
                <w:szCs w:val="22"/>
              </w:rPr>
            </w:pPr>
            <w:r w:rsidRPr="000C71B3">
              <w:rPr>
                <w:rFonts w:ascii="Times New Roman" w:eastAsia="SimSun" w:hAnsi="Times New Roman"/>
                <w:bCs/>
                <w:szCs w:val="22"/>
              </w:rPr>
              <w:t>Local Consultants</w:t>
            </w:r>
          </w:p>
        </w:tc>
        <w:tc>
          <w:tcPr>
            <w:tcW w:w="5747" w:type="dxa"/>
            <w:tcBorders>
              <w:top w:val="single" w:sz="4" w:space="0" w:color="auto"/>
              <w:left w:val="single" w:sz="4" w:space="0" w:color="auto"/>
              <w:bottom w:val="single" w:sz="4" w:space="0" w:color="auto"/>
              <w:right w:val="single" w:sz="4" w:space="0" w:color="auto"/>
            </w:tcBorders>
          </w:tcPr>
          <w:p w14:paraId="617DF175" w14:textId="77777777" w:rsidR="00E5798F" w:rsidRPr="000C71B3" w:rsidRDefault="00E5798F" w:rsidP="00B63A3C">
            <w:pPr>
              <w:spacing w:line="240" w:lineRule="exact"/>
              <w:jc w:val="left"/>
              <w:rPr>
                <w:rFonts w:ascii="Times New Roman" w:eastAsia="SimSun" w:hAnsi="Times New Roman"/>
                <w:bCs/>
                <w:szCs w:val="22"/>
              </w:rPr>
            </w:pPr>
            <w:r w:rsidRPr="000C71B3">
              <w:rPr>
                <w:rFonts w:ascii="Times New Roman" w:eastAsia="SimSun" w:hAnsi="Times New Roman"/>
                <w:bCs/>
                <w:szCs w:val="22"/>
              </w:rPr>
              <w:t>Project component coordination and technical oversight by ICAO, monitoring project performance, making available necessary data and tools for smooth progress of the programs and projects.</w:t>
            </w:r>
          </w:p>
        </w:tc>
      </w:tr>
      <w:tr w:rsidR="00E5798F" w:rsidRPr="000C71B3" w14:paraId="617DF17A" w14:textId="77777777" w:rsidTr="00B63A3C">
        <w:trPr>
          <w:cantSplit/>
          <w:trHeight w:val="146"/>
        </w:trPr>
        <w:tc>
          <w:tcPr>
            <w:tcW w:w="1467" w:type="dxa"/>
            <w:tcBorders>
              <w:top w:val="single" w:sz="4" w:space="0" w:color="auto"/>
              <w:left w:val="single" w:sz="4" w:space="0" w:color="auto"/>
              <w:bottom w:val="single" w:sz="4" w:space="0" w:color="auto"/>
              <w:right w:val="single" w:sz="4" w:space="0" w:color="auto"/>
            </w:tcBorders>
            <w:shd w:val="clear" w:color="auto" w:fill="auto"/>
            <w:noWrap/>
          </w:tcPr>
          <w:p w14:paraId="617DF177" w14:textId="77777777" w:rsidR="00E5798F" w:rsidRPr="000C71B3" w:rsidRDefault="00E5798F" w:rsidP="00B63A3C">
            <w:pPr>
              <w:spacing w:line="240" w:lineRule="exact"/>
              <w:jc w:val="left"/>
              <w:rPr>
                <w:rFonts w:ascii="Times New Roman" w:eastAsia="SimSun" w:hAnsi="Times New Roman"/>
                <w:bCs/>
                <w:szCs w:val="22"/>
              </w:rPr>
            </w:pPr>
            <w:r w:rsidRPr="000C71B3">
              <w:rPr>
                <w:rFonts w:ascii="Times New Roman" w:eastAsia="SimSun" w:hAnsi="Times New Roman"/>
                <w:bCs/>
                <w:szCs w:val="22"/>
              </w:rPr>
              <w:t>71600</w:t>
            </w:r>
          </w:p>
        </w:tc>
        <w:tc>
          <w:tcPr>
            <w:tcW w:w="2851" w:type="dxa"/>
            <w:tcBorders>
              <w:top w:val="single" w:sz="4" w:space="0" w:color="auto"/>
              <w:left w:val="single" w:sz="4" w:space="0" w:color="auto"/>
              <w:bottom w:val="single" w:sz="4" w:space="0" w:color="auto"/>
              <w:right w:val="single" w:sz="4" w:space="0" w:color="auto"/>
            </w:tcBorders>
          </w:tcPr>
          <w:p w14:paraId="617DF178" w14:textId="77777777" w:rsidR="00E5798F" w:rsidRPr="000C71B3" w:rsidRDefault="00E5798F" w:rsidP="00B63A3C">
            <w:pPr>
              <w:spacing w:line="240" w:lineRule="exact"/>
              <w:jc w:val="left"/>
              <w:rPr>
                <w:rFonts w:ascii="Times New Roman" w:eastAsia="SimSun" w:hAnsi="Times New Roman"/>
                <w:bCs/>
                <w:szCs w:val="22"/>
              </w:rPr>
            </w:pPr>
            <w:r w:rsidRPr="000C71B3">
              <w:rPr>
                <w:rFonts w:ascii="Times New Roman" w:eastAsia="SimSun" w:hAnsi="Times New Roman"/>
                <w:bCs/>
                <w:szCs w:val="22"/>
              </w:rPr>
              <w:t>Travel</w:t>
            </w:r>
          </w:p>
        </w:tc>
        <w:tc>
          <w:tcPr>
            <w:tcW w:w="5747" w:type="dxa"/>
            <w:tcBorders>
              <w:top w:val="single" w:sz="4" w:space="0" w:color="auto"/>
              <w:left w:val="single" w:sz="4" w:space="0" w:color="auto"/>
              <w:bottom w:val="single" w:sz="4" w:space="0" w:color="auto"/>
              <w:right w:val="single" w:sz="4" w:space="0" w:color="auto"/>
            </w:tcBorders>
          </w:tcPr>
          <w:p w14:paraId="617DF179" w14:textId="77777777" w:rsidR="00E5798F" w:rsidRPr="000C71B3" w:rsidRDefault="00E5798F" w:rsidP="00B63A3C">
            <w:pPr>
              <w:spacing w:line="240" w:lineRule="exact"/>
              <w:jc w:val="left"/>
              <w:rPr>
                <w:rFonts w:ascii="Times New Roman" w:eastAsia="SimSun" w:hAnsi="Times New Roman"/>
                <w:bCs/>
                <w:szCs w:val="22"/>
              </w:rPr>
            </w:pPr>
            <w:r w:rsidRPr="000C71B3">
              <w:rPr>
                <w:rFonts w:ascii="Times New Roman" w:eastAsia="SimSun" w:hAnsi="Times New Roman"/>
                <w:bCs/>
                <w:szCs w:val="22"/>
              </w:rPr>
              <w:t>Travel associated with technical oversight of demonstration project</w:t>
            </w:r>
          </w:p>
        </w:tc>
      </w:tr>
      <w:tr w:rsidR="00E5798F" w:rsidRPr="000C71B3" w14:paraId="617DF17E" w14:textId="77777777" w:rsidTr="00B63A3C">
        <w:trPr>
          <w:cantSplit/>
          <w:trHeight w:val="146"/>
        </w:trPr>
        <w:tc>
          <w:tcPr>
            <w:tcW w:w="1467" w:type="dxa"/>
            <w:tcBorders>
              <w:top w:val="single" w:sz="4" w:space="0" w:color="auto"/>
              <w:left w:val="single" w:sz="4" w:space="0" w:color="auto"/>
              <w:bottom w:val="single" w:sz="4" w:space="0" w:color="auto"/>
              <w:right w:val="single" w:sz="4" w:space="0" w:color="auto"/>
            </w:tcBorders>
            <w:shd w:val="clear" w:color="auto" w:fill="auto"/>
            <w:noWrap/>
          </w:tcPr>
          <w:p w14:paraId="617DF17B" w14:textId="77777777" w:rsidR="00E5798F" w:rsidRPr="000C71B3" w:rsidRDefault="00E5798F" w:rsidP="00B63A3C">
            <w:pPr>
              <w:spacing w:line="240" w:lineRule="exact"/>
              <w:jc w:val="left"/>
              <w:rPr>
                <w:rFonts w:ascii="Times New Roman" w:eastAsia="SimSun" w:hAnsi="Times New Roman"/>
                <w:bCs/>
                <w:szCs w:val="22"/>
              </w:rPr>
            </w:pPr>
            <w:r w:rsidRPr="000C71B3">
              <w:rPr>
                <w:rFonts w:ascii="Times New Roman" w:eastAsia="SimSun" w:hAnsi="Times New Roman"/>
                <w:bCs/>
                <w:szCs w:val="22"/>
              </w:rPr>
              <w:t>72100</w:t>
            </w:r>
          </w:p>
        </w:tc>
        <w:tc>
          <w:tcPr>
            <w:tcW w:w="2851" w:type="dxa"/>
            <w:tcBorders>
              <w:top w:val="single" w:sz="4" w:space="0" w:color="auto"/>
              <w:left w:val="single" w:sz="4" w:space="0" w:color="auto"/>
              <w:bottom w:val="single" w:sz="4" w:space="0" w:color="auto"/>
              <w:right w:val="single" w:sz="4" w:space="0" w:color="auto"/>
            </w:tcBorders>
          </w:tcPr>
          <w:p w14:paraId="617DF17C" w14:textId="77777777" w:rsidR="00E5798F" w:rsidRPr="000C71B3" w:rsidRDefault="00E5798F" w:rsidP="00B63A3C">
            <w:pPr>
              <w:spacing w:line="240" w:lineRule="exact"/>
              <w:jc w:val="left"/>
              <w:rPr>
                <w:rFonts w:ascii="Times New Roman" w:eastAsia="SimSun" w:hAnsi="Times New Roman"/>
                <w:bCs/>
                <w:szCs w:val="22"/>
              </w:rPr>
            </w:pPr>
            <w:r w:rsidRPr="000C71B3">
              <w:rPr>
                <w:rFonts w:ascii="Times New Roman" w:eastAsia="SimSun" w:hAnsi="Times New Roman"/>
                <w:bCs/>
                <w:szCs w:val="22"/>
              </w:rPr>
              <w:t>Contractual services (companies)</w:t>
            </w:r>
          </w:p>
        </w:tc>
        <w:tc>
          <w:tcPr>
            <w:tcW w:w="5747" w:type="dxa"/>
            <w:tcBorders>
              <w:top w:val="single" w:sz="4" w:space="0" w:color="auto"/>
              <w:left w:val="single" w:sz="4" w:space="0" w:color="auto"/>
              <w:bottom w:val="single" w:sz="4" w:space="0" w:color="auto"/>
              <w:right w:val="single" w:sz="4" w:space="0" w:color="auto"/>
            </w:tcBorders>
          </w:tcPr>
          <w:p w14:paraId="617DF17D" w14:textId="77777777" w:rsidR="00E5798F" w:rsidRPr="000C71B3" w:rsidRDefault="00E5798F" w:rsidP="00D86AE6">
            <w:pPr>
              <w:spacing w:line="240" w:lineRule="exact"/>
              <w:jc w:val="left"/>
              <w:rPr>
                <w:rFonts w:ascii="Times New Roman" w:eastAsia="SimSun" w:hAnsi="Times New Roman"/>
                <w:bCs/>
                <w:szCs w:val="22"/>
              </w:rPr>
            </w:pPr>
            <w:r w:rsidRPr="000C71B3">
              <w:rPr>
                <w:rFonts w:ascii="Times New Roman" w:eastAsia="SimSun" w:hAnsi="Times New Roman"/>
                <w:bCs/>
                <w:szCs w:val="22"/>
              </w:rPr>
              <w:t>Turnkey contract for demonstration project with solar PV</w:t>
            </w:r>
            <w:r w:rsidR="00D86AE6" w:rsidRPr="000C71B3">
              <w:rPr>
                <w:rFonts w:ascii="Times New Roman" w:eastAsia="SimSun" w:hAnsi="Times New Roman"/>
                <w:bCs/>
                <w:szCs w:val="22"/>
              </w:rPr>
              <w:t>. Please refer to Annex 7.9</w:t>
            </w:r>
            <w:r w:rsidRPr="000C71B3">
              <w:rPr>
                <w:rFonts w:ascii="Times New Roman" w:eastAsia="SimSun" w:hAnsi="Times New Roman"/>
                <w:bCs/>
                <w:szCs w:val="22"/>
              </w:rPr>
              <w:t xml:space="preserve"> for Terms of Reference</w:t>
            </w:r>
            <w:r w:rsidR="00C73E40">
              <w:rPr>
                <w:rFonts w:ascii="Times New Roman" w:eastAsia="SimSun" w:hAnsi="Times New Roman"/>
                <w:bCs/>
                <w:szCs w:val="22"/>
              </w:rPr>
              <w:t>.</w:t>
            </w:r>
          </w:p>
        </w:tc>
      </w:tr>
      <w:tr w:rsidR="00E5798F" w:rsidRPr="000C71B3" w14:paraId="617DF183" w14:textId="77777777" w:rsidTr="00B63A3C">
        <w:trPr>
          <w:cantSplit/>
          <w:trHeight w:val="146"/>
        </w:trPr>
        <w:tc>
          <w:tcPr>
            <w:tcW w:w="1467" w:type="dxa"/>
            <w:tcBorders>
              <w:top w:val="single" w:sz="4" w:space="0" w:color="auto"/>
              <w:left w:val="single" w:sz="4" w:space="0" w:color="auto"/>
              <w:bottom w:val="single" w:sz="4" w:space="0" w:color="auto"/>
              <w:right w:val="single" w:sz="4" w:space="0" w:color="auto"/>
            </w:tcBorders>
            <w:shd w:val="clear" w:color="auto" w:fill="auto"/>
            <w:noWrap/>
          </w:tcPr>
          <w:p w14:paraId="617DF17F" w14:textId="77777777" w:rsidR="00E5798F" w:rsidRPr="000C71B3" w:rsidRDefault="00E5798F" w:rsidP="00B63A3C">
            <w:pPr>
              <w:spacing w:line="240" w:lineRule="exact"/>
              <w:jc w:val="left"/>
              <w:rPr>
                <w:rFonts w:ascii="Times New Roman" w:eastAsia="SimSun" w:hAnsi="Times New Roman"/>
                <w:b/>
                <w:bCs/>
                <w:szCs w:val="22"/>
              </w:rPr>
            </w:pPr>
            <w:r w:rsidRPr="000C71B3">
              <w:rPr>
                <w:rFonts w:ascii="Times New Roman" w:eastAsia="SimSun" w:hAnsi="Times New Roman"/>
                <w:b/>
                <w:bCs/>
                <w:szCs w:val="22"/>
              </w:rPr>
              <w:t xml:space="preserve"> Management </w:t>
            </w:r>
          </w:p>
          <w:p w14:paraId="617DF180" w14:textId="77777777" w:rsidR="00E5798F" w:rsidRPr="000C71B3" w:rsidRDefault="00E5798F" w:rsidP="00B63A3C">
            <w:pPr>
              <w:jc w:val="left"/>
              <w:rPr>
                <w:rFonts w:ascii="Times New Roman" w:eastAsia="SimSun" w:hAnsi="Times New Roman"/>
                <w:bCs/>
                <w:szCs w:val="22"/>
              </w:rPr>
            </w:pPr>
          </w:p>
        </w:tc>
        <w:tc>
          <w:tcPr>
            <w:tcW w:w="2851" w:type="dxa"/>
            <w:tcBorders>
              <w:top w:val="single" w:sz="4" w:space="0" w:color="auto"/>
              <w:left w:val="single" w:sz="4" w:space="0" w:color="auto"/>
              <w:bottom w:val="single" w:sz="4" w:space="0" w:color="auto"/>
              <w:right w:val="single" w:sz="4" w:space="0" w:color="auto"/>
            </w:tcBorders>
          </w:tcPr>
          <w:p w14:paraId="617DF181" w14:textId="77777777" w:rsidR="00E5798F" w:rsidRPr="000C71B3" w:rsidRDefault="00E5798F" w:rsidP="00B63A3C">
            <w:pPr>
              <w:jc w:val="left"/>
              <w:rPr>
                <w:rFonts w:ascii="Times New Roman" w:eastAsia="SimSun" w:hAnsi="Times New Roman"/>
                <w:bCs/>
                <w:szCs w:val="22"/>
              </w:rPr>
            </w:pPr>
          </w:p>
        </w:tc>
        <w:tc>
          <w:tcPr>
            <w:tcW w:w="5747" w:type="dxa"/>
            <w:tcBorders>
              <w:top w:val="single" w:sz="4" w:space="0" w:color="auto"/>
              <w:left w:val="single" w:sz="4" w:space="0" w:color="auto"/>
              <w:bottom w:val="single" w:sz="4" w:space="0" w:color="auto"/>
              <w:right w:val="single" w:sz="4" w:space="0" w:color="auto"/>
            </w:tcBorders>
          </w:tcPr>
          <w:p w14:paraId="617DF182" w14:textId="77777777" w:rsidR="00E5798F" w:rsidRPr="000C71B3" w:rsidRDefault="00E5798F" w:rsidP="00B63A3C">
            <w:pPr>
              <w:jc w:val="left"/>
              <w:rPr>
                <w:rFonts w:ascii="Times New Roman" w:eastAsia="SimSun" w:hAnsi="Times New Roman"/>
                <w:bCs/>
                <w:szCs w:val="22"/>
              </w:rPr>
            </w:pPr>
          </w:p>
        </w:tc>
      </w:tr>
      <w:tr w:rsidR="00E5798F" w:rsidRPr="000C71B3" w14:paraId="617DF187" w14:textId="77777777" w:rsidTr="00B63A3C">
        <w:trPr>
          <w:cantSplit/>
          <w:trHeight w:val="146"/>
        </w:trPr>
        <w:tc>
          <w:tcPr>
            <w:tcW w:w="14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F184" w14:textId="77777777" w:rsidR="00E5798F" w:rsidRPr="000C71B3" w:rsidRDefault="00E5798F" w:rsidP="00B63A3C">
            <w:pPr>
              <w:jc w:val="center"/>
              <w:rPr>
                <w:rFonts w:ascii="Times New Roman" w:hAnsi="Times New Roman"/>
                <w:color w:val="000000"/>
                <w:szCs w:val="22"/>
              </w:rPr>
            </w:pPr>
            <w:r w:rsidRPr="000C71B3">
              <w:rPr>
                <w:rFonts w:ascii="Times New Roman" w:eastAsia="SimSun" w:hAnsi="Times New Roman"/>
                <w:color w:val="000000"/>
                <w:szCs w:val="18"/>
              </w:rPr>
              <w:t>71200</w:t>
            </w:r>
          </w:p>
        </w:tc>
        <w:tc>
          <w:tcPr>
            <w:tcW w:w="2851" w:type="dxa"/>
            <w:tcBorders>
              <w:top w:val="single" w:sz="4" w:space="0" w:color="auto"/>
              <w:left w:val="single" w:sz="4" w:space="0" w:color="auto"/>
              <w:bottom w:val="single" w:sz="4" w:space="0" w:color="auto"/>
              <w:right w:val="single" w:sz="4" w:space="0" w:color="auto"/>
            </w:tcBorders>
            <w:vAlign w:val="center"/>
          </w:tcPr>
          <w:p w14:paraId="617DF185" w14:textId="77777777" w:rsidR="00E5798F" w:rsidRPr="000C71B3" w:rsidRDefault="00E5798F" w:rsidP="00B63A3C">
            <w:pPr>
              <w:jc w:val="center"/>
              <w:rPr>
                <w:rFonts w:ascii="Times New Roman" w:hAnsi="Times New Roman"/>
                <w:color w:val="000000"/>
                <w:szCs w:val="22"/>
              </w:rPr>
            </w:pPr>
            <w:r w:rsidRPr="000C71B3">
              <w:rPr>
                <w:rFonts w:ascii="Times New Roman" w:eastAsia="SimSun" w:hAnsi="Times New Roman"/>
                <w:color w:val="000000"/>
                <w:szCs w:val="18"/>
              </w:rPr>
              <w:t xml:space="preserve">International Consultants </w:t>
            </w:r>
          </w:p>
        </w:tc>
        <w:tc>
          <w:tcPr>
            <w:tcW w:w="5747" w:type="dxa"/>
            <w:tcBorders>
              <w:top w:val="single" w:sz="4" w:space="0" w:color="auto"/>
              <w:left w:val="single" w:sz="4" w:space="0" w:color="auto"/>
              <w:bottom w:val="single" w:sz="4" w:space="0" w:color="auto"/>
              <w:right w:val="single" w:sz="4" w:space="0" w:color="auto"/>
            </w:tcBorders>
          </w:tcPr>
          <w:p w14:paraId="617DF186" w14:textId="77777777" w:rsidR="00E5798F" w:rsidRPr="000C71B3" w:rsidRDefault="00E5798F" w:rsidP="00B63A3C">
            <w:pPr>
              <w:spacing w:line="240" w:lineRule="exact"/>
              <w:jc w:val="left"/>
              <w:rPr>
                <w:rFonts w:ascii="Times New Roman" w:eastAsia="SimSun" w:hAnsi="Times New Roman"/>
                <w:bCs/>
                <w:szCs w:val="22"/>
              </w:rPr>
            </w:pPr>
            <w:r w:rsidRPr="000C71B3">
              <w:rPr>
                <w:rFonts w:ascii="Times New Roman" w:eastAsia="SimSun" w:hAnsi="Times New Roman"/>
                <w:bCs/>
                <w:szCs w:val="22"/>
              </w:rPr>
              <w:t>Consultancy for final evaluation</w:t>
            </w:r>
          </w:p>
        </w:tc>
      </w:tr>
      <w:tr w:rsidR="00E5798F" w:rsidRPr="000C71B3" w14:paraId="617DF18B" w14:textId="77777777" w:rsidTr="00B63A3C">
        <w:trPr>
          <w:cantSplit/>
          <w:trHeight w:val="146"/>
        </w:trPr>
        <w:tc>
          <w:tcPr>
            <w:tcW w:w="14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F188" w14:textId="77777777" w:rsidR="00E5798F" w:rsidRPr="000C71B3" w:rsidRDefault="00E5798F" w:rsidP="00B63A3C">
            <w:pPr>
              <w:jc w:val="center"/>
              <w:rPr>
                <w:rFonts w:ascii="Times New Roman" w:hAnsi="Times New Roman"/>
                <w:color w:val="000000"/>
                <w:szCs w:val="22"/>
              </w:rPr>
            </w:pPr>
            <w:r w:rsidRPr="000C71B3">
              <w:rPr>
                <w:rFonts w:ascii="Times New Roman" w:hAnsi="Times New Roman"/>
                <w:color w:val="000000"/>
                <w:szCs w:val="22"/>
              </w:rPr>
              <w:t>71400</w:t>
            </w:r>
          </w:p>
        </w:tc>
        <w:tc>
          <w:tcPr>
            <w:tcW w:w="2851" w:type="dxa"/>
            <w:tcBorders>
              <w:top w:val="single" w:sz="4" w:space="0" w:color="auto"/>
              <w:left w:val="single" w:sz="4" w:space="0" w:color="auto"/>
              <w:bottom w:val="single" w:sz="4" w:space="0" w:color="auto"/>
              <w:right w:val="single" w:sz="4" w:space="0" w:color="auto"/>
            </w:tcBorders>
            <w:vAlign w:val="center"/>
          </w:tcPr>
          <w:p w14:paraId="617DF189" w14:textId="77777777" w:rsidR="00E5798F" w:rsidRPr="000C71B3" w:rsidRDefault="00E5798F" w:rsidP="00B63A3C">
            <w:pPr>
              <w:jc w:val="center"/>
              <w:rPr>
                <w:rFonts w:ascii="Times New Roman" w:hAnsi="Times New Roman"/>
                <w:color w:val="000000"/>
                <w:szCs w:val="22"/>
              </w:rPr>
            </w:pPr>
            <w:r w:rsidRPr="000C71B3">
              <w:rPr>
                <w:rFonts w:ascii="Times New Roman" w:hAnsi="Times New Roman"/>
                <w:color w:val="000000"/>
                <w:szCs w:val="22"/>
              </w:rPr>
              <w:t>Contractual Services (Individual)</w:t>
            </w:r>
          </w:p>
        </w:tc>
        <w:tc>
          <w:tcPr>
            <w:tcW w:w="5747" w:type="dxa"/>
            <w:tcBorders>
              <w:top w:val="single" w:sz="4" w:space="0" w:color="auto"/>
              <w:left w:val="single" w:sz="4" w:space="0" w:color="auto"/>
              <w:bottom w:val="single" w:sz="4" w:space="0" w:color="auto"/>
              <w:right w:val="single" w:sz="4" w:space="0" w:color="auto"/>
            </w:tcBorders>
          </w:tcPr>
          <w:p w14:paraId="617DF18A" w14:textId="77777777" w:rsidR="00E5798F" w:rsidRPr="000C71B3" w:rsidRDefault="00E5798F" w:rsidP="00B63A3C">
            <w:pPr>
              <w:spacing w:line="240" w:lineRule="exact"/>
              <w:jc w:val="left"/>
              <w:rPr>
                <w:rFonts w:ascii="Times New Roman" w:eastAsia="SimSun" w:hAnsi="Times New Roman"/>
                <w:bCs/>
                <w:szCs w:val="22"/>
              </w:rPr>
            </w:pPr>
            <w:r w:rsidRPr="000C71B3">
              <w:rPr>
                <w:rFonts w:ascii="Times New Roman" w:eastAsia="SimSun" w:hAnsi="Times New Roman"/>
                <w:bCs/>
                <w:szCs w:val="22"/>
              </w:rPr>
              <w:t xml:space="preserve">Project coordination and management  </w:t>
            </w:r>
          </w:p>
        </w:tc>
      </w:tr>
      <w:tr w:rsidR="00E5798F" w:rsidRPr="000C71B3" w14:paraId="617DF18F" w14:textId="77777777" w:rsidTr="00B63A3C">
        <w:trPr>
          <w:cantSplit/>
          <w:trHeight w:val="146"/>
        </w:trPr>
        <w:tc>
          <w:tcPr>
            <w:tcW w:w="14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DF18C" w14:textId="77777777" w:rsidR="00E5798F" w:rsidRPr="000C71B3" w:rsidRDefault="00E5798F" w:rsidP="00B63A3C">
            <w:pPr>
              <w:jc w:val="center"/>
              <w:rPr>
                <w:rFonts w:ascii="Times New Roman" w:hAnsi="Times New Roman"/>
                <w:color w:val="000000"/>
                <w:szCs w:val="22"/>
              </w:rPr>
            </w:pPr>
            <w:r w:rsidRPr="000C71B3">
              <w:rPr>
                <w:rFonts w:ascii="Times New Roman" w:eastAsia="SimSun" w:hAnsi="Times New Roman"/>
                <w:color w:val="000000"/>
                <w:szCs w:val="18"/>
              </w:rPr>
              <w:t>74100</w:t>
            </w:r>
          </w:p>
        </w:tc>
        <w:tc>
          <w:tcPr>
            <w:tcW w:w="2851" w:type="dxa"/>
            <w:tcBorders>
              <w:top w:val="single" w:sz="4" w:space="0" w:color="auto"/>
              <w:left w:val="single" w:sz="4" w:space="0" w:color="auto"/>
              <w:bottom w:val="single" w:sz="4" w:space="0" w:color="auto"/>
              <w:right w:val="single" w:sz="4" w:space="0" w:color="auto"/>
            </w:tcBorders>
            <w:vAlign w:val="center"/>
          </w:tcPr>
          <w:p w14:paraId="617DF18D" w14:textId="77777777" w:rsidR="00E5798F" w:rsidRPr="000C71B3" w:rsidRDefault="00E5798F" w:rsidP="00B63A3C">
            <w:pPr>
              <w:jc w:val="center"/>
              <w:rPr>
                <w:rFonts w:ascii="Times New Roman" w:hAnsi="Times New Roman"/>
                <w:color w:val="000000"/>
                <w:szCs w:val="22"/>
              </w:rPr>
            </w:pPr>
            <w:r w:rsidRPr="000C71B3">
              <w:rPr>
                <w:rFonts w:ascii="Times New Roman" w:eastAsia="SimSun" w:hAnsi="Times New Roman"/>
                <w:color w:val="000000"/>
                <w:szCs w:val="18"/>
              </w:rPr>
              <w:t>Professional Services</w:t>
            </w:r>
          </w:p>
        </w:tc>
        <w:tc>
          <w:tcPr>
            <w:tcW w:w="5747" w:type="dxa"/>
            <w:tcBorders>
              <w:top w:val="single" w:sz="4" w:space="0" w:color="auto"/>
              <w:left w:val="single" w:sz="4" w:space="0" w:color="auto"/>
              <w:bottom w:val="single" w:sz="4" w:space="0" w:color="auto"/>
              <w:right w:val="single" w:sz="4" w:space="0" w:color="auto"/>
            </w:tcBorders>
          </w:tcPr>
          <w:p w14:paraId="617DF18E" w14:textId="77777777" w:rsidR="00E5798F" w:rsidRPr="000C71B3" w:rsidRDefault="00E5798F" w:rsidP="00B63A3C">
            <w:pPr>
              <w:spacing w:line="240" w:lineRule="exact"/>
              <w:jc w:val="left"/>
              <w:rPr>
                <w:rFonts w:ascii="Times New Roman" w:eastAsia="SimSun" w:hAnsi="Times New Roman"/>
                <w:bCs/>
                <w:szCs w:val="22"/>
              </w:rPr>
            </w:pPr>
            <w:r w:rsidRPr="000C71B3">
              <w:rPr>
                <w:rFonts w:ascii="Times New Roman" w:eastAsia="SimSun" w:hAnsi="Times New Roman"/>
                <w:bCs/>
                <w:szCs w:val="22"/>
              </w:rPr>
              <w:t>Audits</w:t>
            </w:r>
          </w:p>
        </w:tc>
      </w:tr>
    </w:tbl>
    <w:p w14:paraId="617DF190" w14:textId="77777777" w:rsidR="004718FA" w:rsidRPr="00A426A0" w:rsidRDefault="004718FA" w:rsidP="004774AF">
      <w:pPr>
        <w:spacing w:after="0"/>
        <w:jc w:val="left"/>
        <w:rPr>
          <w:rFonts w:ascii="Arial Narrow" w:eastAsia="MS Mincho" w:hAnsi="Arial Narrow"/>
          <w:szCs w:val="22"/>
          <w:lang w:eastAsia="ja-JP"/>
        </w:rPr>
      </w:pPr>
    </w:p>
    <w:p w14:paraId="617DF191" w14:textId="77777777" w:rsidR="004718FA" w:rsidRPr="00A426A0" w:rsidRDefault="004718FA" w:rsidP="004774AF">
      <w:pPr>
        <w:spacing w:after="0"/>
        <w:jc w:val="left"/>
        <w:rPr>
          <w:rFonts w:ascii="Arial Narrow" w:eastAsia="MS Mincho" w:hAnsi="Arial Narrow"/>
          <w:szCs w:val="22"/>
          <w:lang w:eastAsia="ja-JP"/>
        </w:rPr>
      </w:pPr>
    </w:p>
    <w:p w14:paraId="617DF192" w14:textId="77777777" w:rsidR="004718FA" w:rsidRPr="00A426A0" w:rsidRDefault="004718FA" w:rsidP="004774AF">
      <w:pPr>
        <w:spacing w:after="0"/>
        <w:jc w:val="left"/>
        <w:rPr>
          <w:rFonts w:ascii="Arial Narrow" w:eastAsia="MS Mincho" w:hAnsi="Arial Narrow"/>
          <w:szCs w:val="22"/>
          <w:lang w:eastAsia="ja-JP"/>
        </w:rPr>
      </w:pPr>
    </w:p>
    <w:p w14:paraId="617DF193" w14:textId="77777777" w:rsidR="005640A4" w:rsidRPr="00A426A0" w:rsidRDefault="005640A4">
      <w:pPr>
        <w:spacing w:after="0"/>
        <w:jc w:val="left"/>
        <w:rPr>
          <w:rFonts w:ascii="Arial Narrow" w:eastAsia="MS Mincho" w:hAnsi="Arial Narrow"/>
          <w:szCs w:val="22"/>
          <w:lang w:eastAsia="ja-JP"/>
        </w:rPr>
      </w:pPr>
      <w:r w:rsidRPr="00A426A0">
        <w:rPr>
          <w:rFonts w:ascii="Arial Narrow" w:eastAsia="MS Mincho" w:hAnsi="Arial Narrow"/>
          <w:szCs w:val="22"/>
          <w:lang w:eastAsia="ja-JP"/>
        </w:rPr>
        <w:br w:type="page"/>
      </w:r>
    </w:p>
    <w:p w14:paraId="617DF194" w14:textId="77777777" w:rsidR="004718FA" w:rsidRPr="000C71B3" w:rsidRDefault="00E5798F" w:rsidP="00E5798F">
      <w:pPr>
        <w:spacing w:after="0"/>
        <w:jc w:val="left"/>
        <w:rPr>
          <w:rFonts w:ascii="Arial Narrow" w:hAnsi="Arial Narrow"/>
          <w:b/>
          <w:bCs/>
          <w:szCs w:val="22"/>
        </w:rPr>
      </w:pPr>
      <w:r w:rsidRPr="00A426A0">
        <w:rPr>
          <w:rFonts w:ascii="Arial Narrow" w:eastAsia="MS Mincho" w:hAnsi="Arial Narrow"/>
          <w:b/>
          <w:bCs/>
          <w:szCs w:val="22"/>
          <w:lang w:eastAsia="ja-JP"/>
        </w:rPr>
        <w:t xml:space="preserve">Annex </w:t>
      </w:r>
      <w:r w:rsidR="004718FA" w:rsidRPr="00A426A0">
        <w:rPr>
          <w:rFonts w:ascii="Arial Narrow" w:eastAsia="MS Mincho" w:hAnsi="Arial Narrow"/>
          <w:b/>
          <w:bCs/>
          <w:szCs w:val="22"/>
          <w:lang w:eastAsia="ja-JP"/>
        </w:rPr>
        <w:t>7.</w:t>
      </w:r>
      <w:r w:rsidR="00D86AE6" w:rsidRPr="00A426A0">
        <w:rPr>
          <w:rFonts w:ascii="Arial Narrow" w:eastAsia="MS Mincho" w:hAnsi="Arial Narrow"/>
          <w:b/>
          <w:bCs/>
          <w:szCs w:val="22"/>
          <w:lang w:eastAsia="ja-JP"/>
        </w:rPr>
        <w:t>8</w:t>
      </w:r>
      <w:r w:rsidR="004718FA" w:rsidRPr="000C71B3">
        <w:rPr>
          <w:rFonts w:ascii="Arial Narrow" w:hAnsi="Arial Narrow"/>
          <w:b/>
          <w:bCs/>
          <w:szCs w:val="22"/>
        </w:rPr>
        <w:t>:</w:t>
      </w:r>
      <w:r w:rsidR="005E771F" w:rsidRPr="000C71B3">
        <w:rPr>
          <w:rFonts w:ascii="Arial Narrow" w:hAnsi="Arial Narrow"/>
          <w:b/>
          <w:bCs/>
          <w:szCs w:val="22"/>
        </w:rPr>
        <w:t xml:space="preserve"> Co-financing l</w:t>
      </w:r>
      <w:r w:rsidR="004718FA" w:rsidRPr="000C71B3">
        <w:rPr>
          <w:rFonts w:ascii="Arial Narrow" w:hAnsi="Arial Narrow"/>
          <w:b/>
          <w:bCs/>
          <w:szCs w:val="22"/>
        </w:rPr>
        <w:t>etter</w:t>
      </w:r>
    </w:p>
    <w:p w14:paraId="617DF195" w14:textId="77777777" w:rsidR="004718FA" w:rsidRPr="00A426A0" w:rsidRDefault="004718FA" w:rsidP="004718FA">
      <w:pPr>
        <w:pStyle w:val="EndnoteText"/>
        <w:rPr>
          <w:rFonts w:ascii="Arial Narrow" w:hAnsi="Arial Narrow"/>
          <w:sz w:val="22"/>
          <w:szCs w:val="22"/>
          <w:lang w:val="en-GB"/>
        </w:rPr>
      </w:pPr>
    </w:p>
    <w:p w14:paraId="617DF196" w14:textId="77777777" w:rsidR="00A74BED" w:rsidRPr="00A426A0" w:rsidRDefault="00A74BED" w:rsidP="004718FA">
      <w:pPr>
        <w:pStyle w:val="EndnoteText"/>
        <w:rPr>
          <w:rFonts w:ascii="Arial Narrow" w:hAnsi="Arial Narrow"/>
          <w:sz w:val="22"/>
          <w:szCs w:val="22"/>
          <w:lang w:val="en-GB"/>
        </w:rPr>
      </w:pPr>
      <w:r w:rsidRPr="003818E3">
        <w:rPr>
          <w:noProof/>
          <w:lang w:eastAsia="en-US"/>
        </w:rPr>
        <w:drawing>
          <wp:inline distT="0" distB="0" distL="0" distR="0" wp14:anchorId="617DF269" wp14:editId="617DF26A">
            <wp:extent cx="5749236" cy="6711950"/>
            <wp:effectExtent l="0" t="0" r="0" b="0"/>
            <wp:docPr id="480" name="Picture 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0" cstate="print"/>
                    <a:srcRect l="24680" t="7408" r="34936" b="4083"/>
                    <a:stretch/>
                  </pic:blipFill>
                  <pic:spPr bwMode="auto">
                    <a:xfrm>
                      <a:off x="0" y="0"/>
                      <a:ext cx="5755429" cy="6719180"/>
                    </a:xfrm>
                    <a:prstGeom prst="rect">
                      <a:avLst/>
                    </a:prstGeom>
                    <a:ln>
                      <a:noFill/>
                    </a:ln>
                    <a:extLst>
                      <a:ext uri="{53640926-AAD7-44D8-BBD7-CCE9431645EC}">
                        <a14:shadowObscured xmlns:a14="http://schemas.microsoft.com/office/drawing/2010/main"/>
                      </a:ext>
                    </a:extLst>
                  </pic:spPr>
                </pic:pic>
              </a:graphicData>
            </a:graphic>
          </wp:inline>
        </w:drawing>
      </w:r>
    </w:p>
    <w:p w14:paraId="617DF197" w14:textId="77777777" w:rsidR="00A74BED" w:rsidRPr="00A426A0" w:rsidRDefault="00A74BED" w:rsidP="004718FA">
      <w:pPr>
        <w:pStyle w:val="EndnoteText"/>
        <w:rPr>
          <w:rFonts w:ascii="Arial Narrow" w:hAnsi="Arial Narrow"/>
          <w:sz w:val="22"/>
          <w:szCs w:val="22"/>
          <w:lang w:val="en-GB"/>
        </w:rPr>
      </w:pPr>
    </w:p>
    <w:p w14:paraId="617DF198" w14:textId="77777777" w:rsidR="00A74BED" w:rsidRPr="00A426A0" w:rsidRDefault="00A74BED" w:rsidP="004718FA">
      <w:pPr>
        <w:pStyle w:val="EndnoteText"/>
        <w:rPr>
          <w:rFonts w:ascii="Arial Narrow" w:hAnsi="Arial Narrow"/>
          <w:sz w:val="22"/>
          <w:szCs w:val="22"/>
          <w:lang w:val="en-GB"/>
        </w:rPr>
      </w:pPr>
    </w:p>
    <w:p w14:paraId="617DF199" w14:textId="77777777" w:rsidR="00A74BED" w:rsidRPr="00A426A0" w:rsidRDefault="00A74BED" w:rsidP="004718FA">
      <w:pPr>
        <w:pStyle w:val="EndnoteText"/>
        <w:rPr>
          <w:rFonts w:ascii="Arial Narrow" w:hAnsi="Arial Narrow"/>
          <w:sz w:val="22"/>
          <w:szCs w:val="22"/>
          <w:lang w:val="en-GB"/>
        </w:rPr>
      </w:pPr>
    </w:p>
    <w:p w14:paraId="617DF19A" w14:textId="77777777" w:rsidR="00A74BED" w:rsidRPr="00A426A0" w:rsidRDefault="00A74BED" w:rsidP="004718FA">
      <w:pPr>
        <w:pStyle w:val="EndnoteText"/>
        <w:rPr>
          <w:rFonts w:ascii="Arial Narrow" w:hAnsi="Arial Narrow"/>
          <w:sz w:val="22"/>
          <w:szCs w:val="22"/>
          <w:lang w:val="en-GB"/>
        </w:rPr>
      </w:pPr>
    </w:p>
    <w:p w14:paraId="617DF19B" w14:textId="77777777" w:rsidR="00A74BED" w:rsidRPr="00A426A0" w:rsidRDefault="00A74BED" w:rsidP="004718FA">
      <w:pPr>
        <w:pStyle w:val="EndnoteText"/>
        <w:rPr>
          <w:rFonts w:ascii="Arial Narrow" w:hAnsi="Arial Narrow"/>
          <w:sz w:val="22"/>
          <w:szCs w:val="22"/>
          <w:lang w:val="en-GB"/>
        </w:rPr>
      </w:pPr>
    </w:p>
    <w:p w14:paraId="617DF19C" w14:textId="77777777" w:rsidR="00A74BED" w:rsidRPr="00A426A0" w:rsidRDefault="00A74BED" w:rsidP="004718FA">
      <w:pPr>
        <w:pStyle w:val="EndnoteText"/>
        <w:rPr>
          <w:rFonts w:ascii="Arial Narrow" w:hAnsi="Arial Narrow"/>
          <w:sz w:val="22"/>
          <w:szCs w:val="22"/>
          <w:lang w:val="en-GB"/>
        </w:rPr>
      </w:pPr>
    </w:p>
    <w:p w14:paraId="617DF19D" w14:textId="77777777" w:rsidR="00A74BED" w:rsidRPr="00A426A0" w:rsidRDefault="00A74BED" w:rsidP="004718FA">
      <w:pPr>
        <w:pStyle w:val="EndnoteText"/>
        <w:rPr>
          <w:rFonts w:ascii="Arial Narrow" w:hAnsi="Arial Narrow"/>
          <w:sz w:val="22"/>
          <w:szCs w:val="22"/>
          <w:lang w:val="en-GB"/>
        </w:rPr>
      </w:pPr>
      <w:r w:rsidRPr="003818E3">
        <w:rPr>
          <w:noProof/>
          <w:lang w:eastAsia="en-US"/>
        </w:rPr>
        <w:drawing>
          <wp:inline distT="0" distB="0" distL="0" distR="0" wp14:anchorId="617DF26B" wp14:editId="617DF26C">
            <wp:extent cx="5594350" cy="7302500"/>
            <wp:effectExtent l="0" t="0" r="0" b="0"/>
            <wp:docPr id="481" name="Picture 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1" cstate="print"/>
                    <a:srcRect l="25107" t="7217" r="35576" b="3514"/>
                    <a:stretch/>
                  </pic:blipFill>
                  <pic:spPr bwMode="auto">
                    <a:xfrm>
                      <a:off x="0" y="0"/>
                      <a:ext cx="5594702" cy="7302959"/>
                    </a:xfrm>
                    <a:prstGeom prst="rect">
                      <a:avLst/>
                    </a:prstGeom>
                    <a:ln>
                      <a:noFill/>
                    </a:ln>
                    <a:extLst>
                      <a:ext uri="{53640926-AAD7-44D8-BBD7-CCE9431645EC}">
                        <a14:shadowObscured xmlns:a14="http://schemas.microsoft.com/office/drawing/2010/main"/>
                      </a:ext>
                    </a:extLst>
                  </pic:spPr>
                </pic:pic>
              </a:graphicData>
            </a:graphic>
          </wp:inline>
        </w:drawing>
      </w:r>
    </w:p>
    <w:p w14:paraId="617DF19E" w14:textId="77777777" w:rsidR="00A74BED" w:rsidRPr="00A426A0" w:rsidRDefault="00A74BED" w:rsidP="004718FA">
      <w:pPr>
        <w:pStyle w:val="EndnoteText"/>
        <w:rPr>
          <w:rFonts w:ascii="Arial Narrow" w:hAnsi="Arial Narrow"/>
          <w:sz w:val="22"/>
          <w:szCs w:val="22"/>
          <w:lang w:val="en-GB"/>
        </w:rPr>
      </w:pPr>
    </w:p>
    <w:p w14:paraId="617DF19F" w14:textId="77777777" w:rsidR="009F3BDA" w:rsidRPr="00A426A0" w:rsidRDefault="009F3BDA" w:rsidP="004718FA">
      <w:pPr>
        <w:pStyle w:val="EndnoteText"/>
        <w:rPr>
          <w:rFonts w:ascii="Arial Narrow" w:hAnsi="Arial Narrow"/>
          <w:sz w:val="22"/>
          <w:szCs w:val="22"/>
          <w:lang w:val="en-GB"/>
        </w:rPr>
      </w:pPr>
    </w:p>
    <w:p w14:paraId="617DF1A0" w14:textId="77777777" w:rsidR="009F3BDA" w:rsidRPr="00A426A0" w:rsidRDefault="009F3BDA">
      <w:pPr>
        <w:spacing w:after="0"/>
        <w:jc w:val="left"/>
        <w:rPr>
          <w:rFonts w:ascii="Arial Narrow" w:eastAsia="MS Mincho" w:hAnsi="Arial Narrow"/>
          <w:szCs w:val="22"/>
          <w:lang w:eastAsia="ja-JP"/>
        </w:rPr>
      </w:pPr>
    </w:p>
    <w:p w14:paraId="617DF1A1" w14:textId="77777777" w:rsidR="00A74BED" w:rsidRPr="00A426A0" w:rsidRDefault="00A74BED">
      <w:pPr>
        <w:spacing w:after="0"/>
        <w:jc w:val="left"/>
        <w:rPr>
          <w:rFonts w:ascii="Arial Narrow" w:eastAsia="MS Mincho" w:hAnsi="Arial Narrow"/>
          <w:szCs w:val="22"/>
          <w:lang w:eastAsia="ja-JP"/>
        </w:rPr>
      </w:pPr>
      <w:r w:rsidRPr="00A426A0">
        <w:rPr>
          <w:rFonts w:ascii="Arial Narrow" w:eastAsia="MS Mincho" w:hAnsi="Arial Narrow"/>
          <w:szCs w:val="22"/>
          <w:lang w:eastAsia="ja-JP"/>
        </w:rPr>
        <w:br w:type="page"/>
      </w:r>
    </w:p>
    <w:p w14:paraId="617DF1A2" w14:textId="77777777" w:rsidR="00673BED" w:rsidRPr="000C71B3" w:rsidRDefault="00E5798F" w:rsidP="00931DDB">
      <w:pPr>
        <w:jc w:val="left"/>
        <w:rPr>
          <w:rFonts w:ascii="Arial Narrow" w:eastAsia="MS Mincho" w:hAnsi="Arial Narrow"/>
          <w:b/>
          <w:bCs/>
          <w:szCs w:val="22"/>
          <w:lang w:eastAsia="ja-JP"/>
        </w:rPr>
      </w:pPr>
      <w:r w:rsidRPr="00A426A0">
        <w:rPr>
          <w:rFonts w:ascii="Arial Narrow" w:eastAsia="MS Mincho" w:hAnsi="Arial Narrow"/>
          <w:b/>
          <w:bCs/>
          <w:szCs w:val="22"/>
          <w:lang w:eastAsia="ja-JP"/>
        </w:rPr>
        <w:t xml:space="preserve">Annex </w:t>
      </w:r>
      <w:r w:rsidR="005640A4" w:rsidRPr="00A426A0">
        <w:rPr>
          <w:rFonts w:ascii="Arial Narrow" w:eastAsia="MS Mincho" w:hAnsi="Arial Narrow"/>
          <w:b/>
          <w:bCs/>
          <w:szCs w:val="22"/>
          <w:lang w:eastAsia="ja-JP"/>
        </w:rPr>
        <w:t>7.</w:t>
      </w:r>
      <w:r w:rsidR="00D86AE6" w:rsidRPr="00A426A0">
        <w:rPr>
          <w:rFonts w:ascii="Arial Narrow" w:eastAsia="MS Mincho" w:hAnsi="Arial Narrow"/>
          <w:b/>
          <w:bCs/>
          <w:szCs w:val="22"/>
          <w:lang w:eastAsia="ja-JP"/>
        </w:rPr>
        <w:t>9</w:t>
      </w:r>
      <w:r w:rsidR="00411D5E" w:rsidRPr="000C71B3">
        <w:rPr>
          <w:rFonts w:ascii="Arial Narrow" w:eastAsia="MS Mincho" w:hAnsi="Arial Narrow"/>
          <w:b/>
          <w:bCs/>
          <w:szCs w:val="22"/>
          <w:lang w:eastAsia="ja-JP"/>
        </w:rPr>
        <w:t>: T</w:t>
      </w:r>
      <w:r w:rsidR="00931DDB" w:rsidRPr="000C71B3">
        <w:rPr>
          <w:rFonts w:ascii="Arial Narrow" w:eastAsia="MS Mincho" w:hAnsi="Arial Narrow"/>
          <w:b/>
          <w:bCs/>
          <w:szCs w:val="22"/>
          <w:lang w:eastAsia="ja-JP"/>
        </w:rPr>
        <w:t>erms of Reference (T</w:t>
      </w:r>
      <w:r w:rsidR="00411D5E" w:rsidRPr="000C71B3">
        <w:rPr>
          <w:rFonts w:ascii="Arial Narrow" w:eastAsia="MS Mincho" w:hAnsi="Arial Narrow"/>
          <w:b/>
          <w:bCs/>
          <w:szCs w:val="22"/>
          <w:lang w:eastAsia="ja-JP"/>
        </w:rPr>
        <w:t>o</w:t>
      </w:r>
      <w:r w:rsidR="00931DDB" w:rsidRPr="000C71B3">
        <w:rPr>
          <w:rFonts w:ascii="Arial Narrow" w:eastAsia="MS Mincho" w:hAnsi="Arial Narrow"/>
          <w:b/>
          <w:bCs/>
          <w:szCs w:val="22"/>
          <w:lang w:eastAsia="ja-JP"/>
        </w:rPr>
        <w:t xml:space="preserve">Rs) </w:t>
      </w:r>
      <w:r w:rsidRPr="000C71B3">
        <w:rPr>
          <w:rFonts w:ascii="Arial Narrow" w:eastAsia="MS Mincho" w:hAnsi="Arial Narrow"/>
          <w:b/>
          <w:bCs/>
          <w:szCs w:val="22"/>
          <w:lang w:eastAsia="ja-JP"/>
        </w:rPr>
        <w:t>Solar Panels</w:t>
      </w:r>
      <w:r w:rsidR="003768C7" w:rsidRPr="000C71B3">
        <w:rPr>
          <w:rFonts w:ascii="Arial Narrow" w:eastAsia="MS Mincho" w:hAnsi="Arial Narrow"/>
          <w:b/>
          <w:bCs/>
          <w:szCs w:val="22"/>
          <w:lang w:eastAsia="ja-JP"/>
        </w:rPr>
        <w:t xml:space="preserve"> and P</w:t>
      </w:r>
      <w:r w:rsidR="00931DDB" w:rsidRPr="000C71B3">
        <w:rPr>
          <w:rFonts w:ascii="Arial Narrow" w:eastAsia="MS Mincho" w:hAnsi="Arial Narrow"/>
          <w:b/>
          <w:bCs/>
          <w:szCs w:val="22"/>
          <w:lang w:eastAsia="ja-JP"/>
        </w:rPr>
        <w:t xml:space="preserve">roject Manager </w:t>
      </w:r>
    </w:p>
    <w:p w14:paraId="617DF1A3" w14:textId="77777777" w:rsidR="005640A4" w:rsidRPr="000C71B3" w:rsidRDefault="005640A4" w:rsidP="006E7A01">
      <w:pPr>
        <w:rPr>
          <w:rFonts w:ascii="Arial Narrow" w:eastAsia="MS Mincho" w:hAnsi="Arial Narrow" w:cstheme="minorBidi"/>
          <w:sz w:val="20"/>
          <w:szCs w:val="20"/>
          <w:lang w:eastAsia="ja-JP"/>
        </w:rPr>
      </w:pPr>
    </w:p>
    <w:p w14:paraId="617DF1A4" w14:textId="77777777" w:rsidR="00931DDB" w:rsidRPr="00A426A0" w:rsidRDefault="00931DDB" w:rsidP="006E7A01">
      <w:pPr>
        <w:rPr>
          <w:rFonts w:ascii="Arial Narrow" w:eastAsia="MS Mincho" w:hAnsi="Arial Narrow" w:cstheme="minorBidi"/>
          <w:szCs w:val="22"/>
          <w:u w:val="single"/>
          <w:lang w:eastAsia="ja-JP"/>
        </w:rPr>
      </w:pPr>
      <w:r w:rsidRPr="00C73E40">
        <w:rPr>
          <w:rFonts w:ascii="Arial Narrow" w:eastAsia="MS Mincho" w:hAnsi="Arial Narrow" w:cstheme="minorBidi"/>
          <w:b/>
          <w:bCs/>
          <w:szCs w:val="22"/>
          <w:u w:val="single"/>
          <w:lang w:eastAsia="ja-JP"/>
        </w:rPr>
        <w:t>ToRs Solar Panels</w:t>
      </w:r>
    </w:p>
    <w:p w14:paraId="617DF1A5" w14:textId="77777777" w:rsidR="00263ABC" w:rsidRPr="00A426A0" w:rsidRDefault="00263ABC" w:rsidP="00263ABC">
      <w:pPr>
        <w:rPr>
          <w:rFonts w:ascii="Arial Narrow" w:hAnsi="Arial Narrow" w:cstheme="minorBidi"/>
          <w:szCs w:val="22"/>
        </w:rPr>
      </w:pPr>
      <w:r w:rsidRPr="00A426A0">
        <w:rPr>
          <w:rFonts w:ascii="Arial Narrow" w:hAnsi="Arial Narrow" w:cstheme="minorBidi"/>
          <w:szCs w:val="22"/>
        </w:rPr>
        <w:t xml:space="preserve">The provisional terms of reference that will be used for the RFP from Vendors are indicated below . </w:t>
      </w:r>
    </w:p>
    <w:p w14:paraId="617DF1A6" w14:textId="77777777" w:rsidR="00263ABC" w:rsidRPr="00A426A0" w:rsidRDefault="00263ABC" w:rsidP="00263ABC">
      <w:pPr>
        <w:rPr>
          <w:rFonts w:ascii="Arial Narrow" w:hAnsi="Arial Narrow" w:cstheme="minorBidi"/>
          <w:szCs w:val="22"/>
        </w:rPr>
      </w:pPr>
      <w:r w:rsidRPr="00A426A0">
        <w:rPr>
          <w:rFonts w:ascii="Arial Narrow" w:hAnsi="Arial Narrow" w:cstheme="minorBidi"/>
          <w:szCs w:val="22"/>
        </w:rPr>
        <w:t xml:space="preserve">Based on site assessment of the </w:t>
      </w:r>
      <w:r w:rsidR="00592559" w:rsidRPr="00A426A0">
        <w:rPr>
          <w:rFonts w:ascii="Arial Narrow" w:hAnsi="Arial Narrow" w:cstheme="minorBidi"/>
          <w:szCs w:val="22"/>
        </w:rPr>
        <w:t>airport,</w:t>
      </w:r>
      <w:r w:rsidRPr="00A426A0">
        <w:rPr>
          <w:rFonts w:ascii="Arial Narrow" w:hAnsi="Arial Narrow" w:cstheme="minorBidi"/>
          <w:szCs w:val="22"/>
        </w:rPr>
        <w:t xml:space="preserve"> the electrical systems of the airport to be connected to the solar PV systems are proposed for the following land areas –</w:t>
      </w:r>
    </w:p>
    <w:p w14:paraId="617DF1A7" w14:textId="77777777" w:rsidR="00263ABC" w:rsidRPr="00A426A0" w:rsidRDefault="00263ABC" w:rsidP="00C73E40">
      <w:pPr>
        <w:pStyle w:val="ListParagraph"/>
        <w:numPr>
          <w:ilvl w:val="0"/>
          <w:numId w:val="43"/>
        </w:numPr>
        <w:spacing w:after="200" w:line="276" w:lineRule="auto"/>
        <w:contextualSpacing/>
        <w:jc w:val="left"/>
        <w:rPr>
          <w:rFonts w:ascii="Arial Narrow" w:hAnsi="Arial Narrow" w:cstheme="minorBidi"/>
          <w:sz w:val="22"/>
          <w:szCs w:val="22"/>
          <w:lang w:val="en-GB"/>
        </w:rPr>
      </w:pPr>
      <w:r w:rsidRPr="00A426A0">
        <w:rPr>
          <w:rFonts w:ascii="Arial Narrow" w:hAnsi="Arial Narrow" w:cstheme="minorBidi"/>
          <w:sz w:val="22"/>
          <w:szCs w:val="22"/>
          <w:lang w:val="en-GB"/>
        </w:rPr>
        <w:t>Land area (Ground mounted) – 4</w:t>
      </w:r>
      <w:r w:rsidR="00C73E40" w:rsidRPr="00A426A0">
        <w:rPr>
          <w:rFonts w:ascii="Arial Narrow" w:hAnsi="Arial Narrow" w:cstheme="minorBidi"/>
          <w:sz w:val="22"/>
          <w:szCs w:val="22"/>
          <w:lang w:val="en-GB"/>
        </w:rPr>
        <w:t>,</w:t>
      </w:r>
      <w:r w:rsidRPr="00A426A0">
        <w:rPr>
          <w:rFonts w:ascii="Arial Narrow" w:hAnsi="Arial Narrow" w:cstheme="minorBidi"/>
          <w:sz w:val="22"/>
          <w:szCs w:val="22"/>
          <w:lang w:val="en-GB"/>
        </w:rPr>
        <w:t xml:space="preserve">550 </w:t>
      </w:r>
      <w:r w:rsidR="00C73E40" w:rsidRPr="00A426A0">
        <w:rPr>
          <w:rFonts w:ascii="Arial Narrow" w:hAnsi="Arial Narrow" w:cstheme="minorBidi"/>
          <w:sz w:val="22"/>
          <w:szCs w:val="22"/>
          <w:lang w:val="en-GB"/>
        </w:rPr>
        <w:t>m</w:t>
      </w:r>
      <w:r w:rsidR="00C73E40" w:rsidRPr="00A426A0">
        <w:rPr>
          <w:rFonts w:ascii="Arial Narrow" w:hAnsi="Arial Narrow" w:cstheme="minorBidi"/>
          <w:sz w:val="22"/>
          <w:szCs w:val="22"/>
          <w:vertAlign w:val="superscript"/>
          <w:lang w:val="en-GB"/>
        </w:rPr>
        <w:t>2</w:t>
      </w:r>
    </w:p>
    <w:p w14:paraId="617DF1A8" w14:textId="77777777" w:rsidR="00263ABC" w:rsidRPr="00A426A0" w:rsidRDefault="00263ABC" w:rsidP="00C73E40">
      <w:pPr>
        <w:pStyle w:val="ListParagraph"/>
        <w:numPr>
          <w:ilvl w:val="0"/>
          <w:numId w:val="43"/>
        </w:numPr>
        <w:spacing w:after="200" w:line="276" w:lineRule="auto"/>
        <w:contextualSpacing/>
        <w:jc w:val="left"/>
        <w:rPr>
          <w:rFonts w:ascii="Arial Narrow" w:hAnsi="Arial Narrow" w:cstheme="minorBidi"/>
          <w:sz w:val="22"/>
          <w:szCs w:val="22"/>
          <w:lang w:val="en-GB"/>
        </w:rPr>
      </w:pPr>
      <w:r w:rsidRPr="00A426A0">
        <w:rPr>
          <w:rFonts w:ascii="Arial Narrow" w:hAnsi="Arial Narrow" w:cstheme="minorBidi"/>
          <w:sz w:val="22"/>
          <w:szCs w:val="22"/>
          <w:lang w:val="en-GB"/>
        </w:rPr>
        <w:t>Land Area (Roof top mounted) – Flat – 2</w:t>
      </w:r>
      <w:r w:rsidR="00C73E40" w:rsidRPr="00A426A0">
        <w:rPr>
          <w:rFonts w:ascii="Arial Narrow" w:hAnsi="Arial Narrow" w:cstheme="minorBidi"/>
          <w:sz w:val="22"/>
          <w:szCs w:val="22"/>
          <w:lang w:val="en-GB"/>
        </w:rPr>
        <w:t>,</w:t>
      </w:r>
      <w:r w:rsidRPr="00A426A0">
        <w:rPr>
          <w:rFonts w:ascii="Arial Narrow" w:hAnsi="Arial Narrow" w:cstheme="minorBidi"/>
          <w:sz w:val="22"/>
          <w:szCs w:val="22"/>
          <w:lang w:val="en-GB"/>
        </w:rPr>
        <w:t xml:space="preserve">300 </w:t>
      </w:r>
      <w:r w:rsidR="00C73E40" w:rsidRPr="00A426A0">
        <w:rPr>
          <w:rFonts w:ascii="Arial Narrow" w:hAnsi="Arial Narrow" w:cstheme="minorBidi"/>
          <w:sz w:val="22"/>
          <w:szCs w:val="22"/>
          <w:lang w:val="en-GB"/>
        </w:rPr>
        <w:t xml:space="preserve">to </w:t>
      </w:r>
      <w:r w:rsidRPr="00A426A0">
        <w:rPr>
          <w:rFonts w:ascii="Arial Narrow" w:hAnsi="Arial Narrow" w:cstheme="minorBidi"/>
          <w:sz w:val="22"/>
          <w:szCs w:val="22"/>
          <w:lang w:val="en-GB"/>
        </w:rPr>
        <w:t>3</w:t>
      </w:r>
      <w:r w:rsidR="00C73E40" w:rsidRPr="00A426A0">
        <w:rPr>
          <w:rFonts w:ascii="Arial Narrow" w:hAnsi="Arial Narrow" w:cstheme="minorBidi"/>
          <w:sz w:val="22"/>
          <w:szCs w:val="22"/>
          <w:lang w:val="en-GB"/>
        </w:rPr>
        <w:t>,</w:t>
      </w:r>
      <w:r w:rsidRPr="00A426A0">
        <w:rPr>
          <w:rFonts w:ascii="Arial Narrow" w:hAnsi="Arial Narrow" w:cstheme="minorBidi"/>
          <w:sz w:val="22"/>
          <w:szCs w:val="22"/>
          <w:lang w:val="en-GB"/>
        </w:rPr>
        <w:t xml:space="preserve">300 </w:t>
      </w:r>
      <w:r w:rsidR="00C73E40" w:rsidRPr="00A426A0">
        <w:rPr>
          <w:rFonts w:ascii="Arial Narrow" w:hAnsi="Arial Narrow" w:cstheme="minorBidi"/>
          <w:sz w:val="22"/>
          <w:szCs w:val="22"/>
          <w:lang w:val="en-GB"/>
        </w:rPr>
        <w:t>m</w:t>
      </w:r>
      <w:r w:rsidR="00C73E40" w:rsidRPr="00A426A0">
        <w:rPr>
          <w:rFonts w:ascii="Arial Narrow" w:hAnsi="Arial Narrow" w:cstheme="minorBidi"/>
          <w:sz w:val="22"/>
          <w:szCs w:val="22"/>
          <w:vertAlign w:val="superscript"/>
          <w:lang w:val="en-GB"/>
        </w:rPr>
        <w:t>2</w:t>
      </w:r>
    </w:p>
    <w:p w14:paraId="617DF1A9" w14:textId="77777777" w:rsidR="00263ABC" w:rsidRPr="00A426A0" w:rsidRDefault="00263ABC" w:rsidP="00C73E40">
      <w:pPr>
        <w:pStyle w:val="ListParagraph"/>
        <w:numPr>
          <w:ilvl w:val="0"/>
          <w:numId w:val="43"/>
        </w:numPr>
        <w:spacing w:after="200" w:line="276" w:lineRule="auto"/>
        <w:contextualSpacing/>
        <w:jc w:val="left"/>
        <w:rPr>
          <w:rFonts w:ascii="Arial Narrow" w:hAnsi="Arial Narrow" w:cstheme="minorBidi"/>
          <w:sz w:val="22"/>
          <w:szCs w:val="22"/>
          <w:lang w:val="en-GB"/>
        </w:rPr>
      </w:pPr>
      <w:r w:rsidRPr="00A426A0">
        <w:rPr>
          <w:rFonts w:ascii="Arial Narrow" w:hAnsi="Arial Narrow" w:cstheme="minorBidi"/>
          <w:sz w:val="22"/>
          <w:szCs w:val="22"/>
          <w:lang w:val="en-GB"/>
        </w:rPr>
        <w:t>Land Area (Roof top mounted) – Sloping – 1</w:t>
      </w:r>
      <w:r w:rsidR="00C73E40" w:rsidRPr="00A426A0">
        <w:rPr>
          <w:rFonts w:ascii="Arial Narrow" w:hAnsi="Arial Narrow" w:cstheme="minorBidi"/>
          <w:sz w:val="22"/>
          <w:szCs w:val="22"/>
          <w:lang w:val="en-GB"/>
        </w:rPr>
        <w:t>,</w:t>
      </w:r>
      <w:r w:rsidRPr="00A426A0">
        <w:rPr>
          <w:rFonts w:ascii="Arial Narrow" w:hAnsi="Arial Narrow" w:cstheme="minorBidi"/>
          <w:sz w:val="22"/>
          <w:szCs w:val="22"/>
          <w:lang w:val="en-GB"/>
        </w:rPr>
        <w:t xml:space="preserve">200 </w:t>
      </w:r>
      <w:r w:rsidR="00C73E40" w:rsidRPr="00A426A0">
        <w:rPr>
          <w:rFonts w:ascii="Arial Narrow" w:hAnsi="Arial Narrow" w:cstheme="minorBidi"/>
          <w:sz w:val="22"/>
          <w:szCs w:val="22"/>
          <w:lang w:val="en-GB"/>
        </w:rPr>
        <w:t xml:space="preserve">to </w:t>
      </w:r>
      <w:r w:rsidRPr="00A426A0">
        <w:rPr>
          <w:rFonts w:ascii="Arial Narrow" w:hAnsi="Arial Narrow" w:cstheme="minorBidi"/>
          <w:sz w:val="22"/>
          <w:szCs w:val="22"/>
          <w:lang w:val="en-GB"/>
        </w:rPr>
        <w:t>1</w:t>
      </w:r>
      <w:r w:rsidR="00C73E40" w:rsidRPr="00A426A0">
        <w:rPr>
          <w:rFonts w:ascii="Arial Narrow" w:hAnsi="Arial Narrow" w:cstheme="minorBidi"/>
          <w:sz w:val="22"/>
          <w:szCs w:val="22"/>
          <w:lang w:val="en-GB"/>
        </w:rPr>
        <w:t>,</w:t>
      </w:r>
      <w:r w:rsidRPr="00A426A0">
        <w:rPr>
          <w:rFonts w:ascii="Arial Narrow" w:hAnsi="Arial Narrow" w:cstheme="minorBidi"/>
          <w:sz w:val="22"/>
          <w:szCs w:val="22"/>
          <w:lang w:val="en-GB"/>
        </w:rPr>
        <w:t xml:space="preserve">600 </w:t>
      </w:r>
      <w:r w:rsidR="00C73E40" w:rsidRPr="00A426A0">
        <w:rPr>
          <w:rFonts w:ascii="Arial Narrow" w:hAnsi="Arial Narrow" w:cstheme="minorBidi"/>
          <w:sz w:val="22"/>
          <w:szCs w:val="22"/>
          <w:lang w:val="en-GB"/>
        </w:rPr>
        <w:t>m</w:t>
      </w:r>
      <w:r w:rsidR="00C73E40" w:rsidRPr="00A426A0">
        <w:rPr>
          <w:rFonts w:ascii="Arial Narrow" w:hAnsi="Arial Narrow" w:cstheme="minorBidi"/>
          <w:sz w:val="22"/>
          <w:szCs w:val="22"/>
          <w:vertAlign w:val="superscript"/>
          <w:lang w:val="en-GB"/>
        </w:rPr>
        <w:t>2</w:t>
      </w:r>
    </w:p>
    <w:p w14:paraId="617DF1AA" w14:textId="77777777" w:rsidR="00263ABC" w:rsidRDefault="00263ABC" w:rsidP="00C73E40">
      <w:pPr>
        <w:rPr>
          <w:rFonts w:ascii="Arial Narrow" w:hAnsi="Arial Narrow" w:cstheme="minorBidi"/>
          <w:sz w:val="20"/>
          <w:szCs w:val="20"/>
        </w:rPr>
      </w:pPr>
      <w:r w:rsidRPr="00A426A0">
        <w:rPr>
          <w:rFonts w:ascii="Arial Narrow" w:hAnsi="Arial Narrow" w:cstheme="minorBidi"/>
          <w:szCs w:val="22"/>
        </w:rPr>
        <w:t>For each of the above three specifications, the following specifications are to be provided</w:t>
      </w:r>
      <w:r w:rsidR="00C73E40">
        <w:rPr>
          <w:rFonts w:ascii="Arial Narrow" w:hAnsi="Arial Narrow" w:cstheme="minorBidi"/>
          <w:sz w:val="20"/>
          <w:szCs w:val="20"/>
        </w:rPr>
        <w:t>:</w:t>
      </w:r>
    </w:p>
    <w:p w14:paraId="617DF1AB" w14:textId="77777777" w:rsidR="00C73E40" w:rsidRPr="00A426A0" w:rsidRDefault="00C73E40" w:rsidP="00C73E40">
      <w:pPr>
        <w:rPr>
          <w:rFonts w:ascii="Arial Narrow" w:hAnsi="Arial Narrow" w:cstheme="minorBidi"/>
          <w:sz w:val="20"/>
          <w:szCs w:val="20"/>
        </w:rPr>
      </w:pPr>
    </w:p>
    <w:tbl>
      <w:tblPr>
        <w:tblStyle w:val="TableGrid"/>
        <w:tblW w:w="0" w:type="auto"/>
        <w:jc w:val="center"/>
        <w:tblLook w:val="04A0" w:firstRow="1" w:lastRow="0" w:firstColumn="1" w:lastColumn="0" w:noHBand="0" w:noVBand="1"/>
      </w:tblPr>
      <w:tblGrid>
        <w:gridCol w:w="3398"/>
      </w:tblGrid>
      <w:tr w:rsidR="00263ABC" w:rsidRPr="000C71B3" w14:paraId="617DF1AD" w14:textId="77777777" w:rsidTr="00A426A0">
        <w:trPr>
          <w:trHeight w:val="216"/>
          <w:jc w:val="center"/>
        </w:trPr>
        <w:tc>
          <w:tcPr>
            <w:tcW w:w="3398" w:type="dxa"/>
          </w:tcPr>
          <w:p w14:paraId="617DF1AC" w14:textId="77777777" w:rsidR="00263ABC" w:rsidRPr="00A426A0" w:rsidRDefault="00263ABC" w:rsidP="00B63A3C">
            <w:pPr>
              <w:jc w:val="center"/>
              <w:rPr>
                <w:rFonts w:ascii="Arial Narrow" w:hAnsi="Arial Narrow" w:cstheme="minorBidi"/>
                <w:b/>
                <w:bCs/>
                <w:sz w:val="20"/>
                <w:szCs w:val="20"/>
              </w:rPr>
            </w:pPr>
            <w:r w:rsidRPr="00A426A0">
              <w:rPr>
                <w:rFonts w:ascii="Arial Narrow" w:hAnsi="Arial Narrow" w:cstheme="minorBidi"/>
                <w:b/>
                <w:bCs/>
                <w:sz w:val="20"/>
                <w:szCs w:val="20"/>
              </w:rPr>
              <w:t>Physical parameters</w:t>
            </w:r>
          </w:p>
        </w:tc>
      </w:tr>
      <w:tr w:rsidR="00263ABC" w:rsidRPr="000C71B3" w14:paraId="617DF1AF" w14:textId="77777777" w:rsidTr="00A426A0">
        <w:trPr>
          <w:trHeight w:val="216"/>
          <w:jc w:val="center"/>
        </w:trPr>
        <w:tc>
          <w:tcPr>
            <w:tcW w:w="3398" w:type="dxa"/>
          </w:tcPr>
          <w:p w14:paraId="617DF1AE" w14:textId="77777777" w:rsidR="00263ABC" w:rsidRPr="00A426A0" w:rsidRDefault="00263ABC" w:rsidP="00B63A3C">
            <w:pPr>
              <w:rPr>
                <w:rFonts w:ascii="Arial Narrow" w:hAnsi="Arial Narrow" w:cstheme="minorBidi"/>
                <w:sz w:val="20"/>
                <w:szCs w:val="20"/>
              </w:rPr>
            </w:pPr>
            <w:r w:rsidRPr="00A426A0">
              <w:rPr>
                <w:rFonts w:ascii="Arial Narrow" w:hAnsi="Arial Narrow" w:cstheme="minorBidi"/>
                <w:sz w:val="20"/>
                <w:szCs w:val="20"/>
              </w:rPr>
              <w:t>Module dimensions (mm)</w:t>
            </w:r>
          </w:p>
        </w:tc>
      </w:tr>
      <w:tr w:rsidR="00263ABC" w:rsidRPr="000C71B3" w14:paraId="617DF1B1" w14:textId="77777777" w:rsidTr="00A426A0">
        <w:trPr>
          <w:trHeight w:val="216"/>
          <w:jc w:val="center"/>
        </w:trPr>
        <w:tc>
          <w:tcPr>
            <w:tcW w:w="3398" w:type="dxa"/>
          </w:tcPr>
          <w:p w14:paraId="617DF1B0" w14:textId="77777777" w:rsidR="00263ABC" w:rsidRPr="00A426A0" w:rsidRDefault="00263ABC" w:rsidP="00B63A3C">
            <w:pPr>
              <w:rPr>
                <w:rFonts w:ascii="Arial Narrow" w:hAnsi="Arial Narrow" w:cstheme="minorBidi"/>
                <w:sz w:val="20"/>
                <w:szCs w:val="20"/>
              </w:rPr>
            </w:pPr>
            <w:r w:rsidRPr="00A426A0">
              <w:rPr>
                <w:rFonts w:ascii="Arial Narrow" w:hAnsi="Arial Narrow" w:cstheme="minorBidi"/>
                <w:sz w:val="20"/>
                <w:szCs w:val="20"/>
              </w:rPr>
              <w:t>Module weight (kg.)</w:t>
            </w:r>
          </w:p>
        </w:tc>
      </w:tr>
      <w:tr w:rsidR="00263ABC" w:rsidRPr="000C71B3" w14:paraId="617DF1B3" w14:textId="77777777" w:rsidTr="00A426A0">
        <w:trPr>
          <w:trHeight w:val="216"/>
          <w:jc w:val="center"/>
        </w:trPr>
        <w:tc>
          <w:tcPr>
            <w:tcW w:w="3398" w:type="dxa"/>
          </w:tcPr>
          <w:p w14:paraId="617DF1B2" w14:textId="77777777" w:rsidR="00263ABC" w:rsidRPr="00A426A0" w:rsidRDefault="00263ABC" w:rsidP="00B63A3C">
            <w:pPr>
              <w:rPr>
                <w:rFonts w:ascii="Arial Narrow" w:hAnsi="Arial Narrow" w:cstheme="minorBidi"/>
                <w:sz w:val="20"/>
                <w:szCs w:val="20"/>
              </w:rPr>
            </w:pPr>
            <w:r w:rsidRPr="00A426A0">
              <w:rPr>
                <w:rFonts w:ascii="Arial Narrow" w:hAnsi="Arial Narrow" w:cstheme="minorBidi"/>
                <w:sz w:val="20"/>
                <w:szCs w:val="20"/>
              </w:rPr>
              <w:t>Cells in each solar panel cells</w:t>
            </w:r>
          </w:p>
        </w:tc>
      </w:tr>
      <w:tr w:rsidR="00263ABC" w:rsidRPr="000C71B3" w14:paraId="617DF1B5" w14:textId="77777777" w:rsidTr="00A426A0">
        <w:trPr>
          <w:trHeight w:val="210"/>
          <w:jc w:val="center"/>
        </w:trPr>
        <w:tc>
          <w:tcPr>
            <w:tcW w:w="3398" w:type="dxa"/>
          </w:tcPr>
          <w:p w14:paraId="617DF1B4" w14:textId="77777777" w:rsidR="00263ABC" w:rsidRPr="00A426A0" w:rsidRDefault="00263ABC" w:rsidP="00B63A3C">
            <w:pPr>
              <w:rPr>
                <w:rFonts w:ascii="Arial Narrow" w:hAnsi="Arial Narrow" w:cstheme="minorBidi"/>
                <w:sz w:val="20"/>
                <w:szCs w:val="20"/>
              </w:rPr>
            </w:pPr>
            <w:r w:rsidRPr="00A426A0">
              <w:rPr>
                <w:rFonts w:ascii="Arial Narrow" w:hAnsi="Arial Narrow" w:cstheme="minorBidi"/>
                <w:sz w:val="20"/>
                <w:szCs w:val="20"/>
              </w:rPr>
              <w:t>Number of solar panels</w:t>
            </w:r>
          </w:p>
        </w:tc>
      </w:tr>
      <w:tr w:rsidR="00263ABC" w:rsidRPr="000C71B3" w14:paraId="617DF1B7" w14:textId="77777777" w:rsidTr="00A426A0">
        <w:trPr>
          <w:trHeight w:val="216"/>
          <w:jc w:val="center"/>
        </w:trPr>
        <w:tc>
          <w:tcPr>
            <w:tcW w:w="3398" w:type="dxa"/>
          </w:tcPr>
          <w:p w14:paraId="617DF1B6" w14:textId="77777777" w:rsidR="00263ABC" w:rsidRPr="00A426A0" w:rsidRDefault="00263ABC" w:rsidP="00B63A3C">
            <w:pPr>
              <w:rPr>
                <w:rFonts w:ascii="Arial Narrow" w:hAnsi="Arial Narrow" w:cstheme="minorBidi"/>
                <w:sz w:val="20"/>
                <w:szCs w:val="20"/>
              </w:rPr>
            </w:pPr>
            <w:r w:rsidRPr="00A426A0">
              <w:rPr>
                <w:rFonts w:ascii="Arial Narrow" w:hAnsi="Arial Narrow" w:cstheme="minorBidi"/>
                <w:sz w:val="20"/>
                <w:szCs w:val="20"/>
              </w:rPr>
              <w:t>Panel Wattage (W)</w:t>
            </w:r>
          </w:p>
        </w:tc>
      </w:tr>
      <w:tr w:rsidR="00263ABC" w:rsidRPr="000C71B3" w14:paraId="617DF1B9" w14:textId="77777777" w:rsidTr="00A426A0">
        <w:trPr>
          <w:trHeight w:val="216"/>
          <w:jc w:val="center"/>
        </w:trPr>
        <w:tc>
          <w:tcPr>
            <w:tcW w:w="3398" w:type="dxa"/>
          </w:tcPr>
          <w:p w14:paraId="617DF1B8" w14:textId="77777777" w:rsidR="00263ABC" w:rsidRPr="00A426A0" w:rsidRDefault="00263ABC" w:rsidP="00B63A3C">
            <w:pPr>
              <w:rPr>
                <w:rFonts w:ascii="Arial Narrow" w:hAnsi="Arial Narrow" w:cstheme="minorBidi"/>
                <w:sz w:val="20"/>
                <w:szCs w:val="20"/>
              </w:rPr>
            </w:pPr>
            <w:r w:rsidRPr="00A426A0">
              <w:rPr>
                <w:rFonts w:ascii="Arial Narrow" w:hAnsi="Arial Narrow" w:cstheme="minorBidi"/>
                <w:sz w:val="20"/>
                <w:szCs w:val="20"/>
              </w:rPr>
              <w:t>System size  (KW)</w:t>
            </w:r>
          </w:p>
        </w:tc>
      </w:tr>
      <w:tr w:rsidR="00263ABC" w:rsidRPr="000C71B3" w14:paraId="617DF1BB" w14:textId="77777777" w:rsidTr="00A426A0">
        <w:trPr>
          <w:trHeight w:val="216"/>
          <w:jc w:val="center"/>
        </w:trPr>
        <w:tc>
          <w:tcPr>
            <w:tcW w:w="3398" w:type="dxa"/>
          </w:tcPr>
          <w:p w14:paraId="617DF1BA" w14:textId="77777777" w:rsidR="00263ABC" w:rsidRPr="00A426A0" w:rsidRDefault="00263ABC" w:rsidP="00B63A3C">
            <w:pPr>
              <w:rPr>
                <w:rFonts w:ascii="Arial Narrow" w:hAnsi="Arial Narrow" w:cstheme="minorBidi"/>
                <w:sz w:val="20"/>
                <w:szCs w:val="20"/>
              </w:rPr>
            </w:pPr>
            <w:r w:rsidRPr="00A426A0">
              <w:rPr>
                <w:rFonts w:ascii="Arial Narrow" w:hAnsi="Arial Narrow" w:cstheme="minorBidi"/>
                <w:sz w:val="20"/>
                <w:szCs w:val="20"/>
              </w:rPr>
              <w:t>Frame material</w:t>
            </w:r>
          </w:p>
        </w:tc>
      </w:tr>
      <w:tr w:rsidR="00263ABC" w:rsidRPr="000C71B3" w14:paraId="617DF1BD" w14:textId="77777777" w:rsidTr="00A426A0">
        <w:trPr>
          <w:trHeight w:val="216"/>
          <w:jc w:val="center"/>
        </w:trPr>
        <w:tc>
          <w:tcPr>
            <w:tcW w:w="3398" w:type="dxa"/>
          </w:tcPr>
          <w:p w14:paraId="617DF1BC" w14:textId="77777777" w:rsidR="00263ABC" w:rsidRPr="00A426A0" w:rsidRDefault="00263ABC" w:rsidP="00B63A3C">
            <w:pPr>
              <w:rPr>
                <w:rFonts w:ascii="Arial Narrow" w:hAnsi="Arial Narrow" w:cstheme="minorBidi"/>
                <w:sz w:val="20"/>
                <w:szCs w:val="20"/>
              </w:rPr>
            </w:pPr>
            <w:r w:rsidRPr="00A426A0">
              <w:rPr>
                <w:rFonts w:ascii="Arial Narrow" w:hAnsi="Arial Narrow" w:cstheme="minorBidi"/>
                <w:sz w:val="20"/>
                <w:szCs w:val="20"/>
              </w:rPr>
              <w:t>Glass type with (mm)</w:t>
            </w:r>
          </w:p>
        </w:tc>
      </w:tr>
      <w:tr w:rsidR="00263ABC" w:rsidRPr="000C71B3" w14:paraId="617DF1BF" w14:textId="77777777" w:rsidTr="00A426A0">
        <w:trPr>
          <w:trHeight w:val="216"/>
          <w:jc w:val="center"/>
        </w:trPr>
        <w:tc>
          <w:tcPr>
            <w:tcW w:w="3398" w:type="dxa"/>
          </w:tcPr>
          <w:p w14:paraId="617DF1BE" w14:textId="77777777" w:rsidR="00263ABC" w:rsidRPr="00A426A0" w:rsidRDefault="00263ABC" w:rsidP="00B63A3C">
            <w:pPr>
              <w:rPr>
                <w:rFonts w:ascii="Arial Narrow" w:hAnsi="Arial Narrow" w:cstheme="minorBidi"/>
                <w:sz w:val="20"/>
                <w:szCs w:val="20"/>
              </w:rPr>
            </w:pPr>
            <w:r w:rsidRPr="00A426A0">
              <w:rPr>
                <w:rFonts w:ascii="Arial Narrow" w:hAnsi="Arial Narrow" w:cstheme="minorBidi"/>
                <w:sz w:val="20"/>
                <w:szCs w:val="20"/>
              </w:rPr>
              <w:t>Lifetime (years)</w:t>
            </w:r>
          </w:p>
        </w:tc>
      </w:tr>
    </w:tbl>
    <w:p w14:paraId="617DF1C0" w14:textId="77777777" w:rsidR="00263ABC" w:rsidRPr="00A426A0" w:rsidRDefault="00263ABC" w:rsidP="00263ABC">
      <w:pPr>
        <w:rPr>
          <w:rFonts w:ascii="Arial Narrow" w:hAnsi="Arial Narrow" w:cstheme="minorBidi"/>
          <w:szCs w:val="22"/>
        </w:rPr>
      </w:pPr>
    </w:p>
    <w:p w14:paraId="617DF1C1" w14:textId="77777777" w:rsidR="00263ABC" w:rsidRPr="00A426A0" w:rsidRDefault="00263ABC" w:rsidP="00263ABC">
      <w:pPr>
        <w:rPr>
          <w:rFonts w:ascii="Arial Narrow" w:hAnsi="Arial Narrow" w:cstheme="minorBidi"/>
          <w:szCs w:val="22"/>
        </w:rPr>
      </w:pPr>
      <w:r w:rsidRPr="00A426A0">
        <w:rPr>
          <w:rFonts w:ascii="Arial Narrow" w:hAnsi="Arial Narrow" w:cstheme="minorBidi"/>
          <w:szCs w:val="22"/>
        </w:rPr>
        <w:t>For the indicated physical parameters the following needs to be furnished</w:t>
      </w:r>
      <w:r w:rsidR="00C73E40" w:rsidRPr="00A426A0">
        <w:rPr>
          <w:rFonts w:ascii="Arial Narrow" w:hAnsi="Arial Narrow" w:cstheme="minorBidi"/>
          <w:szCs w:val="22"/>
        </w:rPr>
        <w:t>:</w:t>
      </w:r>
    </w:p>
    <w:tbl>
      <w:tblPr>
        <w:tblpPr w:leftFromText="180" w:rightFromText="180" w:vertAnchor="text" w:tblpXSpec="center" w:tblpY="77"/>
        <w:tblW w:w="9200" w:type="dxa"/>
        <w:tblLook w:val="04A0" w:firstRow="1" w:lastRow="0" w:firstColumn="1" w:lastColumn="0" w:noHBand="0" w:noVBand="1"/>
      </w:tblPr>
      <w:tblGrid>
        <w:gridCol w:w="4780"/>
        <w:gridCol w:w="400"/>
        <w:gridCol w:w="4020"/>
      </w:tblGrid>
      <w:tr w:rsidR="00263ABC" w:rsidRPr="000C71B3" w14:paraId="617DF1C5" w14:textId="77777777" w:rsidTr="00A426A0">
        <w:trPr>
          <w:trHeight w:val="300"/>
        </w:trPr>
        <w:tc>
          <w:tcPr>
            <w:tcW w:w="47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17DF1C2" w14:textId="77777777" w:rsidR="00263ABC" w:rsidRPr="000C71B3" w:rsidRDefault="00263ABC" w:rsidP="00B63A3C">
            <w:pPr>
              <w:spacing w:after="0"/>
              <w:jc w:val="center"/>
              <w:rPr>
                <w:rFonts w:ascii="Arial Narrow" w:hAnsi="Arial Narrow" w:cstheme="minorBidi"/>
                <w:b/>
                <w:bCs/>
                <w:color w:val="000000"/>
                <w:sz w:val="20"/>
                <w:szCs w:val="20"/>
              </w:rPr>
            </w:pPr>
            <w:r w:rsidRPr="000C71B3">
              <w:rPr>
                <w:rFonts w:ascii="Arial Narrow" w:hAnsi="Arial Narrow" w:cstheme="minorBidi"/>
                <w:b/>
                <w:bCs/>
                <w:color w:val="000000"/>
                <w:sz w:val="20"/>
                <w:szCs w:val="20"/>
              </w:rPr>
              <w:t>Temperature coefficients and Parameters</w:t>
            </w:r>
          </w:p>
        </w:tc>
        <w:tc>
          <w:tcPr>
            <w:tcW w:w="400" w:type="dxa"/>
            <w:tcBorders>
              <w:top w:val="single" w:sz="4" w:space="0" w:color="auto"/>
              <w:left w:val="nil"/>
              <w:bottom w:val="single" w:sz="4" w:space="0" w:color="auto"/>
              <w:right w:val="single" w:sz="4" w:space="0" w:color="auto"/>
            </w:tcBorders>
            <w:shd w:val="clear" w:color="auto" w:fill="auto"/>
            <w:noWrap/>
            <w:vAlign w:val="bottom"/>
            <w:hideMark/>
          </w:tcPr>
          <w:p w14:paraId="617DF1C3" w14:textId="77777777" w:rsidR="00263ABC" w:rsidRPr="000C71B3" w:rsidRDefault="00263ABC" w:rsidP="00B63A3C">
            <w:pPr>
              <w:spacing w:after="0"/>
              <w:jc w:val="center"/>
              <w:rPr>
                <w:rFonts w:ascii="Arial Narrow" w:hAnsi="Arial Narrow" w:cstheme="minorBidi"/>
                <w:color w:val="000000"/>
                <w:sz w:val="20"/>
                <w:szCs w:val="20"/>
              </w:rPr>
            </w:pPr>
            <w:r w:rsidRPr="000C71B3">
              <w:rPr>
                <w:rFonts w:ascii="Arial Narrow" w:hAnsi="Arial Narrow" w:cstheme="minorBidi"/>
                <w:color w:val="000000"/>
                <w:sz w:val="20"/>
                <w:szCs w:val="20"/>
              </w:rPr>
              <w:t> </w:t>
            </w:r>
          </w:p>
        </w:tc>
        <w:tc>
          <w:tcPr>
            <w:tcW w:w="4020" w:type="dxa"/>
            <w:tcBorders>
              <w:top w:val="single" w:sz="4" w:space="0" w:color="auto"/>
              <w:left w:val="nil"/>
              <w:bottom w:val="single" w:sz="4" w:space="0" w:color="auto"/>
              <w:right w:val="single" w:sz="4" w:space="0" w:color="auto"/>
            </w:tcBorders>
            <w:shd w:val="clear" w:color="auto" w:fill="auto"/>
            <w:noWrap/>
            <w:vAlign w:val="bottom"/>
            <w:hideMark/>
          </w:tcPr>
          <w:p w14:paraId="617DF1C4" w14:textId="77777777" w:rsidR="00263ABC" w:rsidRPr="000C71B3" w:rsidRDefault="00263ABC" w:rsidP="00B63A3C">
            <w:pPr>
              <w:spacing w:after="0"/>
              <w:jc w:val="center"/>
              <w:rPr>
                <w:rFonts w:ascii="Arial Narrow" w:hAnsi="Arial Narrow" w:cstheme="minorBidi"/>
                <w:b/>
                <w:bCs/>
                <w:color w:val="000000"/>
                <w:sz w:val="20"/>
                <w:szCs w:val="20"/>
              </w:rPr>
            </w:pPr>
            <w:r w:rsidRPr="000C71B3">
              <w:rPr>
                <w:rFonts w:ascii="Arial Narrow" w:hAnsi="Arial Narrow" w:cstheme="minorBidi"/>
                <w:b/>
                <w:bCs/>
                <w:color w:val="000000"/>
                <w:sz w:val="20"/>
                <w:szCs w:val="20"/>
              </w:rPr>
              <w:t>Electrical Characteristics</w:t>
            </w:r>
          </w:p>
        </w:tc>
      </w:tr>
      <w:tr w:rsidR="00263ABC" w:rsidRPr="000C71B3" w14:paraId="617DF1C9" w14:textId="77777777" w:rsidTr="00A426A0">
        <w:trPr>
          <w:trHeight w:val="300"/>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617DF1C6" w14:textId="77777777" w:rsidR="00263ABC" w:rsidRPr="000C71B3" w:rsidRDefault="00263ABC" w:rsidP="00B63A3C">
            <w:pPr>
              <w:spacing w:after="0"/>
              <w:rPr>
                <w:rFonts w:ascii="Arial Narrow" w:hAnsi="Arial Narrow" w:cstheme="minorBidi"/>
                <w:color w:val="000000"/>
                <w:sz w:val="20"/>
                <w:szCs w:val="20"/>
              </w:rPr>
            </w:pPr>
            <w:r w:rsidRPr="000C71B3">
              <w:rPr>
                <w:rFonts w:ascii="Arial Narrow" w:hAnsi="Arial Narrow" w:cstheme="minorBidi"/>
                <w:color w:val="000000"/>
                <w:sz w:val="20"/>
                <w:szCs w:val="20"/>
              </w:rPr>
              <w:t>Nominal Operating Cell Temperature (NOCT) (°C)</w:t>
            </w:r>
          </w:p>
        </w:tc>
        <w:tc>
          <w:tcPr>
            <w:tcW w:w="400" w:type="dxa"/>
            <w:tcBorders>
              <w:top w:val="nil"/>
              <w:left w:val="nil"/>
              <w:bottom w:val="single" w:sz="4" w:space="0" w:color="auto"/>
              <w:right w:val="single" w:sz="4" w:space="0" w:color="auto"/>
            </w:tcBorders>
            <w:shd w:val="clear" w:color="auto" w:fill="auto"/>
            <w:noWrap/>
            <w:vAlign w:val="bottom"/>
            <w:hideMark/>
          </w:tcPr>
          <w:p w14:paraId="617DF1C7" w14:textId="77777777" w:rsidR="00263ABC" w:rsidRPr="000C71B3" w:rsidRDefault="00263ABC" w:rsidP="00B63A3C">
            <w:pPr>
              <w:spacing w:after="0"/>
              <w:rPr>
                <w:rFonts w:ascii="Arial Narrow" w:hAnsi="Arial Narrow" w:cstheme="minorBidi"/>
                <w:color w:val="000000"/>
                <w:sz w:val="20"/>
                <w:szCs w:val="20"/>
              </w:rPr>
            </w:pPr>
            <w:r w:rsidRPr="000C71B3">
              <w:rPr>
                <w:rFonts w:ascii="Arial Narrow" w:hAnsi="Arial Narrow" w:cstheme="minorBidi"/>
                <w:color w:val="000000"/>
                <w:sz w:val="20"/>
                <w:szCs w:val="20"/>
              </w:rPr>
              <w:t> </w:t>
            </w:r>
          </w:p>
        </w:tc>
        <w:tc>
          <w:tcPr>
            <w:tcW w:w="4020" w:type="dxa"/>
            <w:tcBorders>
              <w:top w:val="nil"/>
              <w:left w:val="nil"/>
              <w:bottom w:val="single" w:sz="4" w:space="0" w:color="auto"/>
              <w:right w:val="single" w:sz="4" w:space="0" w:color="auto"/>
            </w:tcBorders>
            <w:shd w:val="clear" w:color="auto" w:fill="auto"/>
            <w:noWrap/>
            <w:vAlign w:val="bottom"/>
            <w:hideMark/>
          </w:tcPr>
          <w:p w14:paraId="617DF1C8" w14:textId="77777777" w:rsidR="00263ABC" w:rsidRPr="000C71B3" w:rsidRDefault="00263ABC" w:rsidP="00B63A3C">
            <w:pPr>
              <w:spacing w:after="0"/>
              <w:rPr>
                <w:rFonts w:ascii="Arial Narrow" w:hAnsi="Arial Narrow" w:cstheme="minorBidi"/>
                <w:color w:val="000000"/>
                <w:sz w:val="20"/>
                <w:szCs w:val="20"/>
              </w:rPr>
            </w:pPr>
            <w:r w:rsidRPr="000C71B3">
              <w:rPr>
                <w:rFonts w:ascii="Arial Narrow" w:hAnsi="Arial Narrow" w:cstheme="minorBidi"/>
                <w:color w:val="000000"/>
                <w:sz w:val="20"/>
                <w:szCs w:val="20"/>
              </w:rPr>
              <w:t>Rated Maximum Power Pmax (W)</w:t>
            </w:r>
          </w:p>
        </w:tc>
      </w:tr>
      <w:tr w:rsidR="00263ABC" w:rsidRPr="000C71B3" w14:paraId="617DF1CD" w14:textId="77777777" w:rsidTr="00A426A0">
        <w:trPr>
          <w:trHeight w:val="300"/>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617DF1CA" w14:textId="77777777" w:rsidR="00263ABC" w:rsidRPr="000C71B3" w:rsidRDefault="00263ABC" w:rsidP="00B63A3C">
            <w:pPr>
              <w:spacing w:after="0"/>
              <w:rPr>
                <w:rFonts w:ascii="Arial Narrow" w:hAnsi="Arial Narrow" w:cstheme="minorBidi"/>
                <w:color w:val="000000"/>
                <w:sz w:val="20"/>
                <w:szCs w:val="20"/>
              </w:rPr>
            </w:pPr>
            <w:r w:rsidRPr="000C71B3">
              <w:rPr>
                <w:rFonts w:ascii="Arial Narrow" w:hAnsi="Arial Narrow" w:cstheme="minorBidi"/>
                <w:color w:val="000000"/>
                <w:sz w:val="20"/>
                <w:szCs w:val="20"/>
              </w:rPr>
              <w:t>Temperature Coefficient of Pmax (%/°C)</w:t>
            </w:r>
          </w:p>
        </w:tc>
        <w:tc>
          <w:tcPr>
            <w:tcW w:w="400" w:type="dxa"/>
            <w:tcBorders>
              <w:top w:val="nil"/>
              <w:left w:val="nil"/>
              <w:bottom w:val="single" w:sz="4" w:space="0" w:color="auto"/>
              <w:right w:val="single" w:sz="4" w:space="0" w:color="auto"/>
            </w:tcBorders>
            <w:shd w:val="clear" w:color="auto" w:fill="auto"/>
            <w:noWrap/>
            <w:vAlign w:val="bottom"/>
            <w:hideMark/>
          </w:tcPr>
          <w:p w14:paraId="617DF1CB" w14:textId="77777777" w:rsidR="00263ABC" w:rsidRPr="000C71B3" w:rsidRDefault="00263ABC" w:rsidP="00B63A3C">
            <w:pPr>
              <w:spacing w:after="0"/>
              <w:rPr>
                <w:rFonts w:ascii="Arial Narrow" w:hAnsi="Arial Narrow" w:cstheme="minorBidi"/>
                <w:color w:val="000000"/>
                <w:sz w:val="20"/>
                <w:szCs w:val="20"/>
              </w:rPr>
            </w:pPr>
            <w:r w:rsidRPr="000C71B3">
              <w:rPr>
                <w:rFonts w:ascii="Arial Narrow" w:hAnsi="Arial Narrow" w:cstheme="minorBidi"/>
                <w:color w:val="000000"/>
                <w:sz w:val="20"/>
                <w:szCs w:val="20"/>
              </w:rPr>
              <w:t> </w:t>
            </w:r>
          </w:p>
        </w:tc>
        <w:tc>
          <w:tcPr>
            <w:tcW w:w="4020" w:type="dxa"/>
            <w:tcBorders>
              <w:top w:val="nil"/>
              <w:left w:val="nil"/>
              <w:bottom w:val="single" w:sz="4" w:space="0" w:color="auto"/>
              <w:right w:val="single" w:sz="4" w:space="0" w:color="auto"/>
            </w:tcBorders>
            <w:shd w:val="clear" w:color="auto" w:fill="auto"/>
            <w:noWrap/>
            <w:vAlign w:val="bottom"/>
            <w:hideMark/>
          </w:tcPr>
          <w:p w14:paraId="617DF1CC" w14:textId="77777777" w:rsidR="00263ABC" w:rsidRPr="000C71B3" w:rsidRDefault="00263ABC" w:rsidP="00B63A3C">
            <w:pPr>
              <w:spacing w:after="0"/>
              <w:rPr>
                <w:rFonts w:ascii="Arial Narrow" w:hAnsi="Arial Narrow" w:cstheme="minorBidi"/>
                <w:color w:val="000000"/>
                <w:sz w:val="20"/>
                <w:szCs w:val="20"/>
              </w:rPr>
            </w:pPr>
            <w:r w:rsidRPr="000C71B3">
              <w:rPr>
                <w:rFonts w:ascii="Arial Narrow" w:hAnsi="Arial Narrow" w:cstheme="minorBidi"/>
                <w:color w:val="000000"/>
                <w:sz w:val="20"/>
                <w:szCs w:val="20"/>
              </w:rPr>
              <w:t>Open-Circuit Voltage Voc (V)</w:t>
            </w:r>
          </w:p>
        </w:tc>
      </w:tr>
      <w:tr w:rsidR="00263ABC" w:rsidRPr="000C71B3" w14:paraId="617DF1D1" w14:textId="77777777" w:rsidTr="00A426A0">
        <w:trPr>
          <w:trHeight w:val="300"/>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617DF1CE" w14:textId="77777777" w:rsidR="00263ABC" w:rsidRPr="000C71B3" w:rsidRDefault="00263ABC" w:rsidP="00B63A3C">
            <w:pPr>
              <w:spacing w:after="0"/>
              <w:rPr>
                <w:rFonts w:ascii="Arial Narrow" w:hAnsi="Arial Narrow" w:cstheme="minorBidi"/>
                <w:color w:val="000000"/>
                <w:sz w:val="20"/>
                <w:szCs w:val="20"/>
              </w:rPr>
            </w:pPr>
            <w:r w:rsidRPr="000C71B3">
              <w:rPr>
                <w:rFonts w:ascii="Arial Narrow" w:hAnsi="Arial Narrow" w:cstheme="minorBidi"/>
                <w:color w:val="000000"/>
                <w:sz w:val="20"/>
                <w:szCs w:val="20"/>
              </w:rPr>
              <w:t>Temperature Coefficient of Voc (%/°C)</w:t>
            </w:r>
          </w:p>
        </w:tc>
        <w:tc>
          <w:tcPr>
            <w:tcW w:w="400" w:type="dxa"/>
            <w:tcBorders>
              <w:top w:val="nil"/>
              <w:left w:val="nil"/>
              <w:bottom w:val="single" w:sz="4" w:space="0" w:color="auto"/>
              <w:right w:val="single" w:sz="4" w:space="0" w:color="auto"/>
            </w:tcBorders>
            <w:shd w:val="clear" w:color="auto" w:fill="auto"/>
            <w:noWrap/>
            <w:vAlign w:val="bottom"/>
            <w:hideMark/>
          </w:tcPr>
          <w:p w14:paraId="617DF1CF" w14:textId="77777777" w:rsidR="00263ABC" w:rsidRPr="000C71B3" w:rsidRDefault="00263ABC" w:rsidP="00B63A3C">
            <w:pPr>
              <w:spacing w:after="0"/>
              <w:rPr>
                <w:rFonts w:ascii="Arial Narrow" w:hAnsi="Arial Narrow" w:cstheme="minorBidi"/>
                <w:color w:val="000000"/>
                <w:sz w:val="20"/>
                <w:szCs w:val="20"/>
              </w:rPr>
            </w:pPr>
            <w:r w:rsidRPr="000C71B3">
              <w:rPr>
                <w:rFonts w:ascii="Arial Narrow" w:hAnsi="Arial Narrow" w:cstheme="minorBidi"/>
                <w:color w:val="000000"/>
                <w:sz w:val="20"/>
                <w:szCs w:val="20"/>
              </w:rPr>
              <w:t> </w:t>
            </w:r>
          </w:p>
        </w:tc>
        <w:tc>
          <w:tcPr>
            <w:tcW w:w="4020" w:type="dxa"/>
            <w:tcBorders>
              <w:top w:val="nil"/>
              <w:left w:val="nil"/>
              <w:bottom w:val="single" w:sz="4" w:space="0" w:color="auto"/>
              <w:right w:val="single" w:sz="4" w:space="0" w:color="auto"/>
            </w:tcBorders>
            <w:shd w:val="clear" w:color="auto" w:fill="auto"/>
            <w:noWrap/>
            <w:vAlign w:val="bottom"/>
            <w:hideMark/>
          </w:tcPr>
          <w:p w14:paraId="617DF1D0" w14:textId="77777777" w:rsidR="00263ABC" w:rsidRPr="000C71B3" w:rsidRDefault="00263ABC" w:rsidP="00B63A3C">
            <w:pPr>
              <w:spacing w:after="0"/>
              <w:rPr>
                <w:rFonts w:ascii="Arial Narrow" w:hAnsi="Arial Narrow" w:cstheme="minorBidi"/>
                <w:color w:val="000000"/>
                <w:sz w:val="20"/>
                <w:szCs w:val="20"/>
              </w:rPr>
            </w:pPr>
            <w:r w:rsidRPr="000C71B3">
              <w:rPr>
                <w:rFonts w:ascii="Arial Narrow" w:hAnsi="Arial Narrow" w:cstheme="minorBidi"/>
                <w:color w:val="000000"/>
                <w:sz w:val="20"/>
                <w:szCs w:val="20"/>
              </w:rPr>
              <w:t>Short Circuit Current Isc (A)</w:t>
            </w:r>
          </w:p>
        </w:tc>
      </w:tr>
      <w:tr w:rsidR="00263ABC" w:rsidRPr="000C71B3" w14:paraId="617DF1D5" w14:textId="77777777" w:rsidTr="00A426A0">
        <w:trPr>
          <w:trHeight w:val="300"/>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617DF1D2" w14:textId="77777777" w:rsidR="00263ABC" w:rsidRPr="000C71B3" w:rsidRDefault="00263ABC" w:rsidP="00B63A3C">
            <w:pPr>
              <w:spacing w:after="0"/>
              <w:rPr>
                <w:rFonts w:ascii="Arial Narrow" w:hAnsi="Arial Narrow" w:cstheme="minorBidi"/>
                <w:color w:val="000000"/>
                <w:sz w:val="20"/>
                <w:szCs w:val="20"/>
              </w:rPr>
            </w:pPr>
            <w:r w:rsidRPr="000C71B3">
              <w:rPr>
                <w:rFonts w:ascii="Arial Narrow" w:hAnsi="Arial Narrow" w:cstheme="minorBidi"/>
                <w:color w:val="000000"/>
                <w:sz w:val="20"/>
                <w:szCs w:val="20"/>
              </w:rPr>
              <w:t>Temperature Coefficient of Isc (%/°C)</w:t>
            </w:r>
          </w:p>
        </w:tc>
        <w:tc>
          <w:tcPr>
            <w:tcW w:w="400" w:type="dxa"/>
            <w:tcBorders>
              <w:top w:val="nil"/>
              <w:left w:val="nil"/>
              <w:bottom w:val="single" w:sz="4" w:space="0" w:color="auto"/>
              <w:right w:val="single" w:sz="4" w:space="0" w:color="auto"/>
            </w:tcBorders>
            <w:shd w:val="clear" w:color="auto" w:fill="auto"/>
            <w:noWrap/>
            <w:vAlign w:val="bottom"/>
            <w:hideMark/>
          </w:tcPr>
          <w:p w14:paraId="617DF1D3" w14:textId="77777777" w:rsidR="00263ABC" w:rsidRPr="000C71B3" w:rsidRDefault="00263ABC" w:rsidP="00B63A3C">
            <w:pPr>
              <w:spacing w:after="0"/>
              <w:rPr>
                <w:rFonts w:ascii="Arial Narrow" w:hAnsi="Arial Narrow" w:cstheme="minorBidi"/>
                <w:color w:val="000000"/>
                <w:sz w:val="20"/>
                <w:szCs w:val="20"/>
              </w:rPr>
            </w:pPr>
            <w:r w:rsidRPr="000C71B3">
              <w:rPr>
                <w:rFonts w:ascii="Arial Narrow" w:hAnsi="Arial Narrow" w:cstheme="minorBidi"/>
                <w:color w:val="000000"/>
                <w:sz w:val="20"/>
                <w:szCs w:val="20"/>
              </w:rPr>
              <w:t> </w:t>
            </w:r>
          </w:p>
        </w:tc>
        <w:tc>
          <w:tcPr>
            <w:tcW w:w="4020" w:type="dxa"/>
            <w:tcBorders>
              <w:top w:val="nil"/>
              <w:left w:val="nil"/>
              <w:bottom w:val="single" w:sz="4" w:space="0" w:color="auto"/>
              <w:right w:val="single" w:sz="4" w:space="0" w:color="auto"/>
            </w:tcBorders>
            <w:shd w:val="clear" w:color="auto" w:fill="auto"/>
            <w:noWrap/>
            <w:vAlign w:val="bottom"/>
            <w:hideMark/>
          </w:tcPr>
          <w:p w14:paraId="617DF1D4" w14:textId="77777777" w:rsidR="00263ABC" w:rsidRPr="000C71B3" w:rsidRDefault="00263ABC" w:rsidP="00B63A3C">
            <w:pPr>
              <w:spacing w:after="0"/>
              <w:rPr>
                <w:rFonts w:ascii="Arial Narrow" w:hAnsi="Arial Narrow" w:cstheme="minorBidi"/>
                <w:color w:val="000000"/>
                <w:sz w:val="20"/>
                <w:szCs w:val="20"/>
              </w:rPr>
            </w:pPr>
            <w:r w:rsidRPr="000C71B3">
              <w:rPr>
                <w:rFonts w:ascii="Arial Narrow" w:hAnsi="Arial Narrow" w:cstheme="minorBidi"/>
                <w:color w:val="000000"/>
                <w:sz w:val="20"/>
                <w:szCs w:val="20"/>
              </w:rPr>
              <w:t>Module Efficiency (%)</w:t>
            </w:r>
          </w:p>
        </w:tc>
      </w:tr>
      <w:tr w:rsidR="00263ABC" w:rsidRPr="000C71B3" w14:paraId="617DF1D9" w14:textId="77777777" w:rsidTr="00A426A0">
        <w:trPr>
          <w:trHeight w:val="300"/>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617DF1D6" w14:textId="77777777" w:rsidR="00263ABC" w:rsidRPr="000C71B3" w:rsidRDefault="00263ABC" w:rsidP="00B63A3C">
            <w:pPr>
              <w:spacing w:after="0"/>
              <w:rPr>
                <w:rFonts w:ascii="Arial Narrow" w:hAnsi="Arial Narrow" w:cstheme="minorBidi"/>
                <w:color w:val="000000"/>
                <w:sz w:val="20"/>
                <w:szCs w:val="20"/>
              </w:rPr>
            </w:pPr>
            <w:r w:rsidRPr="000C71B3">
              <w:rPr>
                <w:rFonts w:ascii="Arial Narrow" w:hAnsi="Arial Narrow" w:cstheme="minorBidi"/>
                <w:color w:val="000000"/>
                <w:sz w:val="20"/>
                <w:szCs w:val="20"/>
              </w:rPr>
              <w:t>Operating Temperature (°C)</w:t>
            </w:r>
          </w:p>
        </w:tc>
        <w:tc>
          <w:tcPr>
            <w:tcW w:w="400" w:type="dxa"/>
            <w:tcBorders>
              <w:top w:val="nil"/>
              <w:left w:val="nil"/>
              <w:bottom w:val="single" w:sz="4" w:space="0" w:color="auto"/>
              <w:right w:val="single" w:sz="4" w:space="0" w:color="auto"/>
            </w:tcBorders>
            <w:shd w:val="clear" w:color="auto" w:fill="auto"/>
            <w:noWrap/>
            <w:vAlign w:val="bottom"/>
            <w:hideMark/>
          </w:tcPr>
          <w:p w14:paraId="617DF1D7" w14:textId="77777777" w:rsidR="00263ABC" w:rsidRPr="000C71B3" w:rsidRDefault="00263ABC" w:rsidP="00B63A3C">
            <w:pPr>
              <w:spacing w:after="0"/>
              <w:rPr>
                <w:rFonts w:ascii="Arial Narrow" w:hAnsi="Arial Narrow" w:cstheme="minorBidi"/>
                <w:color w:val="000000"/>
                <w:sz w:val="20"/>
                <w:szCs w:val="20"/>
              </w:rPr>
            </w:pPr>
            <w:r w:rsidRPr="000C71B3">
              <w:rPr>
                <w:rFonts w:ascii="Arial Narrow" w:hAnsi="Arial Narrow" w:cstheme="minorBidi"/>
                <w:color w:val="000000"/>
                <w:sz w:val="20"/>
                <w:szCs w:val="20"/>
              </w:rPr>
              <w:t> </w:t>
            </w:r>
          </w:p>
        </w:tc>
        <w:tc>
          <w:tcPr>
            <w:tcW w:w="4020" w:type="dxa"/>
            <w:tcBorders>
              <w:top w:val="nil"/>
              <w:left w:val="nil"/>
              <w:bottom w:val="single" w:sz="4" w:space="0" w:color="auto"/>
              <w:right w:val="single" w:sz="4" w:space="0" w:color="auto"/>
            </w:tcBorders>
            <w:shd w:val="clear" w:color="auto" w:fill="auto"/>
            <w:noWrap/>
            <w:vAlign w:val="bottom"/>
            <w:hideMark/>
          </w:tcPr>
          <w:p w14:paraId="617DF1D8" w14:textId="77777777" w:rsidR="00263ABC" w:rsidRPr="000C71B3" w:rsidRDefault="00263ABC" w:rsidP="00B63A3C">
            <w:pPr>
              <w:spacing w:after="0"/>
              <w:rPr>
                <w:rFonts w:ascii="Arial Narrow" w:hAnsi="Arial Narrow" w:cstheme="minorBidi"/>
                <w:color w:val="000000"/>
                <w:sz w:val="20"/>
                <w:szCs w:val="20"/>
              </w:rPr>
            </w:pPr>
            <w:r w:rsidRPr="000C71B3">
              <w:rPr>
                <w:rFonts w:ascii="Arial Narrow" w:hAnsi="Arial Narrow" w:cstheme="minorBidi"/>
                <w:color w:val="000000"/>
                <w:sz w:val="20"/>
                <w:szCs w:val="20"/>
              </w:rPr>
              <w:t>Maximum Power Point Voltage Vmpp (V)</w:t>
            </w:r>
          </w:p>
        </w:tc>
      </w:tr>
      <w:tr w:rsidR="00263ABC" w:rsidRPr="000C71B3" w14:paraId="617DF1DD" w14:textId="77777777" w:rsidTr="00A426A0">
        <w:trPr>
          <w:trHeight w:val="300"/>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617DF1DA" w14:textId="77777777" w:rsidR="00263ABC" w:rsidRPr="000C71B3" w:rsidRDefault="00263ABC" w:rsidP="00B63A3C">
            <w:pPr>
              <w:spacing w:after="0"/>
              <w:rPr>
                <w:rFonts w:ascii="Arial Narrow" w:hAnsi="Arial Narrow" w:cstheme="minorBidi"/>
                <w:color w:val="000000"/>
                <w:sz w:val="20"/>
                <w:szCs w:val="20"/>
              </w:rPr>
            </w:pPr>
            <w:r w:rsidRPr="000C71B3">
              <w:rPr>
                <w:rFonts w:ascii="Arial Narrow" w:hAnsi="Arial Narrow" w:cstheme="minorBidi"/>
                <w:color w:val="000000"/>
                <w:sz w:val="20"/>
                <w:szCs w:val="20"/>
              </w:rPr>
              <w:t>Maximum System Voltage (V)</w:t>
            </w:r>
          </w:p>
        </w:tc>
        <w:tc>
          <w:tcPr>
            <w:tcW w:w="400" w:type="dxa"/>
            <w:tcBorders>
              <w:top w:val="nil"/>
              <w:left w:val="nil"/>
              <w:bottom w:val="single" w:sz="4" w:space="0" w:color="auto"/>
              <w:right w:val="single" w:sz="4" w:space="0" w:color="auto"/>
            </w:tcBorders>
            <w:shd w:val="clear" w:color="auto" w:fill="auto"/>
            <w:noWrap/>
            <w:vAlign w:val="bottom"/>
            <w:hideMark/>
          </w:tcPr>
          <w:p w14:paraId="617DF1DB" w14:textId="77777777" w:rsidR="00263ABC" w:rsidRPr="000C71B3" w:rsidRDefault="00263ABC" w:rsidP="00B63A3C">
            <w:pPr>
              <w:spacing w:after="0"/>
              <w:rPr>
                <w:rFonts w:ascii="Arial Narrow" w:hAnsi="Arial Narrow" w:cstheme="minorBidi"/>
                <w:color w:val="000000"/>
                <w:sz w:val="20"/>
                <w:szCs w:val="20"/>
              </w:rPr>
            </w:pPr>
            <w:r w:rsidRPr="000C71B3">
              <w:rPr>
                <w:rFonts w:ascii="Arial Narrow" w:hAnsi="Arial Narrow" w:cstheme="minorBidi"/>
                <w:color w:val="000000"/>
                <w:sz w:val="20"/>
                <w:szCs w:val="20"/>
              </w:rPr>
              <w:t> </w:t>
            </w:r>
          </w:p>
        </w:tc>
        <w:tc>
          <w:tcPr>
            <w:tcW w:w="4020" w:type="dxa"/>
            <w:tcBorders>
              <w:top w:val="nil"/>
              <w:left w:val="nil"/>
              <w:bottom w:val="single" w:sz="4" w:space="0" w:color="auto"/>
              <w:right w:val="single" w:sz="4" w:space="0" w:color="auto"/>
            </w:tcBorders>
            <w:shd w:val="clear" w:color="auto" w:fill="auto"/>
            <w:noWrap/>
            <w:vAlign w:val="bottom"/>
            <w:hideMark/>
          </w:tcPr>
          <w:p w14:paraId="617DF1DC" w14:textId="77777777" w:rsidR="00263ABC" w:rsidRPr="000C71B3" w:rsidRDefault="00263ABC" w:rsidP="00B63A3C">
            <w:pPr>
              <w:spacing w:after="0"/>
              <w:rPr>
                <w:rFonts w:ascii="Arial Narrow" w:hAnsi="Arial Narrow" w:cstheme="minorBidi"/>
                <w:color w:val="000000"/>
                <w:sz w:val="20"/>
                <w:szCs w:val="20"/>
              </w:rPr>
            </w:pPr>
            <w:r w:rsidRPr="000C71B3">
              <w:rPr>
                <w:rFonts w:ascii="Arial Narrow" w:hAnsi="Arial Narrow" w:cstheme="minorBidi"/>
                <w:color w:val="000000"/>
                <w:sz w:val="20"/>
                <w:szCs w:val="20"/>
              </w:rPr>
              <w:t>Maximum Power Point Current Impp (A)</w:t>
            </w:r>
          </w:p>
        </w:tc>
      </w:tr>
      <w:tr w:rsidR="00263ABC" w:rsidRPr="000C71B3" w14:paraId="617DF1E1" w14:textId="77777777" w:rsidTr="00A426A0">
        <w:trPr>
          <w:trHeight w:val="300"/>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617DF1DE" w14:textId="77777777" w:rsidR="00263ABC" w:rsidRPr="000C71B3" w:rsidRDefault="00263ABC" w:rsidP="00B63A3C">
            <w:pPr>
              <w:spacing w:after="0"/>
              <w:rPr>
                <w:rFonts w:ascii="Arial Narrow" w:hAnsi="Arial Narrow" w:cstheme="minorBidi"/>
                <w:color w:val="000000"/>
                <w:sz w:val="20"/>
                <w:szCs w:val="20"/>
              </w:rPr>
            </w:pPr>
            <w:r w:rsidRPr="000C71B3">
              <w:rPr>
                <w:rFonts w:ascii="Arial Narrow" w:hAnsi="Arial Narrow" w:cstheme="minorBidi"/>
                <w:color w:val="000000"/>
                <w:sz w:val="20"/>
                <w:szCs w:val="20"/>
              </w:rPr>
              <w:t>Limiting Reverse Current (A)</w:t>
            </w:r>
          </w:p>
        </w:tc>
        <w:tc>
          <w:tcPr>
            <w:tcW w:w="400" w:type="dxa"/>
            <w:tcBorders>
              <w:top w:val="nil"/>
              <w:left w:val="nil"/>
              <w:bottom w:val="single" w:sz="4" w:space="0" w:color="auto"/>
              <w:right w:val="single" w:sz="4" w:space="0" w:color="auto"/>
            </w:tcBorders>
            <w:shd w:val="clear" w:color="auto" w:fill="auto"/>
            <w:noWrap/>
            <w:vAlign w:val="bottom"/>
            <w:hideMark/>
          </w:tcPr>
          <w:p w14:paraId="617DF1DF" w14:textId="77777777" w:rsidR="00263ABC" w:rsidRPr="000C71B3" w:rsidRDefault="00263ABC" w:rsidP="00B63A3C">
            <w:pPr>
              <w:spacing w:after="0"/>
              <w:rPr>
                <w:rFonts w:ascii="Arial Narrow" w:hAnsi="Arial Narrow" w:cstheme="minorBidi"/>
                <w:color w:val="000000"/>
                <w:sz w:val="20"/>
                <w:szCs w:val="20"/>
              </w:rPr>
            </w:pPr>
            <w:r w:rsidRPr="000C71B3">
              <w:rPr>
                <w:rFonts w:ascii="Arial Narrow" w:hAnsi="Arial Narrow" w:cstheme="minorBidi"/>
                <w:color w:val="000000"/>
                <w:sz w:val="20"/>
                <w:szCs w:val="20"/>
              </w:rPr>
              <w:t> </w:t>
            </w:r>
          </w:p>
        </w:tc>
        <w:tc>
          <w:tcPr>
            <w:tcW w:w="4020" w:type="dxa"/>
            <w:tcBorders>
              <w:top w:val="nil"/>
              <w:left w:val="nil"/>
              <w:bottom w:val="single" w:sz="4" w:space="0" w:color="auto"/>
              <w:right w:val="single" w:sz="4" w:space="0" w:color="auto"/>
            </w:tcBorders>
            <w:shd w:val="clear" w:color="auto" w:fill="auto"/>
            <w:noWrap/>
            <w:vAlign w:val="bottom"/>
            <w:hideMark/>
          </w:tcPr>
          <w:p w14:paraId="617DF1E0" w14:textId="77777777" w:rsidR="00263ABC" w:rsidRPr="000C71B3" w:rsidRDefault="00263ABC" w:rsidP="00B63A3C">
            <w:pPr>
              <w:spacing w:after="0"/>
              <w:rPr>
                <w:rFonts w:ascii="Arial Narrow" w:hAnsi="Arial Narrow" w:cstheme="minorBidi"/>
                <w:color w:val="000000"/>
                <w:sz w:val="20"/>
                <w:szCs w:val="20"/>
              </w:rPr>
            </w:pPr>
            <w:r w:rsidRPr="000C71B3">
              <w:rPr>
                <w:rFonts w:ascii="Arial Narrow" w:hAnsi="Arial Narrow" w:cstheme="minorBidi"/>
                <w:color w:val="000000"/>
                <w:sz w:val="20"/>
                <w:szCs w:val="20"/>
              </w:rPr>
              <w:t> </w:t>
            </w:r>
          </w:p>
        </w:tc>
      </w:tr>
      <w:tr w:rsidR="00263ABC" w:rsidRPr="000C71B3" w14:paraId="617DF1E5" w14:textId="77777777" w:rsidTr="00A426A0">
        <w:trPr>
          <w:trHeight w:val="300"/>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617DF1E2" w14:textId="77777777" w:rsidR="00263ABC" w:rsidRPr="000C71B3" w:rsidRDefault="00263ABC" w:rsidP="00B63A3C">
            <w:pPr>
              <w:spacing w:after="0"/>
              <w:rPr>
                <w:rFonts w:ascii="Arial Narrow" w:hAnsi="Arial Narrow" w:cstheme="minorBidi"/>
                <w:color w:val="000000"/>
                <w:sz w:val="20"/>
                <w:szCs w:val="20"/>
              </w:rPr>
            </w:pPr>
            <w:r w:rsidRPr="000C71B3">
              <w:rPr>
                <w:rFonts w:ascii="Arial Narrow" w:hAnsi="Arial Narrow" w:cstheme="minorBidi"/>
                <w:color w:val="000000"/>
                <w:sz w:val="20"/>
                <w:szCs w:val="20"/>
              </w:rPr>
              <w:t>Maximum Series Fuse Rating (A)</w:t>
            </w:r>
          </w:p>
        </w:tc>
        <w:tc>
          <w:tcPr>
            <w:tcW w:w="400" w:type="dxa"/>
            <w:tcBorders>
              <w:top w:val="nil"/>
              <w:left w:val="nil"/>
              <w:bottom w:val="single" w:sz="4" w:space="0" w:color="auto"/>
              <w:right w:val="single" w:sz="4" w:space="0" w:color="auto"/>
            </w:tcBorders>
            <w:shd w:val="clear" w:color="auto" w:fill="auto"/>
            <w:noWrap/>
            <w:vAlign w:val="bottom"/>
            <w:hideMark/>
          </w:tcPr>
          <w:p w14:paraId="617DF1E3" w14:textId="77777777" w:rsidR="00263ABC" w:rsidRPr="000C71B3" w:rsidRDefault="00263ABC" w:rsidP="00B63A3C">
            <w:pPr>
              <w:spacing w:after="0"/>
              <w:rPr>
                <w:rFonts w:ascii="Arial Narrow" w:hAnsi="Arial Narrow" w:cstheme="minorBidi"/>
                <w:color w:val="000000"/>
                <w:sz w:val="20"/>
                <w:szCs w:val="20"/>
              </w:rPr>
            </w:pPr>
            <w:r w:rsidRPr="000C71B3">
              <w:rPr>
                <w:rFonts w:ascii="Arial Narrow" w:hAnsi="Arial Narrow" w:cstheme="minorBidi"/>
                <w:color w:val="000000"/>
                <w:sz w:val="20"/>
                <w:szCs w:val="20"/>
              </w:rPr>
              <w:t> </w:t>
            </w:r>
          </w:p>
        </w:tc>
        <w:tc>
          <w:tcPr>
            <w:tcW w:w="4020" w:type="dxa"/>
            <w:tcBorders>
              <w:top w:val="nil"/>
              <w:left w:val="nil"/>
              <w:bottom w:val="single" w:sz="4" w:space="0" w:color="auto"/>
              <w:right w:val="single" w:sz="4" w:space="0" w:color="auto"/>
            </w:tcBorders>
            <w:shd w:val="clear" w:color="auto" w:fill="auto"/>
            <w:noWrap/>
            <w:vAlign w:val="bottom"/>
            <w:hideMark/>
          </w:tcPr>
          <w:p w14:paraId="617DF1E4" w14:textId="77777777" w:rsidR="00263ABC" w:rsidRPr="000C71B3" w:rsidRDefault="00263ABC" w:rsidP="00B63A3C">
            <w:pPr>
              <w:spacing w:after="0"/>
              <w:rPr>
                <w:rFonts w:ascii="Arial Narrow" w:hAnsi="Arial Narrow" w:cstheme="minorBidi"/>
                <w:color w:val="000000"/>
                <w:sz w:val="20"/>
                <w:szCs w:val="20"/>
              </w:rPr>
            </w:pPr>
            <w:r w:rsidRPr="000C71B3">
              <w:rPr>
                <w:rFonts w:ascii="Arial Narrow" w:hAnsi="Arial Narrow" w:cstheme="minorBidi"/>
                <w:color w:val="000000"/>
                <w:sz w:val="20"/>
                <w:szCs w:val="20"/>
              </w:rPr>
              <w:t> </w:t>
            </w:r>
          </w:p>
        </w:tc>
      </w:tr>
      <w:tr w:rsidR="00263ABC" w:rsidRPr="000C71B3" w14:paraId="617DF1E9" w14:textId="77777777" w:rsidTr="00A426A0">
        <w:trPr>
          <w:trHeight w:val="300"/>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617DF1E6" w14:textId="77777777" w:rsidR="00263ABC" w:rsidRPr="000C71B3" w:rsidRDefault="00263ABC" w:rsidP="00B63A3C">
            <w:pPr>
              <w:spacing w:after="0"/>
              <w:rPr>
                <w:rFonts w:ascii="Arial Narrow" w:hAnsi="Arial Narrow" w:cstheme="minorBidi"/>
                <w:color w:val="000000"/>
                <w:sz w:val="20"/>
                <w:szCs w:val="20"/>
              </w:rPr>
            </w:pPr>
            <w:r w:rsidRPr="000C71B3">
              <w:rPr>
                <w:rFonts w:ascii="Arial Narrow" w:hAnsi="Arial Narrow" w:cstheme="minorBidi"/>
                <w:color w:val="000000"/>
                <w:sz w:val="20"/>
                <w:szCs w:val="20"/>
              </w:rPr>
              <w:t>Power Range (W)</w:t>
            </w:r>
          </w:p>
        </w:tc>
        <w:tc>
          <w:tcPr>
            <w:tcW w:w="400" w:type="dxa"/>
            <w:tcBorders>
              <w:top w:val="nil"/>
              <w:left w:val="nil"/>
              <w:bottom w:val="single" w:sz="4" w:space="0" w:color="auto"/>
              <w:right w:val="single" w:sz="4" w:space="0" w:color="auto"/>
            </w:tcBorders>
            <w:shd w:val="clear" w:color="auto" w:fill="auto"/>
            <w:noWrap/>
            <w:vAlign w:val="bottom"/>
            <w:hideMark/>
          </w:tcPr>
          <w:p w14:paraId="617DF1E7" w14:textId="77777777" w:rsidR="00263ABC" w:rsidRPr="000C71B3" w:rsidRDefault="00263ABC" w:rsidP="00B63A3C">
            <w:pPr>
              <w:spacing w:after="0"/>
              <w:rPr>
                <w:rFonts w:ascii="Arial Narrow" w:hAnsi="Arial Narrow" w:cstheme="minorBidi"/>
                <w:color w:val="000000"/>
                <w:sz w:val="20"/>
                <w:szCs w:val="20"/>
              </w:rPr>
            </w:pPr>
            <w:r w:rsidRPr="000C71B3">
              <w:rPr>
                <w:rFonts w:ascii="Arial Narrow" w:hAnsi="Arial Narrow" w:cstheme="minorBidi"/>
                <w:color w:val="000000"/>
                <w:sz w:val="20"/>
                <w:szCs w:val="20"/>
              </w:rPr>
              <w:t> </w:t>
            </w:r>
          </w:p>
        </w:tc>
        <w:tc>
          <w:tcPr>
            <w:tcW w:w="4020" w:type="dxa"/>
            <w:tcBorders>
              <w:top w:val="nil"/>
              <w:left w:val="nil"/>
              <w:bottom w:val="single" w:sz="4" w:space="0" w:color="auto"/>
              <w:right w:val="single" w:sz="4" w:space="0" w:color="auto"/>
            </w:tcBorders>
            <w:shd w:val="clear" w:color="auto" w:fill="auto"/>
            <w:noWrap/>
            <w:vAlign w:val="bottom"/>
            <w:hideMark/>
          </w:tcPr>
          <w:p w14:paraId="617DF1E8" w14:textId="77777777" w:rsidR="00263ABC" w:rsidRPr="000C71B3" w:rsidRDefault="00263ABC" w:rsidP="00B63A3C">
            <w:pPr>
              <w:spacing w:after="0"/>
              <w:rPr>
                <w:rFonts w:ascii="Arial Narrow" w:hAnsi="Arial Narrow" w:cstheme="minorBidi"/>
                <w:color w:val="000000"/>
                <w:sz w:val="20"/>
                <w:szCs w:val="20"/>
              </w:rPr>
            </w:pPr>
            <w:r w:rsidRPr="000C71B3">
              <w:rPr>
                <w:rFonts w:ascii="Arial Narrow" w:hAnsi="Arial Narrow" w:cstheme="minorBidi"/>
                <w:color w:val="000000"/>
                <w:sz w:val="20"/>
                <w:szCs w:val="20"/>
              </w:rPr>
              <w:t> </w:t>
            </w:r>
          </w:p>
        </w:tc>
      </w:tr>
    </w:tbl>
    <w:p w14:paraId="617DF1EA" w14:textId="77777777" w:rsidR="00263ABC" w:rsidRPr="00A426A0" w:rsidRDefault="00263ABC" w:rsidP="00263ABC">
      <w:pPr>
        <w:rPr>
          <w:rFonts w:ascii="Arial Narrow" w:hAnsi="Arial Narrow" w:cstheme="minorBidi"/>
          <w:sz w:val="20"/>
          <w:szCs w:val="20"/>
        </w:rPr>
      </w:pPr>
    </w:p>
    <w:p w14:paraId="617DF1EB" w14:textId="77777777" w:rsidR="00C73E40" w:rsidRPr="00A426A0" w:rsidRDefault="00263ABC" w:rsidP="00263ABC">
      <w:pPr>
        <w:rPr>
          <w:rFonts w:ascii="Arial Narrow" w:hAnsi="Arial Narrow" w:cstheme="minorBidi"/>
          <w:szCs w:val="22"/>
        </w:rPr>
      </w:pPr>
      <w:r w:rsidRPr="00A426A0">
        <w:rPr>
          <w:rFonts w:ascii="Arial Narrow" w:hAnsi="Arial Narrow" w:cstheme="minorBidi"/>
          <w:szCs w:val="22"/>
        </w:rPr>
        <w:t xml:space="preserve">The costs for the above indicated technical specifications is to be provided for the three mentioned land availability scenarios. </w:t>
      </w:r>
    </w:p>
    <w:p w14:paraId="617DF1EC" w14:textId="77777777" w:rsidR="00263ABC" w:rsidRPr="00A426A0" w:rsidRDefault="00263ABC" w:rsidP="00C73E40">
      <w:pPr>
        <w:rPr>
          <w:rFonts w:ascii="Arial Narrow" w:hAnsi="Arial Narrow" w:cstheme="minorBidi"/>
          <w:szCs w:val="22"/>
        </w:rPr>
      </w:pPr>
      <w:r w:rsidRPr="00A426A0">
        <w:rPr>
          <w:rFonts w:ascii="Arial Narrow" w:hAnsi="Arial Narrow" w:cstheme="minorBidi"/>
          <w:szCs w:val="22"/>
        </w:rPr>
        <w:t>The cost information to be provided are as follows in USD</w:t>
      </w:r>
      <w:r w:rsidR="00C73E40" w:rsidRPr="00A426A0">
        <w:rPr>
          <w:rFonts w:ascii="Arial Narrow" w:hAnsi="Arial Narrow" w:cstheme="minorBidi"/>
          <w:szCs w:val="22"/>
        </w:rPr>
        <w:t>:</w:t>
      </w:r>
    </w:p>
    <w:p w14:paraId="617DF1ED" w14:textId="77777777" w:rsidR="00263ABC" w:rsidRPr="00A426A0" w:rsidRDefault="00263ABC" w:rsidP="00C73E40">
      <w:pPr>
        <w:pStyle w:val="ListParagraph"/>
        <w:numPr>
          <w:ilvl w:val="0"/>
          <w:numId w:val="44"/>
        </w:numPr>
        <w:spacing w:after="200" w:line="276" w:lineRule="auto"/>
        <w:contextualSpacing/>
        <w:jc w:val="left"/>
        <w:rPr>
          <w:rFonts w:ascii="Arial Narrow" w:hAnsi="Arial Narrow" w:cstheme="minorBidi"/>
          <w:sz w:val="22"/>
          <w:szCs w:val="22"/>
          <w:lang w:val="en-GB"/>
        </w:rPr>
      </w:pPr>
      <w:r w:rsidRPr="00A426A0">
        <w:rPr>
          <w:rFonts w:ascii="Arial Narrow" w:hAnsi="Arial Narrow" w:cstheme="minorBidi"/>
          <w:sz w:val="22"/>
          <w:szCs w:val="22"/>
          <w:lang w:val="en-GB"/>
        </w:rPr>
        <w:t>Turnkey costs</w:t>
      </w:r>
      <w:r w:rsidR="00C73E40" w:rsidRPr="00A426A0">
        <w:rPr>
          <w:rFonts w:ascii="Arial Narrow" w:hAnsi="Arial Narrow" w:cstheme="minorBidi"/>
          <w:sz w:val="22"/>
          <w:szCs w:val="22"/>
          <w:lang w:val="en-GB"/>
        </w:rPr>
        <w:t xml:space="preserve">: </w:t>
      </w:r>
      <w:r w:rsidRPr="00A426A0">
        <w:rPr>
          <w:rFonts w:ascii="Arial Narrow" w:hAnsi="Arial Narrow" w:cstheme="minorBidi"/>
          <w:sz w:val="22"/>
          <w:szCs w:val="22"/>
          <w:lang w:val="en-GB"/>
        </w:rPr>
        <w:t>Include breakup of the total costs for each component (</w:t>
      </w:r>
      <w:r w:rsidR="00C73E40" w:rsidRPr="00A426A0">
        <w:rPr>
          <w:rFonts w:ascii="Arial Narrow" w:hAnsi="Arial Narrow" w:cstheme="minorBidi"/>
          <w:sz w:val="22"/>
          <w:szCs w:val="22"/>
          <w:lang w:val="en-GB"/>
        </w:rPr>
        <w:t>material</w:t>
      </w:r>
      <w:r w:rsidRPr="00A426A0">
        <w:rPr>
          <w:rFonts w:ascii="Arial Narrow" w:hAnsi="Arial Narrow" w:cstheme="minorBidi"/>
          <w:sz w:val="22"/>
          <w:szCs w:val="22"/>
          <w:lang w:val="en-GB"/>
        </w:rPr>
        <w:t xml:space="preserve">, transport, </w:t>
      </w:r>
      <w:r w:rsidR="00C73E40" w:rsidRPr="00A426A0">
        <w:rPr>
          <w:rFonts w:ascii="Arial Narrow" w:hAnsi="Arial Narrow" w:cstheme="minorBidi"/>
          <w:sz w:val="22"/>
          <w:szCs w:val="22"/>
          <w:lang w:val="en-GB"/>
        </w:rPr>
        <w:t>labour</w:t>
      </w:r>
      <w:r w:rsidRPr="00A426A0">
        <w:rPr>
          <w:rFonts w:ascii="Arial Narrow" w:hAnsi="Arial Narrow" w:cstheme="minorBidi"/>
          <w:sz w:val="22"/>
          <w:szCs w:val="22"/>
          <w:lang w:val="en-GB"/>
        </w:rPr>
        <w:t>, other Installation</w:t>
      </w:r>
      <w:r w:rsidR="00C73E40" w:rsidRPr="00A426A0">
        <w:rPr>
          <w:rFonts w:ascii="Arial Narrow" w:hAnsi="Arial Narrow" w:cstheme="minorBidi"/>
          <w:sz w:val="22"/>
          <w:szCs w:val="22"/>
          <w:lang w:val="en-GB"/>
        </w:rPr>
        <w:t xml:space="preserve"> </w:t>
      </w:r>
      <w:r w:rsidRPr="00A426A0">
        <w:rPr>
          <w:rFonts w:ascii="Arial Narrow" w:hAnsi="Arial Narrow" w:cstheme="minorBidi"/>
          <w:sz w:val="22"/>
          <w:szCs w:val="22"/>
          <w:lang w:val="en-GB"/>
        </w:rPr>
        <w:t>costs, taxes etc.</w:t>
      </w:r>
      <w:r w:rsidR="00C73E40" w:rsidRPr="00A426A0">
        <w:rPr>
          <w:rFonts w:ascii="Arial Narrow" w:hAnsi="Arial Narrow" w:cstheme="minorBidi"/>
          <w:sz w:val="22"/>
          <w:szCs w:val="22"/>
          <w:lang w:val="en-GB"/>
        </w:rPr>
        <w:t>,</w:t>
      </w:r>
      <w:r w:rsidRPr="00A426A0">
        <w:rPr>
          <w:rFonts w:ascii="Arial Narrow" w:hAnsi="Arial Narrow" w:cstheme="minorBidi"/>
          <w:sz w:val="22"/>
          <w:szCs w:val="22"/>
          <w:lang w:val="en-GB"/>
        </w:rPr>
        <w:t xml:space="preserve"> up to and inclusive of the stage of Commissioning of the Project</w:t>
      </w:r>
      <w:r w:rsidR="00C73E40" w:rsidRPr="00A426A0">
        <w:rPr>
          <w:rFonts w:ascii="Arial Narrow" w:hAnsi="Arial Narrow" w:cstheme="minorBidi"/>
          <w:sz w:val="22"/>
          <w:szCs w:val="22"/>
          <w:lang w:val="en-GB"/>
        </w:rPr>
        <w:t>).</w:t>
      </w:r>
    </w:p>
    <w:p w14:paraId="617DF1EE" w14:textId="77777777" w:rsidR="00263ABC" w:rsidRPr="00A426A0" w:rsidRDefault="00263ABC" w:rsidP="00C73E40">
      <w:pPr>
        <w:pStyle w:val="ListParagraph"/>
        <w:numPr>
          <w:ilvl w:val="0"/>
          <w:numId w:val="44"/>
        </w:numPr>
        <w:spacing w:after="200" w:line="276" w:lineRule="auto"/>
        <w:contextualSpacing/>
        <w:jc w:val="left"/>
        <w:rPr>
          <w:rFonts w:ascii="Arial Narrow" w:hAnsi="Arial Narrow" w:cstheme="minorBidi"/>
          <w:sz w:val="22"/>
          <w:szCs w:val="22"/>
          <w:lang w:val="en-GB"/>
        </w:rPr>
      </w:pPr>
      <w:r w:rsidRPr="00A426A0">
        <w:rPr>
          <w:rFonts w:ascii="Arial Narrow" w:hAnsi="Arial Narrow" w:cstheme="minorBidi"/>
          <w:sz w:val="22"/>
          <w:szCs w:val="22"/>
          <w:lang w:val="en-GB"/>
        </w:rPr>
        <w:t xml:space="preserve">Annual </w:t>
      </w:r>
      <w:r w:rsidR="00C73E40" w:rsidRPr="00A426A0">
        <w:rPr>
          <w:rFonts w:ascii="Arial Narrow" w:hAnsi="Arial Narrow" w:cstheme="minorBidi"/>
          <w:sz w:val="22"/>
          <w:szCs w:val="22"/>
          <w:lang w:val="en-GB"/>
        </w:rPr>
        <w:t xml:space="preserve">maintenance </w:t>
      </w:r>
      <w:r w:rsidRPr="00A426A0">
        <w:rPr>
          <w:rFonts w:ascii="Arial Narrow" w:hAnsi="Arial Narrow" w:cstheme="minorBidi"/>
          <w:sz w:val="22"/>
          <w:szCs w:val="22"/>
          <w:lang w:val="en-GB"/>
        </w:rPr>
        <w:t>and service costs as a contractual service provided by the Vendor.</w:t>
      </w:r>
    </w:p>
    <w:p w14:paraId="617DF1EF" w14:textId="77777777" w:rsidR="00263ABC" w:rsidRPr="00A426A0" w:rsidRDefault="00263ABC" w:rsidP="00B01F1B">
      <w:pPr>
        <w:pStyle w:val="ListParagraph"/>
        <w:numPr>
          <w:ilvl w:val="0"/>
          <w:numId w:val="44"/>
        </w:numPr>
        <w:spacing w:after="200" w:line="276" w:lineRule="auto"/>
        <w:contextualSpacing/>
        <w:jc w:val="left"/>
        <w:rPr>
          <w:rFonts w:ascii="Arial Narrow" w:hAnsi="Arial Narrow" w:cstheme="minorBidi"/>
          <w:sz w:val="22"/>
          <w:szCs w:val="22"/>
          <w:lang w:val="en-GB"/>
        </w:rPr>
      </w:pPr>
      <w:r w:rsidRPr="00A426A0">
        <w:rPr>
          <w:rFonts w:ascii="Arial Narrow" w:hAnsi="Arial Narrow" w:cstheme="minorBidi"/>
          <w:sz w:val="22"/>
          <w:szCs w:val="22"/>
          <w:lang w:val="en-GB"/>
        </w:rPr>
        <w:t>Costs of Warranty and the Warranty period for different options.</w:t>
      </w:r>
    </w:p>
    <w:p w14:paraId="617DF1F0" w14:textId="77777777" w:rsidR="00C73E40" w:rsidRPr="00A426A0" w:rsidRDefault="00263ABC" w:rsidP="00A426A0">
      <w:pPr>
        <w:rPr>
          <w:rFonts w:ascii="Arial Narrow" w:hAnsi="Arial Narrow" w:cstheme="minorBidi"/>
          <w:szCs w:val="22"/>
        </w:rPr>
      </w:pPr>
      <w:r w:rsidRPr="00A426A0">
        <w:rPr>
          <w:rFonts w:ascii="Arial Narrow" w:hAnsi="Arial Narrow" w:cstheme="minorBidi"/>
          <w:szCs w:val="22"/>
        </w:rPr>
        <w:t>Indicate key features of the proposal</w:t>
      </w:r>
      <w:r w:rsidR="00C73E40" w:rsidRPr="00A426A0">
        <w:rPr>
          <w:rFonts w:ascii="Arial Narrow" w:hAnsi="Arial Narrow" w:cstheme="minorBidi"/>
          <w:szCs w:val="22"/>
        </w:rPr>
        <w:t>,</w:t>
      </w:r>
      <w:r w:rsidRPr="00A426A0">
        <w:rPr>
          <w:rFonts w:ascii="Arial Narrow" w:hAnsi="Arial Narrow" w:cstheme="minorBidi"/>
          <w:szCs w:val="22"/>
        </w:rPr>
        <w:t xml:space="preserve"> specifically</w:t>
      </w:r>
      <w:r w:rsidR="00C73E40" w:rsidRPr="00A426A0">
        <w:rPr>
          <w:rFonts w:ascii="Arial Narrow" w:hAnsi="Arial Narrow" w:cstheme="minorBidi"/>
          <w:szCs w:val="22"/>
        </w:rPr>
        <w:t>:</w:t>
      </w:r>
    </w:p>
    <w:p w14:paraId="617DF1F1" w14:textId="77777777" w:rsidR="00C73E40" w:rsidRPr="005F5E99" w:rsidRDefault="00C73E40" w:rsidP="00A426A0">
      <w:pPr>
        <w:rPr>
          <w:rFonts w:ascii="Arial Narrow" w:hAnsi="Arial Narrow" w:cstheme="minorBidi"/>
          <w:sz w:val="8"/>
          <w:szCs w:val="8"/>
        </w:rPr>
      </w:pPr>
    </w:p>
    <w:p w14:paraId="617DF1F2" w14:textId="77777777" w:rsidR="00263ABC" w:rsidRPr="00A426A0" w:rsidRDefault="00263ABC" w:rsidP="00A426A0">
      <w:pPr>
        <w:pStyle w:val="ListParagraph"/>
        <w:numPr>
          <w:ilvl w:val="0"/>
          <w:numId w:val="48"/>
        </w:numPr>
        <w:spacing w:after="200" w:line="276" w:lineRule="auto"/>
        <w:contextualSpacing/>
        <w:jc w:val="left"/>
        <w:rPr>
          <w:rFonts w:ascii="Arial Narrow" w:hAnsi="Arial Narrow"/>
          <w:sz w:val="22"/>
          <w:szCs w:val="22"/>
        </w:rPr>
      </w:pPr>
      <w:r w:rsidRPr="00A426A0">
        <w:rPr>
          <w:rFonts w:ascii="Arial Narrow" w:hAnsi="Arial Narrow"/>
          <w:sz w:val="22"/>
          <w:szCs w:val="22"/>
          <w:lang w:val="en-GB"/>
        </w:rPr>
        <w:t>Material</w:t>
      </w:r>
      <w:r w:rsidRPr="00A426A0">
        <w:rPr>
          <w:rFonts w:ascii="Arial Narrow" w:hAnsi="Arial Narrow"/>
          <w:sz w:val="22"/>
          <w:szCs w:val="22"/>
        </w:rPr>
        <w:t xml:space="preserve"> used for the solar cells</w:t>
      </w:r>
    </w:p>
    <w:p w14:paraId="617DF1F3" w14:textId="77777777" w:rsidR="00263ABC" w:rsidRPr="00A426A0" w:rsidRDefault="00263ABC" w:rsidP="00A426A0">
      <w:pPr>
        <w:pStyle w:val="ListParagraph"/>
        <w:numPr>
          <w:ilvl w:val="0"/>
          <w:numId w:val="48"/>
        </w:numPr>
        <w:spacing w:after="200" w:line="276" w:lineRule="auto"/>
        <w:contextualSpacing/>
        <w:jc w:val="left"/>
        <w:rPr>
          <w:rFonts w:ascii="Arial Narrow" w:hAnsi="Arial Narrow" w:cstheme="minorBidi"/>
          <w:sz w:val="22"/>
          <w:szCs w:val="22"/>
          <w:lang w:val="en-GB"/>
        </w:rPr>
      </w:pPr>
      <w:r w:rsidRPr="00A426A0">
        <w:rPr>
          <w:rFonts w:ascii="Arial Narrow" w:hAnsi="Arial Narrow" w:cstheme="minorBidi"/>
          <w:sz w:val="22"/>
          <w:szCs w:val="22"/>
          <w:lang w:val="en-GB"/>
        </w:rPr>
        <w:t>Use of textured glass and anti- reflective coating</w:t>
      </w:r>
    </w:p>
    <w:p w14:paraId="617DF1F4" w14:textId="77777777" w:rsidR="00263ABC" w:rsidRPr="00A426A0" w:rsidRDefault="00263ABC" w:rsidP="00A426A0">
      <w:pPr>
        <w:pStyle w:val="ListParagraph"/>
        <w:numPr>
          <w:ilvl w:val="0"/>
          <w:numId w:val="48"/>
        </w:numPr>
        <w:spacing w:after="200" w:line="276" w:lineRule="auto"/>
        <w:contextualSpacing/>
        <w:jc w:val="left"/>
        <w:rPr>
          <w:rFonts w:ascii="Arial Narrow" w:hAnsi="Arial Narrow" w:cstheme="minorBidi"/>
          <w:sz w:val="22"/>
          <w:szCs w:val="22"/>
          <w:lang w:val="en-GB"/>
        </w:rPr>
      </w:pPr>
      <w:r w:rsidRPr="00A426A0">
        <w:rPr>
          <w:rFonts w:ascii="Arial Narrow" w:hAnsi="Arial Narrow" w:cstheme="minorBidi"/>
          <w:sz w:val="22"/>
          <w:szCs w:val="22"/>
          <w:lang w:val="en-GB"/>
        </w:rPr>
        <w:t>Load withstanding capability</w:t>
      </w:r>
    </w:p>
    <w:p w14:paraId="617DF1F5" w14:textId="77777777" w:rsidR="00263ABC" w:rsidRPr="00A426A0" w:rsidRDefault="00263ABC" w:rsidP="00A426A0">
      <w:pPr>
        <w:pStyle w:val="ListParagraph"/>
        <w:numPr>
          <w:ilvl w:val="0"/>
          <w:numId w:val="48"/>
        </w:numPr>
        <w:spacing w:after="200" w:line="276" w:lineRule="auto"/>
        <w:contextualSpacing/>
        <w:jc w:val="left"/>
        <w:rPr>
          <w:rFonts w:ascii="Arial Narrow" w:hAnsi="Arial Narrow" w:cstheme="minorBidi"/>
          <w:sz w:val="22"/>
          <w:szCs w:val="22"/>
          <w:lang w:val="en-GB"/>
        </w:rPr>
      </w:pPr>
      <w:r w:rsidRPr="00A426A0">
        <w:rPr>
          <w:rFonts w:ascii="Arial Narrow" w:hAnsi="Arial Narrow" w:cstheme="minorBidi"/>
          <w:sz w:val="22"/>
          <w:szCs w:val="22"/>
          <w:lang w:val="en-GB"/>
        </w:rPr>
        <w:t xml:space="preserve">Corrosion tolerance levels of the solar panel frames </w:t>
      </w:r>
    </w:p>
    <w:p w14:paraId="617DF1F6" w14:textId="77777777" w:rsidR="00263ABC" w:rsidRPr="00A426A0" w:rsidRDefault="00263ABC" w:rsidP="00A426A0">
      <w:pPr>
        <w:pStyle w:val="ListParagraph"/>
        <w:numPr>
          <w:ilvl w:val="0"/>
          <w:numId w:val="48"/>
        </w:numPr>
        <w:spacing w:after="200" w:line="276" w:lineRule="auto"/>
        <w:contextualSpacing/>
        <w:jc w:val="left"/>
        <w:rPr>
          <w:rFonts w:ascii="Arial Narrow" w:hAnsi="Arial Narrow" w:cstheme="minorBidi"/>
          <w:sz w:val="22"/>
          <w:szCs w:val="22"/>
          <w:lang w:val="en-GB"/>
        </w:rPr>
      </w:pPr>
      <w:r w:rsidRPr="00A426A0">
        <w:rPr>
          <w:rFonts w:ascii="Arial Narrow" w:hAnsi="Arial Narrow" w:cstheme="minorBidi"/>
          <w:sz w:val="22"/>
          <w:szCs w:val="22"/>
          <w:lang w:val="en-GB"/>
        </w:rPr>
        <w:t xml:space="preserve">Conformity to the </w:t>
      </w:r>
      <w:r w:rsidR="00A6206D">
        <w:rPr>
          <w:rFonts w:ascii="Arial Narrow" w:hAnsi="Arial Narrow" w:cstheme="minorBidi"/>
          <w:sz w:val="22"/>
          <w:szCs w:val="22"/>
          <w:lang w:val="en-GB"/>
        </w:rPr>
        <w:t>i</w:t>
      </w:r>
      <w:r w:rsidR="00A6206D" w:rsidRPr="00A426A0">
        <w:rPr>
          <w:rFonts w:ascii="Arial Narrow" w:hAnsi="Arial Narrow" w:cstheme="minorBidi"/>
          <w:sz w:val="22"/>
          <w:szCs w:val="22"/>
          <w:lang w:val="en-GB"/>
        </w:rPr>
        <w:t xml:space="preserve">ndustry </w:t>
      </w:r>
      <w:r w:rsidRPr="00A426A0">
        <w:rPr>
          <w:rFonts w:ascii="Arial Narrow" w:hAnsi="Arial Narrow" w:cstheme="minorBidi"/>
          <w:sz w:val="22"/>
          <w:szCs w:val="22"/>
          <w:lang w:val="en-GB"/>
        </w:rPr>
        <w:t xml:space="preserve">standards </w:t>
      </w:r>
      <w:r w:rsidR="00A6206D">
        <w:rPr>
          <w:rFonts w:ascii="Arial Narrow" w:hAnsi="Arial Narrow" w:cstheme="minorBidi"/>
          <w:sz w:val="22"/>
          <w:szCs w:val="22"/>
          <w:lang w:val="en-GB"/>
        </w:rPr>
        <w:t>t</w:t>
      </w:r>
      <w:r w:rsidRPr="00A426A0">
        <w:rPr>
          <w:rFonts w:ascii="Arial Narrow" w:hAnsi="Arial Narrow" w:cstheme="minorBidi"/>
          <w:sz w:val="22"/>
          <w:szCs w:val="22"/>
          <w:lang w:val="en-GB"/>
        </w:rPr>
        <w:t>esting along with the Standard Name – Certifying conformity with operations in different climates and electric safety.</w:t>
      </w:r>
    </w:p>
    <w:p w14:paraId="617DF1F7" w14:textId="77777777" w:rsidR="00A6206D" w:rsidRPr="005F5E99" w:rsidRDefault="00A6206D" w:rsidP="00931DDB">
      <w:pPr>
        <w:pStyle w:val="ListParagraph"/>
        <w:spacing w:after="200" w:line="276" w:lineRule="auto"/>
        <w:contextualSpacing/>
        <w:jc w:val="center"/>
        <w:rPr>
          <w:rFonts w:ascii="Arial Narrow" w:hAnsi="Arial Narrow" w:cs="Arial"/>
          <w:sz w:val="10"/>
          <w:szCs w:val="10"/>
          <w:lang w:val="en-GB"/>
        </w:rPr>
      </w:pPr>
    </w:p>
    <w:p w14:paraId="617DF1F8" w14:textId="77777777" w:rsidR="003768C7" w:rsidRPr="00A426A0" w:rsidRDefault="00A6206D" w:rsidP="00A6206D">
      <w:pPr>
        <w:pStyle w:val="ListParagraph"/>
        <w:spacing w:after="200" w:line="276" w:lineRule="auto"/>
        <w:contextualSpacing/>
        <w:jc w:val="center"/>
        <w:rPr>
          <w:rFonts w:ascii="Arial Narrow" w:hAnsi="Arial Narrow" w:cs="Arial"/>
          <w:b/>
          <w:bCs/>
          <w:szCs w:val="20"/>
          <w:lang w:val="en-GB"/>
        </w:rPr>
      </w:pPr>
      <w:r w:rsidRPr="00A426A0">
        <w:rPr>
          <w:rFonts w:ascii="Arial Narrow" w:hAnsi="Arial Narrow" w:cs="Arial"/>
          <w:b/>
          <w:bCs/>
          <w:szCs w:val="20"/>
          <w:lang w:val="en-GB"/>
        </w:rPr>
        <w:t>— — — — — — — —</w:t>
      </w:r>
    </w:p>
    <w:p w14:paraId="617DF1F9" w14:textId="77777777" w:rsidR="003768C7" w:rsidRPr="00A426A0" w:rsidRDefault="00931DDB" w:rsidP="00931DDB">
      <w:pPr>
        <w:pStyle w:val="ListParagraph"/>
        <w:spacing w:after="200" w:line="276" w:lineRule="auto"/>
        <w:ind w:left="0"/>
        <w:contextualSpacing/>
        <w:jc w:val="left"/>
        <w:rPr>
          <w:rFonts w:ascii="Arial Narrow" w:hAnsi="Arial Narrow" w:cs="Arial"/>
          <w:sz w:val="22"/>
          <w:szCs w:val="22"/>
          <w:u w:val="single"/>
          <w:lang w:val="en-GB"/>
        </w:rPr>
      </w:pPr>
      <w:r w:rsidRPr="00A426A0">
        <w:rPr>
          <w:rFonts w:ascii="Arial Narrow" w:eastAsia="MS Mincho" w:hAnsi="Arial Narrow"/>
          <w:b/>
          <w:bCs/>
          <w:sz w:val="22"/>
          <w:u w:val="single"/>
          <w:lang w:val="en-GB" w:eastAsia="ja-JP"/>
        </w:rPr>
        <w:t>ToRs Project Manager</w:t>
      </w:r>
      <w:r w:rsidR="00D965B8">
        <w:rPr>
          <w:rFonts w:ascii="Arial Narrow" w:eastAsia="MS Mincho" w:hAnsi="Arial Narrow"/>
          <w:b/>
          <w:bCs/>
          <w:sz w:val="22"/>
          <w:u w:val="single"/>
          <w:lang w:val="en-GB" w:eastAsia="ja-JP"/>
        </w:rPr>
        <w:t>*</w:t>
      </w:r>
    </w:p>
    <w:p w14:paraId="617DF1FA" w14:textId="77777777" w:rsidR="00931DDB" w:rsidRPr="00A426A0" w:rsidRDefault="00931DDB" w:rsidP="00931DDB">
      <w:pPr>
        <w:rPr>
          <w:rFonts w:ascii="Arial Narrow" w:hAnsi="Arial Narrow"/>
          <w:b/>
          <w:bCs/>
        </w:rPr>
      </w:pPr>
      <w:r w:rsidRPr="00A426A0">
        <w:rPr>
          <w:rFonts w:ascii="Arial Narrow" w:hAnsi="Arial Narrow"/>
          <w:b/>
          <w:bCs/>
        </w:rPr>
        <w:t>Expected Duties and responsibilities:</w:t>
      </w:r>
    </w:p>
    <w:p w14:paraId="617DF1FB" w14:textId="77777777" w:rsidR="00931DDB" w:rsidRPr="00A6206D" w:rsidRDefault="00931DDB" w:rsidP="00A6206D">
      <w:pPr>
        <w:rPr>
          <w:rFonts w:ascii="Arial Narrow" w:hAnsi="Arial Narrow"/>
        </w:rPr>
      </w:pPr>
      <w:r w:rsidRPr="00A6206D">
        <w:rPr>
          <w:rFonts w:ascii="Arial Narrow" w:hAnsi="Arial Narrow"/>
        </w:rPr>
        <w:t xml:space="preserve">Operational project management , under the supervision of the ICAO Deputy Director Environment, in accordance with the Project Document, UNDP, and ICAO guidelines and procedures for UN Agency </w:t>
      </w:r>
      <w:r w:rsidR="00A6206D">
        <w:rPr>
          <w:rFonts w:ascii="Arial Narrow" w:hAnsi="Arial Narrow"/>
        </w:rPr>
        <w:t>e</w:t>
      </w:r>
      <w:r w:rsidRPr="00A6206D">
        <w:rPr>
          <w:rFonts w:ascii="Arial Narrow" w:hAnsi="Arial Narrow"/>
        </w:rPr>
        <w:t>xecuted projects, including:</w:t>
      </w:r>
    </w:p>
    <w:p w14:paraId="617DF1FC" w14:textId="77777777" w:rsidR="00931DDB" w:rsidRPr="00A426A0" w:rsidRDefault="00931DDB" w:rsidP="00A426A0">
      <w:pPr>
        <w:pStyle w:val="ListParagraph"/>
        <w:numPr>
          <w:ilvl w:val="0"/>
          <w:numId w:val="51"/>
        </w:numPr>
        <w:rPr>
          <w:rFonts w:ascii="Arial Narrow" w:hAnsi="Arial Narrow"/>
          <w:szCs w:val="22"/>
        </w:rPr>
      </w:pPr>
      <w:r w:rsidRPr="00A426A0">
        <w:rPr>
          <w:rFonts w:ascii="Arial Narrow" w:hAnsi="Arial Narrow"/>
          <w:sz w:val="22"/>
          <w:szCs w:val="22"/>
        </w:rPr>
        <w:t>General coordination, management of project implementation;</w:t>
      </w:r>
    </w:p>
    <w:p w14:paraId="617DF1FD" w14:textId="77777777" w:rsidR="00931DDB" w:rsidRPr="00A426A0" w:rsidRDefault="00931DDB" w:rsidP="00A426A0">
      <w:pPr>
        <w:pStyle w:val="ListParagraph"/>
        <w:numPr>
          <w:ilvl w:val="0"/>
          <w:numId w:val="51"/>
        </w:numPr>
        <w:rPr>
          <w:rFonts w:ascii="Arial Narrow" w:hAnsi="Arial Narrow"/>
          <w:szCs w:val="22"/>
        </w:rPr>
      </w:pPr>
      <w:r w:rsidRPr="00A426A0">
        <w:rPr>
          <w:rFonts w:ascii="Arial Narrow" w:hAnsi="Arial Narrow"/>
          <w:sz w:val="22"/>
          <w:szCs w:val="22"/>
        </w:rPr>
        <w:t xml:space="preserve">Ensuring the delivery of project results and leading the implementation process for the 4 project components; </w:t>
      </w:r>
    </w:p>
    <w:p w14:paraId="617DF1FE" w14:textId="77777777" w:rsidR="00931DDB" w:rsidRPr="00A426A0" w:rsidRDefault="00931DDB" w:rsidP="00A426A0">
      <w:pPr>
        <w:pStyle w:val="ListParagraph"/>
        <w:numPr>
          <w:ilvl w:val="0"/>
          <w:numId w:val="51"/>
        </w:numPr>
        <w:rPr>
          <w:rFonts w:ascii="Arial Narrow" w:hAnsi="Arial Narrow"/>
          <w:szCs w:val="22"/>
        </w:rPr>
      </w:pPr>
      <w:r w:rsidRPr="00A426A0">
        <w:rPr>
          <w:rFonts w:ascii="Arial Narrow" w:hAnsi="Arial Narrow"/>
          <w:sz w:val="22"/>
          <w:szCs w:val="22"/>
        </w:rPr>
        <w:t>Management of the procurement and the project budget under the supervision of DD/ENV to ensure timely involvement of local and international experts, organization of training and public outreach, purchase of required equipment etc., in accordance with ICAO rules and procedures;</w:t>
      </w:r>
    </w:p>
    <w:p w14:paraId="617DF1FF" w14:textId="77777777" w:rsidR="00931DDB" w:rsidRPr="00A426A0" w:rsidRDefault="00931DDB" w:rsidP="00A426A0">
      <w:pPr>
        <w:pStyle w:val="ListParagraph"/>
        <w:numPr>
          <w:ilvl w:val="0"/>
          <w:numId w:val="51"/>
        </w:numPr>
        <w:rPr>
          <w:rFonts w:ascii="Arial Narrow" w:hAnsi="Arial Narrow"/>
          <w:szCs w:val="22"/>
        </w:rPr>
      </w:pPr>
      <w:r w:rsidRPr="00A426A0">
        <w:rPr>
          <w:rFonts w:ascii="Arial Narrow" w:hAnsi="Arial Narrow"/>
          <w:sz w:val="22"/>
          <w:szCs w:val="22"/>
        </w:rPr>
        <w:t>Submission of quarterly progress reports and provision of inputs for the Annual Project Implementation Reviews to the PSC, ICAO and the UNDP</w:t>
      </w:r>
      <w:r w:rsidR="00A6206D">
        <w:rPr>
          <w:rFonts w:ascii="Arial Narrow" w:hAnsi="Arial Narrow"/>
          <w:sz w:val="22"/>
          <w:szCs w:val="22"/>
        </w:rPr>
        <w:t>,</w:t>
      </w:r>
      <w:r w:rsidRPr="00A426A0">
        <w:rPr>
          <w:rFonts w:ascii="Arial Narrow" w:hAnsi="Arial Narrow"/>
          <w:sz w:val="22"/>
          <w:szCs w:val="22"/>
        </w:rPr>
        <w:t xml:space="preserve"> in accordance with the section  “Monitoring Framework and Evaluation” of the Project Document;</w:t>
      </w:r>
    </w:p>
    <w:p w14:paraId="617DF200" w14:textId="77777777" w:rsidR="00931DDB" w:rsidRPr="00A426A0" w:rsidRDefault="00931DDB" w:rsidP="00A426A0">
      <w:pPr>
        <w:pStyle w:val="ListParagraph"/>
        <w:numPr>
          <w:ilvl w:val="0"/>
          <w:numId w:val="51"/>
        </w:numPr>
        <w:rPr>
          <w:rFonts w:ascii="Arial Narrow" w:hAnsi="Arial Narrow"/>
          <w:szCs w:val="22"/>
        </w:rPr>
      </w:pPr>
      <w:r w:rsidRPr="00A426A0">
        <w:rPr>
          <w:rFonts w:ascii="Arial Narrow" w:hAnsi="Arial Narrow"/>
          <w:sz w:val="22"/>
          <w:szCs w:val="22"/>
        </w:rPr>
        <w:t>Ensuring effective dissemination of, and access to, information on project activities and results, including regular participation in relevant selected networks;</w:t>
      </w:r>
    </w:p>
    <w:p w14:paraId="617DF201" w14:textId="77777777" w:rsidR="00931DDB" w:rsidRPr="00A426A0" w:rsidRDefault="00931DDB" w:rsidP="00A426A0">
      <w:pPr>
        <w:pStyle w:val="ListParagraph"/>
        <w:numPr>
          <w:ilvl w:val="0"/>
          <w:numId w:val="51"/>
        </w:numPr>
        <w:rPr>
          <w:rFonts w:ascii="Arial Narrow" w:hAnsi="Arial Narrow"/>
          <w:szCs w:val="22"/>
        </w:rPr>
      </w:pPr>
      <w:r w:rsidRPr="00A426A0">
        <w:rPr>
          <w:rFonts w:ascii="Arial Narrow" w:hAnsi="Arial Narrow"/>
          <w:sz w:val="22"/>
          <w:szCs w:val="22"/>
        </w:rPr>
        <w:t>Oversight and coordination of the contracts of the international and local consultants working for the project; and</w:t>
      </w:r>
    </w:p>
    <w:p w14:paraId="617DF202" w14:textId="77777777" w:rsidR="00931DDB" w:rsidRPr="00A426A0" w:rsidRDefault="00931DDB" w:rsidP="00A426A0">
      <w:pPr>
        <w:pStyle w:val="ListParagraph"/>
        <w:numPr>
          <w:ilvl w:val="0"/>
          <w:numId w:val="51"/>
        </w:numPr>
        <w:rPr>
          <w:rFonts w:ascii="Arial Narrow" w:hAnsi="Arial Narrow"/>
          <w:szCs w:val="22"/>
        </w:rPr>
      </w:pPr>
      <w:r w:rsidRPr="00A426A0">
        <w:rPr>
          <w:rFonts w:ascii="Arial Narrow" w:hAnsi="Arial Narrow"/>
          <w:sz w:val="22"/>
          <w:szCs w:val="22"/>
        </w:rPr>
        <w:t>Ensuring otherwise successful completion of the project in accordance with the stated outcomes and performance indicators summarized in the project’s results Framework in paragraph 3.1 and within the planned schedule and budget.</w:t>
      </w:r>
    </w:p>
    <w:p w14:paraId="617DF203" w14:textId="77777777" w:rsidR="00931DDB" w:rsidRPr="005F5E99" w:rsidRDefault="00931DDB" w:rsidP="00931DDB">
      <w:pPr>
        <w:rPr>
          <w:rFonts w:ascii="Arial Narrow" w:hAnsi="Arial Narrow"/>
          <w:b/>
          <w:bCs/>
          <w:sz w:val="14"/>
          <w:szCs w:val="16"/>
        </w:rPr>
      </w:pPr>
    </w:p>
    <w:p w14:paraId="617DF204" w14:textId="77777777" w:rsidR="00931DDB" w:rsidRPr="00A6206D" w:rsidRDefault="00931DDB" w:rsidP="00931DDB">
      <w:pPr>
        <w:rPr>
          <w:rFonts w:ascii="Arial Narrow" w:hAnsi="Arial Narrow"/>
          <w:b/>
          <w:bCs/>
        </w:rPr>
      </w:pPr>
      <w:r w:rsidRPr="00A6206D">
        <w:rPr>
          <w:rFonts w:ascii="Arial Narrow" w:hAnsi="Arial Narrow"/>
          <w:b/>
          <w:bCs/>
        </w:rPr>
        <w:t>Expected Qualifications:</w:t>
      </w:r>
    </w:p>
    <w:p w14:paraId="617DF205" w14:textId="77777777" w:rsidR="00931DDB" w:rsidRPr="00A426A0" w:rsidRDefault="00931DDB" w:rsidP="00A426A0">
      <w:pPr>
        <w:pStyle w:val="ListParagraph"/>
        <w:numPr>
          <w:ilvl w:val="0"/>
          <w:numId w:val="51"/>
        </w:numPr>
        <w:rPr>
          <w:rFonts w:ascii="Arial Narrow" w:hAnsi="Arial Narrow"/>
          <w:szCs w:val="22"/>
        </w:rPr>
      </w:pPr>
      <w:r w:rsidRPr="00A426A0">
        <w:rPr>
          <w:rFonts w:ascii="Arial Narrow" w:hAnsi="Arial Narrow"/>
          <w:sz w:val="22"/>
          <w:szCs w:val="22"/>
        </w:rPr>
        <w:t>Advanced university degree and at least 5 years of professional experience, or university degree with 10 years of professional experience in the specific areas the project is dealing with</w:t>
      </w:r>
      <w:r w:rsidR="00A6206D">
        <w:rPr>
          <w:rFonts w:ascii="Arial Narrow" w:hAnsi="Arial Narrow"/>
          <w:sz w:val="22"/>
          <w:szCs w:val="22"/>
        </w:rPr>
        <w:t>;</w:t>
      </w:r>
    </w:p>
    <w:p w14:paraId="617DF206" w14:textId="77777777" w:rsidR="00931DDB" w:rsidRPr="00A426A0" w:rsidRDefault="00931DDB" w:rsidP="00A426A0">
      <w:pPr>
        <w:pStyle w:val="ListParagraph"/>
        <w:numPr>
          <w:ilvl w:val="0"/>
          <w:numId w:val="51"/>
        </w:numPr>
        <w:rPr>
          <w:rFonts w:ascii="Arial Narrow" w:hAnsi="Arial Narrow"/>
          <w:szCs w:val="22"/>
        </w:rPr>
      </w:pPr>
      <w:r w:rsidRPr="00A426A0">
        <w:rPr>
          <w:rFonts w:ascii="Arial Narrow" w:hAnsi="Arial Narrow"/>
          <w:sz w:val="22"/>
          <w:szCs w:val="22"/>
        </w:rPr>
        <w:t>Experience in managing or participating in projects of similar complexity and nature</w:t>
      </w:r>
      <w:r w:rsidR="00A6206D">
        <w:rPr>
          <w:rFonts w:ascii="Arial Narrow" w:hAnsi="Arial Narrow"/>
          <w:sz w:val="22"/>
          <w:szCs w:val="22"/>
        </w:rPr>
        <w:t>;</w:t>
      </w:r>
    </w:p>
    <w:p w14:paraId="617DF207" w14:textId="77777777" w:rsidR="00931DDB" w:rsidRPr="00A426A0" w:rsidRDefault="00931DDB" w:rsidP="00A426A0">
      <w:pPr>
        <w:pStyle w:val="ListParagraph"/>
        <w:numPr>
          <w:ilvl w:val="0"/>
          <w:numId w:val="51"/>
        </w:numPr>
        <w:rPr>
          <w:rFonts w:ascii="Arial Narrow" w:hAnsi="Arial Narrow"/>
          <w:szCs w:val="22"/>
        </w:rPr>
      </w:pPr>
      <w:r w:rsidRPr="00A426A0">
        <w:rPr>
          <w:rFonts w:ascii="Arial Narrow" w:hAnsi="Arial Narrow"/>
          <w:sz w:val="22"/>
          <w:szCs w:val="22"/>
        </w:rPr>
        <w:t>Demonstrated experience and success in the engagement of, and working with, the private sector and Governments, creating partnerships for activities of common interest;</w:t>
      </w:r>
    </w:p>
    <w:p w14:paraId="617DF208" w14:textId="77777777" w:rsidR="00931DDB" w:rsidRPr="00A426A0" w:rsidRDefault="00931DDB" w:rsidP="00A426A0">
      <w:pPr>
        <w:pStyle w:val="ListParagraph"/>
        <w:numPr>
          <w:ilvl w:val="0"/>
          <w:numId w:val="51"/>
        </w:numPr>
        <w:rPr>
          <w:rFonts w:ascii="Arial Narrow" w:hAnsi="Arial Narrow"/>
          <w:szCs w:val="22"/>
        </w:rPr>
      </w:pPr>
      <w:r w:rsidRPr="00A426A0">
        <w:rPr>
          <w:rFonts w:ascii="Arial Narrow" w:hAnsi="Arial Narrow"/>
          <w:sz w:val="22"/>
          <w:szCs w:val="22"/>
        </w:rPr>
        <w:t xml:space="preserve">Good analytical and problem-solving skills and the related ability to adaptively manage with prompt action on the conclusion and recommendations coming out from the project’s regular monitoring and </w:t>
      </w:r>
      <w:r w:rsidR="00A6206D">
        <w:rPr>
          <w:rFonts w:ascii="Arial Narrow" w:hAnsi="Arial Narrow"/>
          <w:sz w:val="22"/>
          <w:szCs w:val="22"/>
        </w:rPr>
        <w:br/>
      </w:r>
      <w:r w:rsidRPr="00A426A0">
        <w:rPr>
          <w:rFonts w:ascii="Arial Narrow" w:hAnsi="Arial Narrow"/>
          <w:sz w:val="22"/>
          <w:szCs w:val="22"/>
        </w:rPr>
        <w:t>self-assessment activities as well as from periodic evaluations;</w:t>
      </w:r>
    </w:p>
    <w:p w14:paraId="617DF209" w14:textId="77777777" w:rsidR="00931DDB" w:rsidRPr="00A426A0" w:rsidRDefault="00931DDB" w:rsidP="00A426A0">
      <w:pPr>
        <w:pStyle w:val="ListParagraph"/>
        <w:numPr>
          <w:ilvl w:val="0"/>
          <w:numId w:val="51"/>
        </w:numPr>
        <w:rPr>
          <w:rFonts w:ascii="Arial Narrow" w:hAnsi="Arial Narrow"/>
          <w:szCs w:val="22"/>
        </w:rPr>
      </w:pPr>
      <w:r w:rsidRPr="00A426A0">
        <w:rPr>
          <w:rFonts w:ascii="Arial Narrow" w:hAnsi="Arial Narrow"/>
          <w:sz w:val="22"/>
          <w:szCs w:val="22"/>
        </w:rPr>
        <w:t>Ability and demonstrated success to work in a team, to effectively organize it, and to motivate its members and other project counterparts to effectively work toward the project’s objectives and expected outcomes;</w:t>
      </w:r>
    </w:p>
    <w:p w14:paraId="617DF20A" w14:textId="77777777" w:rsidR="00931DDB" w:rsidRPr="00A426A0" w:rsidRDefault="00931DDB" w:rsidP="00A426A0">
      <w:pPr>
        <w:pStyle w:val="ListParagraph"/>
        <w:numPr>
          <w:ilvl w:val="0"/>
          <w:numId w:val="51"/>
        </w:numPr>
        <w:rPr>
          <w:rFonts w:ascii="Arial Narrow" w:hAnsi="Arial Narrow"/>
          <w:szCs w:val="22"/>
        </w:rPr>
      </w:pPr>
      <w:r w:rsidRPr="00A426A0">
        <w:rPr>
          <w:rFonts w:ascii="Arial Narrow" w:hAnsi="Arial Narrow"/>
          <w:sz w:val="22"/>
          <w:szCs w:val="22"/>
        </w:rPr>
        <w:t xml:space="preserve">Good communication skills and competence in handling project’s external relations at all levels; </w:t>
      </w:r>
      <w:r w:rsidR="00A6206D">
        <w:rPr>
          <w:rFonts w:ascii="Arial Narrow" w:hAnsi="Arial Narrow"/>
          <w:sz w:val="22"/>
          <w:szCs w:val="22"/>
        </w:rPr>
        <w:t>and</w:t>
      </w:r>
    </w:p>
    <w:p w14:paraId="617DF20B" w14:textId="77777777" w:rsidR="00931DDB" w:rsidRPr="00A426A0" w:rsidRDefault="00931DDB" w:rsidP="00A426A0">
      <w:pPr>
        <w:pStyle w:val="ListParagraph"/>
        <w:numPr>
          <w:ilvl w:val="0"/>
          <w:numId w:val="51"/>
        </w:numPr>
        <w:rPr>
          <w:rFonts w:ascii="Arial Narrow" w:hAnsi="Arial Narrow"/>
          <w:szCs w:val="22"/>
        </w:rPr>
      </w:pPr>
      <w:r w:rsidRPr="00A426A0">
        <w:rPr>
          <w:rFonts w:ascii="Arial Narrow" w:hAnsi="Arial Narrow"/>
          <w:sz w:val="22"/>
          <w:szCs w:val="22"/>
        </w:rPr>
        <w:t xml:space="preserve">Familiarity and prior experience with UNDP and GEF requirements and procedures are considered an asset. </w:t>
      </w:r>
    </w:p>
    <w:p w14:paraId="617DF20C" w14:textId="77777777" w:rsidR="005640A4" w:rsidRPr="005F5E99" w:rsidRDefault="00931DDB" w:rsidP="00931DDB">
      <w:pPr>
        <w:spacing w:after="0"/>
        <w:jc w:val="center"/>
        <w:rPr>
          <w:rFonts w:ascii="Arial Narrow" w:eastAsia="MS Mincho" w:hAnsi="Arial Narrow"/>
          <w:sz w:val="12"/>
          <w:szCs w:val="12"/>
          <w:lang w:eastAsia="ja-JP"/>
        </w:rPr>
      </w:pPr>
      <w:r w:rsidRPr="00A426A0">
        <w:rPr>
          <w:rFonts w:ascii="Arial Narrow" w:eastAsia="MS Mincho" w:hAnsi="Arial Narrow"/>
          <w:szCs w:val="22"/>
          <w:lang w:eastAsia="ja-JP"/>
        </w:rPr>
        <w:t>------------------------------------------------------------------------------------------</w:t>
      </w:r>
    </w:p>
    <w:p w14:paraId="617DF20D" w14:textId="77777777" w:rsidR="00931DDB" w:rsidRPr="005F5E99" w:rsidRDefault="00931DDB" w:rsidP="00931DDB">
      <w:pPr>
        <w:spacing w:after="0"/>
        <w:jc w:val="left"/>
        <w:rPr>
          <w:rFonts w:ascii="Arial Narrow" w:eastAsia="MS Mincho" w:hAnsi="Arial Narrow"/>
          <w:sz w:val="4"/>
          <w:szCs w:val="4"/>
          <w:lang w:eastAsia="ja-JP"/>
        </w:rPr>
      </w:pPr>
    </w:p>
    <w:p w14:paraId="617DF20E" w14:textId="77777777" w:rsidR="00931DDB" w:rsidRPr="00A6206D" w:rsidRDefault="00D965B8" w:rsidP="00931DDB">
      <w:pPr>
        <w:spacing w:after="0"/>
        <w:jc w:val="left"/>
        <w:rPr>
          <w:rFonts w:ascii="Arial Narrow" w:eastAsia="MS Mincho" w:hAnsi="Arial Narrow"/>
          <w:szCs w:val="22"/>
          <w:lang w:eastAsia="ja-JP"/>
        </w:rPr>
      </w:pPr>
      <w:r>
        <w:rPr>
          <w:rFonts w:ascii="Arial Narrow" w:eastAsia="MS Mincho" w:hAnsi="Arial Narrow"/>
          <w:szCs w:val="22"/>
          <w:lang w:eastAsia="ja-JP"/>
        </w:rPr>
        <w:t>*</w:t>
      </w:r>
      <w:r w:rsidR="00931DDB" w:rsidRPr="00A6206D">
        <w:rPr>
          <w:rFonts w:ascii="Arial Narrow" w:eastAsia="MS Mincho" w:hAnsi="Arial Narrow"/>
          <w:szCs w:val="22"/>
          <w:lang w:eastAsia="ja-JP"/>
        </w:rPr>
        <w:t>The ToRs for the Project Manager could be refined for the recruitment phase.</w:t>
      </w:r>
    </w:p>
    <w:p w14:paraId="617DF20F" w14:textId="77777777" w:rsidR="00931DDB" w:rsidRPr="00A6206D" w:rsidRDefault="00931DDB" w:rsidP="00931DDB">
      <w:pPr>
        <w:spacing w:after="0"/>
        <w:jc w:val="left"/>
        <w:rPr>
          <w:rFonts w:ascii="Arial Narrow" w:eastAsia="MS Mincho" w:hAnsi="Arial Narrow"/>
          <w:szCs w:val="22"/>
          <w:lang w:eastAsia="ja-JP"/>
        </w:rPr>
      </w:pPr>
      <w:r w:rsidRPr="00A6206D">
        <w:rPr>
          <w:rFonts w:ascii="Arial Narrow" w:eastAsia="MS Mincho" w:hAnsi="Arial Narrow"/>
          <w:szCs w:val="22"/>
          <w:lang w:eastAsia="ja-JP"/>
        </w:rPr>
        <w:t xml:space="preserve">The ToRs for the additional consultants will be developed and provided after the inception workshop. </w:t>
      </w:r>
    </w:p>
    <w:p w14:paraId="617DF210" w14:textId="77777777" w:rsidR="005640A4" w:rsidRPr="00A426A0" w:rsidRDefault="005640A4" w:rsidP="00E220D7">
      <w:pPr>
        <w:spacing w:after="0"/>
        <w:rPr>
          <w:rFonts w:ascii="Arial Narrow" w:eastAsia="MS Mincho" w:hAnsi="Arial Narrow"/>
          <w:szCs w:val="22"/>
          <w:lang w:eastAsia="ja-JP"/>
        </w:rPr>
      </w:pPr>
      <w:r w:rsidRPr="00A426A0">
        <w:rPr>
          <w:rFonts w:ascii="Arial Narrow" w:eastAsia="MS Mincho" w:hAnsi="Arial Narrow"/>
          <w:szCs w:val="22"/>
          <w:lang w:eastAsia="ja-JP"/>
        </w:rPr>
        <w:br w:type="page"/>
      </w:r>
    </w:p>
    <w:p w14:paraId="617DF211" w14:textId="77777777" w:rsidR="006E0D43" w:rsidRPr="000C71B3" w:rsidRDefault="006E0D43" w:rsidP="00D86AE6">
      <w:pPr>
        <w:spacing w:after="0"/>
        <w:jc w:val="left"/>
        <w:rPr>
          <w:rFonts w:ascii="Arial Narrow" w:hAnsi="Arial Narrow" w:cs="Arial"/>
          <w:b/>
          <w:szCs w:val="18"/>
        </w:rPr>
        <w:sectPr w:rsidR="006E0D43" w:rsidRPr="000C71B3" w:rsidSect="007505E9">
          <w:pgSz w:w="12240" w:h="15840" w:code="1"/>
          <w:pgMar w:top="1440" w:right="1440" w:bottom="1440" w:left="1440" w:header="720" w:footer="792" w:gutter="0"/>
          <w:cols w:space="720"/>
          <w:docGrid w:linePitch="360"/>
        </w:sectPr>
      </w:pPr>
    </w:p>
    <w:p w14:paraId="617DF212" w14:textId="77777777" w:rsidR="009E3BA7" w:rsidRPr="00A426A0" w:rsidRDefault="009E3BA7">
      <w:pPr>
        <w:spacing w:after="0"/>
        <w:jc w:val="left"/>
        <w:rPr>
          <w:rFonts w:ascii="Arial Narrow" w:eastAsia="MS Mincho" w:hAnsi="Arial Narrow"/>
          <w:szCs w:val="22"/>
          <w:lang w:eastAsia="ja-JP"/>
        </w:rPr>
      </w:pPr>
    </w:p>
    <w:p w14:paraId="617DF213" w14:textId="77777777" w:rsidR="00320044" w:rsidRPr="000C71B3" w:rsidRDefault="00411D5E" w:rsidP="00411D5E">
      <w:pPr>
        <w:pBdr>
          <w:bottom w:val="single" w:sz="4" w:space="1" w:color="auto"/>
        </w:pBdr>
        <w:rPr>
          <w:rFonts w:ascii="Arial Narrow" w:hAnsi="Arial Narrow" w:cs="Arial"/>
          <w:b/>
          <w:bCs/>
          <w:iCs/>
          <w:szCs w:val="22"/>
        </w:rPr>
      </w:pPr>
      <w:r w:rsidRPr="000C71B3">
        <w:rPr>
          <w:rFonts w:ascii="Arial Narrow" w:hAnsi="Arial Narrow" w:cs="Arial"/>
          <w:b/>
          <w:bCs/>
          <w:iCs/>
          <w:szCs w:val="22"/>
        </w:rPr>
        <w:t xml:space="preserve">8. </w:t>
      </w:r>
      <w:r w:rsidR="004F345B" w:rsidRPr="000C71B3">
        <w:rPr>
          <w:rFonts w:ascii="Arial Narrow" w:hAnsi="Arial Narrow" w:cs="Arial"/>
          <w:b/>
          <w:bCs/>
          <w:iCs/>
          <w:szCs w:val="22"/>
        </w:rPr>
        <w:t>SIGNATURE PAGE</w:t>
      </w:r>
      <w:r w:rsidR="004F345B" w:rsidRPr="000C71B3">
        <w:rPr>
          <w:rFonts w:ascii="Arial Narrow" w:hAnsi="Arial Narrow" w:cs="Arial"/>
          <w:b/>
          <w:bCs/>
          <w:iCs/>
          <w:szCs w:val="22"/>
        </w:rPr>
        <w:tab/>
      </w:r>
      <w:r w:rsidR="004F345B" w:rsidRPr="000C71B3">
        <w:rPr>
          <w:rFonts w:ascii="Arial Narrow" w:hAnsi="Arial Narrow" w:cs="Arial"/>
          <w:b/>
          <w:bCs/>
          <w:iCs/>
          <w:szCs w:val="22"/>
        </w:rPr>
        <w:tab/>
      </w:r>
      <w:r w:rsidR="004F345B" w:rsidRPr="000C71B3">
        <w:rPr>
          <w:rFonts w:ascii="Arial Narrow" w:hAnsi="Arial Narrow" w:cs="Arial"/>
          <w:b/>
          <w:bCs/>
          <w:iCs/>
          <w:szCs w:val="22"/>
        </w:rPr>
        <w:tab/>
      </w:r>
      <w:r w:rsidR="004F345B" w:rsidRPr="000C71B3">
        <w:rPr>
          <w:rFonts w:ascii="Arial Narrow" w:hAnsi="Arial Narrow" w:cs="Arial"/>
          <w:b/>
          <w:bCs/>
          <w:iCs/>
          <w:szCs w:val="22"/>
        </w:rPr>
        <w:tab/>
      </w:r>
      <w:r w:rsidR="004F345B" w:rsidRPr="000C71B3">
        <w:rPr>
          <w:rFonts w:ascii="Arial Narrow" w:hAnsi="Arial Narrow" w:cs="Arial"/>
          <w:b/>
          <w:bCs/>
          <w:iCs/>
          <w:szCs w:val="22"/>
        </w:rPr>
        <w:tab/>
      </w:r>
    </w:p>
    <w:p w14:paraId="617DF214" w14:textId="77777777" w:rsidR="0006041E" w:rsidRPr="000C71B3" w:rsidRDefault="00320044" w:rsidP="004E1C0F">
      <w:pPr>
        <w:pBdr>
          <w:bottom w:val="single" w:sz="4" w:space="1" w:color="auto"/>
        </w:pBdr>
        <w:ind w:firstLine="720"/>
        <w:jc w:val="center"/>
        <w:rPr>
          <w:rFonts w:ascii="Arial Narrow" w:hAnsi="Arial Narrow" w:cs="Arial"/>
          <w:b/>
          <w:bCs/>
          <w:iCs/>
          <w:szCs w:val="22"/>
        </w:rPr>
      </w:pPr>
      <w:r w:rsidRPr="000C71B3">
        <w:rPr>
          <w:rFonts w:ascii="Arial Narrow" w:hAnsi="Arial Narrow" w:cs="Arial"/>
          <w:b/>
          <w:bCs/>
          <w:iCs/>
          <w:szCs w:val="22"/>
        </w:rPr>
        <w:t>Country:</w:t>
      </w:r>
    </w:p>
    <w:p w14:paraId="617DF215" w14:textId="77777777" w:rsidR="00320044" w:rsidRPr="000C71B3" w:rsidRDefault="00320044" w:rsidP="00320044">
      <w:pPr>
        <w:tabs>
          <w:tab w:val="left" w:pos="4680"/>
        </w:tabs>
        <w:rPr>
          <w:rFonts w:ascii="Arial Narrow" w:hAnsi="Arial Narrow" w:cs="Arial"/>
          <w:szCs w:val="20"/>
        </w:rPr>
      </w:pPr>
    </w:p>
    <w:p w14:paraId="617DF216" w14:textId="77777777" w:rsidR="00320044" w:rsidRPr="000C71B3" w:rsidRDefault="004F345B" w:rsidP="00320044">
      <w:pPr>
        <w:tabs>
          <w:tab w:val="left" w:pos="4680"/>
        </w:tabs>
        <w:rPr>
          <w:rFonts w:ascii="Arial Narrow" w:hAnsi="Arial Narrow" w:cs="Arial"/>
          <w:szCs w:val="18"/>
        </w:rPr>
      </w:pPr>
      <w:r w:rsidRPr="000C71B3">
        <w:rPr>
          <w:rFonts w:ascii="Arial Narrow" w:hAnsi="Arial Narrow" w:cs="Arial"/>
          <w:b/>
          <w:szCs w:val="18"/>
        </w:rPr>
        <w:t>UNDAF Outcome (s)/Indicator (s)</w:t>
      </w:r>
      <w:r w:rsidRPr="000C71B3">
        <w:rPr>
          <w:rFonts w:ascii="Arial Narrow" w:hAnsi="Arial Narrow" w:cs="Arial"/>
          <w:szCs w:val="18"/>
        </w:rPr>
        <w:t xml:space="preserve">:  </w:t>
      </w:r>
    </w:p>
    <w:p w14:paraId="617DF217" w14:textId="77777777" w:rsidR="00320044" w:rsidRPr="000C71B3" w:rsidRDefault="004F345B" w:rsidP="00320044">
      <w:pPr>
        <w:tabs>
          <w:tab w:val="left" w:pos="4680"/>
        </w:tabs>
        <w:rPr>
          <w:rFonts w:ascii="Arial Narrow" w:hAnsi="Arial Narrow" w:cs="Arial"/>
          <w:szCs w:val="18"/>
        </w:rPr>
      </w:pPr>
      <w:r w:rsidRPr="000C71B3">
        <w:rPr>
          <w:rFonts w:ascii="Arial Narrow" w:hAnsi="Arial Narrow" w:cs="Arial"/>
          <w:b/>
          <w:szCs w:val="18"/>
        </w:rPr>
        <w:t>CPAP Outcome (s)/Indicator (s)</w:t>
      </w:r>
      <w:r w:rsidRPr="000C71B3">
        <w:rPr>
          <w:rFonts w:ascii="Arial Narrow" w:hAnsi="Arial Narrow" w:cs="Arial"/>
          <w:szCs w:val="18"/>
        </w:rPr>
        <w:t>:</w:t>
      </w:r>
    </w:p>
    <w:p w14:paraId="617DF218" w14:textId="77777777" w:rsidR="00320044" w:rsidRPr="000C71B3" w:rsidRDefault="00320044" w:rsidP="00320044">
      <w:pPr>
        <w:tabs>
          <w:tab w:val="left" w:pos="4680"/>
        </w:tabs>
        <w:rPr>
          <w:rFonts w:ascii="Arial Narrow" w:hAnsi="Arial Narrow" w:cs="Arial"/>
          <w:szCs w:val="18"/>
        </w:rPr>
      </w:pPr>
    </w:p>
    <w:p w14:paraId="617DF219" w14:textId="77777777" w:rsidR="00320044" w:rsidRPr="000C71B3" w:rsidRDefault="004F345B" w:rsidP="00320044">
      <w:pPr>
        <w:tabs>
          <w:tab w:val="left" w:pos="4680"/>
        </w:tabs>
        <w:rPr>
          <w:rFonts w:ascii="Arial Narrow" w:hAnsi="Arial Narrow" w:cs="Arial"/>
          <w:szCs w:val="18"/>
        </w:rPr>
      </w:pPr>
      <w:r w:rsidRPr="000C71B3">
        <w:rPr>
          <w:rFonts w:ascii="Arial Narrow" w:hAnsi="Arial Narrow" w:cs="Arial"/>
          <w:b/>
          <w:szCs w:val="18"/>
        </w:rPr>
        <w:t>CPAP Output (s)/Indicator (s)</w:t>
      </w:r>
      <w:r w:rsidRPr="000C71B3">
        <w:rPr>
          <w:rFonts w:ascii="Arial Narrow" w:hAnsi="Arial Narrow" w:cs="Arial"/>
          <w:szCs w:val="18"/>
        </w:rPr>
        <w:t>:</w:t>
      </w:r>
    </w:p>
    <w:p w14:paraId="617DF21A" w14:textId="77777777" w:rsidR="00320044" w:rsidRPr="000C71B3" w:rsidRDefault="00320044" w:rsidP="00320044">
      <w:pPr>
        <w:tabs>
          <w:tab w:val="left" w:pos="4680"/>
        </w:tabs>
        <w:rPr>
          <w:rFonts w:ascii="Arial Narrow" w:hAnsi="Arial Narrow" w:cs="Arial"/>
          <w:szCs w:val="20"/>
        </w:rPr>
      </w:pPr>
    </w:p>
    <w:p w14:paraId="617DF21B" w14:textId="77777777" w:rsidR="00320044" w:rsidRPr="000C71B3" w:rsidRDefault="004F345B" w:rsidP="00320044">
      <w:pPr>
        <w:tabs>
          <w:tab w:val="left" w:pos="4680"/>
        </w:tabs>
        <w:rPr>
          <w:rFonts w:ascii="Arial Narrow" w:hAnsi="Arial Narrow" w:cs="Arial"/>
          <w:szCs w:val="18"/>
        </w:rPr>
      </w:pPr>
      <w:r w:rsidRPr="000C71B3">
        <w:rPr>
          <w:rFonts w:ascii="Arial Narrow" w:hAnsi="Arial Narrow" w:cs="Arial"/>
          <w:szCs w:val="18"/>
        </w:rPr>
        <w:t>Executing Entity/Implementing Partner</w:t>
      </w:r>
    </w:p>
    <w:p w14:paraId="617DF21C" w14:textId="77777777" w:rsidR="00320044" w:rsidRPr="000C71B3" w:rsidRDefault="004F345B" w:rsidP="00320044">
      <w:pPr>
        <w:tabs>
          <w:tab w:val="left" w:pos="4680"/>
        </w:tabs>
        <w:rPr>
          <w:rFonts w:ascii="Arial Narrow" w:hAnsi="Arial Narrow" w:cs="Arial"/>
          <w:szCs w:val="18"/>
          <w:shd w:val="clear" w:color="auto" w:fill="E0E0E0"/>
        </w:rPr>
      </w:pPr>
      <w:r w:rsidRPr="000C71B3">
        <w:rPr>
          <w:rFonts w:ascii="Arial Narrow" w:hAnsi="Arial Narrow" w:cs="Arial"/>
          <w:szCs w:val="18"/>
        </w:rPr>
        <w:t>Implementing entity/Responsible Partner</w:t>
      </w:r>
      <w:r w:rsidRPr="000C71B3">
        <w:rPr>
          <w:rFonts w:ascii="Arial Narrow" w:hAnsi="Arial Narrow" w:cs="Arial"/>
          <w:szCs w:val="18"/>
        </w:rPr>
        <w:tab/>
      </w:r>
    </w:p>
    <w:p w14:paraId="617DF21D" w14:textId="77777777" w:rsidR="00320044" w:rsidRPr="000C71B3" w:rsidRDefault="00320044" w:rsidP="00320044">
      <w:pPr>
        <w:jc w:val="left"/>
        <w:rPr>
          <w:rFonts w:ascii="Arial Narrow" w:hAnsi="Arial Narrow" w:cs="Arial"/>
          <w:szCs w:val="20"/>
        </w:rPr>
      </w:pPr>
    </w:p>
    <w:p w14:paraId="617DF21E" w14:textId="77777777" w:rsidR="00320044" w:rsidRPr="000C71B3" w:rsidRDefault="00CA5BCD" w:rsidP="00320044">
      <w:pPr>
        <w:jc w:val="left"/>
        <w:rPr>
          <w:rFonts w:ascii="Arial Narrow" w:hAnsi="Arial Narrow" w:cs="Arial"/>
          <w:szCs w:val="20"/>
        </w:rPr>
      </w:pPr>
      <w:r w:rsidRPr="003818E3">
        <w:rPr>
          <w:rFonts w:ascii="Arial Narrow" w:hAnsi="Arial Narrow" w:cs="Arial"/>
          <w:noProof/>
          <w:szCs w:val="20"/>
          <w:lang w:val="en-US"/>
        </w:rPr>
        <mc:AlternateContent>
          <mc:Choice Requires="wps">
            <w:drawing>
              <wp:anchor distT="0" distB="0" distL="114300" distR="114300" simplePos="0" relativeHeight="251657728" behindDoc="0" locked="0" layoutInCell="1" allowOverlap="1" wp14:anchorId="617DF26D" wp14:editId="617DF26E">
                <wp:simplePos x="0" y="0"/>
                <wp:positionH relativeFrom="column">
                  <wp:posOffset>-46990</wp:posOffset>
                </wp:positionH>
                <wp:positionV relativeFrom="paragraph">
                  <wp:posOffset>145415</wp:posOffset>
                </wp:positionV>
                <wp:extent cx="2971800" cy="1721485"/>
                <wp:effectExtent l="0" t="0" r="19050" b="12065"/>
                <wp:wrapNone/>
                <wp:docPr id="487" name="Text Box 4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1721485"/>
                        </a:xfrm>
                        <a:prstGeom prst="rect">
                          <a:avLst/>
                        </a:prstGeom>
                        <a:solidFill>
                          <a:srgbClr val="FFFFFF"/>
                        </a:solidFill>
                        <a:ln w="9525">
                          <a:solidFill>
                            <a:srgbClr val="000000"/>
                          </a:solidFill>
                          <a:miter lim="800000"/>
                          <a:headEnd/>
                          <a:tailEnd/>
                        </a:ln>
                      </wps:spPr>
                      <wps:txbx>
                        <w:txbxContent>
                          <w:p w14:paraId="617DF29B" w14:textId="77777777" w:rsidR="00A0290F" w:rsidRPr="00EC3E02" w:rsidRDefault="00A0290F" w:rsidP="00320044">
                            <w:pPr>
                              <w:rPr>
                                <w:rFonts w:ascii="Arial Narrow" w:hAnsi="Arial Narrow"/>
                                <w:sz w:val="20"/>
                              </w:rPr>
                            </w:pPr>
                            <w:r w:rsidRPr="00EC3E02">
                              <w:rPr>
                                <w:rFonts w:ascii="Arial Narrow" w:hAnsi="Arial Narrow"/>
                                <w:sz w:val="20"/>
                              </w:rPr>
                              <w:t xml:space="preserve">Total resources required           </w:t>
                            </w:r>
                            <w:r w:rsidRPr="00EC3E02">
                              <w:rPr>
                                <w:rFonts w:ascii="Arial Narrow" w:hAnsi="Arial Narrow"/>
                                <w:sz w:val="20"/>
                              </w:rPr>
                              <w:tab/>
                              <w:t>_________</w:t>
                            </w:r>
                            <w:r>
                              <w:rPr>
                                <w:rFonts w:ascii="Arial Narrow" w:hAnsi="Arial Narrow"/>
                                <w:sz w:val="20"/>
                              </w:rPr>
                              <w:t>_______</w:t>
                            </w:r>
                          </w:p>
                          <w:p w14:paraId="617DF29C" w14:textId="77777777" w:rsidR="00A0290F" w:rsidRPr="00EC3E02" w:rsidRDefault="00A0290F" w:rsidP="00320044">
                            <w:pPr>
                              <w:rPr>
                                <w:rFonts w:ascii="Arial Narrow" w:hAnsi="Arial Narrow"/>
                                <w:sz w:val="20"/>
                              </w:rPr>
                            </w:pPr>
                            <w:r w:rsidRPr="00EC3E02">
                              <w:rPr>
                                <w:rFonts w:ascii="Arial Narrow" w:hAnsi="Arial Narrow"/>
                                <w:sz w:val="20"/>
                              </w:rPr>
                              <w:t>Total allocated resources:</w:t>
                            </w:r>
                            <w:r w:rsidRPr="00EC3E02">
                              <w:rPr>
                                <w:rFonts w:ascii="Arial Narrow" w:hAnsi="Arial Narrow"/>
                                <w:sz w:val="20"/>
                              </w:rPr>
                              <w:tab/>
                            </w:r>
                            <w:r>
                              <w:rPr>
                                <w:rFonts w:ascii="Arial Narrow" w:hAnsi="Arial Narrow"/>
                                <w:sz w:val="20"/>
                              </w:rPr>
                              <w:tab/>
                            </w:r>
                            <w:r w:rsidRPr="00EC3E02">
                              <w:rPr>
                                <w:rFonts w:ascii="Arial Narrow" w:hAnsi="Arial Narrow"/>
                                <w:sz w:val="20"/>
                              </w:rPr>
                              <w:t>_________</w:t>
                            </w:r>
                            <w:r>
                              <w:rPr>
                                <w:rFonts w:ascii="Arial Narrow" w:hAnsi="Arial Narrow"/>
                                <w:sz w:val="20"/>
                              </w:rPr>
                              <w:t>_______</w:t>
                            </w:r>
                          </w:p>
                          <w:p w14:paraId="617DF29D" w14:textId="77777777" w:rsidR="00A0290F" w:rsidRPr="00EC3E02" w:rsidRDefault="00A0290F" w:rsidP="00320044">
                            <w:pPr>
                              <w:numPr>
                                <w:ilvl w:val="0"/>
                                <w:numId w:val="1"/>
                              </w:numPr>
                              <w:tabs>
                                <w:tab w:val="clear" w:pos="1080"/>
                                <w:tab w:val="num" w:pos="720"/>
                              </w:tabs>
                              <w:spacing w:after="0"/>
                              <w:ind w:left="360"/>
                              <w:jc w:val="left"/>
                              <w:rPr>
                                <w:rFonts w:ascii="Arial Narrow" w:hAnsi="Arial Narrow"/>
                              </w:rPr>
                            </w:pPr>
                            <w:r w:rsidRPr="00EC3E02">
                              <w:rPr>
                                <w:rFonts w:ascii="Arial Narrow" w:hAnsi="Arial Narrow"/>
                                <w:sz w:val="20"/>
                              </w:rPr>
                              <w:t>Regular</w:t>
                            </w:r>
                            <w:r w:rsidRPr="00EC3E02">
                              <w:rPr>
                                <w:rFonts w:ascii="Arial Narrow" w:hAnsi="Arial Narrow"/>
                                <w:sz w:val="20"/>
                              </w:rPr>
                              <w:tab/>
                            </w:r>
                            <w:r w:rsidRPr="00EC3E02">
                              <w:rPr>
                                <w:rFonts w:ascii="Arial Narrow" w:hAnsi="Arial Narrow"/>
                                <w:sz w:val="20"/>
                              </w:rPr>
                              <w:tab/>
                            </w:r>
                            <w:r w:rsidRPr="00EC3E02">
                              <w:rPr>
                                <w:rFonts w:ascii="Arial Narrow" w:hAnsi="Arial Narrow"/>
                                <w:sz w:val="20"/>
                              </w:rPr>
                              <w:tab/>
                              <w:t>_________</w:t>
                            </w:r>
                            <w:r>
                              <w:rPr>
                                <w:rFonts w:ascii="Arial Narrow" w:hAnsi="Arial Narrow"/>
                                <w:sz w:val="20"/>
                              </w:rPr>
                              <w:t>_______</w:t>
                            </w:r>
                          </w:p>
                          <w:p w14:paraId="617DF29E" w14:textId="77777777" w:rsidR="00A0290F" w:rsidRPr="00EC3E02" w:rsidRDefault="00A0290F" w:rsidP="00320044">
                            <w:pPr>
                              <w:numPr>
                                <w:ilvl w:val="0"/>
                                <w:numId w:val="1"/>
                              </w:numPr>
                              <w:tabs>
                                <w:tab w:val="clear" w:pos="1080"/>
                                <w:tab w:val="num" w:pos="720"/>
                              </w:tabs>
                              <w:spacing w:after="0"/>
                              <w:ind w:left="360"/>
                              <w:jc w:val="left"/>
                              <w:rPr>
                                <w:rFonts w:ascii="Arial Narrow" w:hAnsi="Arial Narrow"/>
                              </w:rPr>
                            </w:pPr>
                            <w:r w:rsidRPr="00EC3E02">
                              <w:rPr>
                                <w:rFonts w:ascii="Arial Narrow" w:hAnsi="Arial Narrow"/>
                                <w:sz w:val="20"/>
                              </w:rPr>
                              <w:t>Other:</w:t>
                            </w:r>
                          </w:p>
                          <w:p w14:paraId="617DF29F" w14:textId="77777777" w:rsidR="00A0290F" w:rsidRPr="00EC3E02" w:rsidRDefault="00A0290F" w:rsidP="00320044">
                            <w:pPr>
                              <w:numPr>
                                <w:ilvl w:val="1"/>
                                <w:numId w:val="1"/>
                              </w:numPr>
                              <w:tabs>
                                <w:tab w:val="num" w:pos="540"/>
                                <w:tab w:val="num" w:pos="1260"/>
                              </w:tabs>
                              <w:spacing w:after="0"/>
                              <w:ind w:left="1080"/>
                              <w:jc w:val="left"/>
                              <w:rPr>
                                <w:rFonts w:ascii="Arial Narrow" w:hAnsi="Arial Narrow"/>
                                <w:sz w:val="20"/>
                                <w:szCs w:val="20"/>
                              </w:rPr>
                            </w:pPr>
                            <w:r w:rsidRPr="00CD02E9">
                              <w:rPr>
                                <w:rFonts w:ascii="Arial Narrow" w:hAnsi="Arial Narrow"/>
                                <w:sz w:val="20"/>
                                <w:szCs w:val="20"/>
                              </w:rPr>
                              <w:t>GEF</w:t>
                            </w:r>
                            <w:r>
                              <w:rPr>
                                <w:rFonts w:ascii="Arial Narrow" w:hAnsi="Arial Narrow"/>
                                <w:sz w:val="20"/>
                                <w:szCs w:val="20"/>
                              </w:rPr>
                              <w:tab/>
                            </w:r>
                            <w:r>
                              <w:rPr>
                                <w:rFonts w:ascii="Arial Narrow" w:hAnsi="Arial Narrow"/>
                                <w:sz w:val="20"/>
                                <w:szCs w:val="20"/>
                              </w:rPr>
                              <w:tab/>
                            </w:r>
                            <w:r>
                              <w:rPr>
                                <w:rFonts w:ascii="Arial Narrow" w:hAnsi="Arial Narrow"/>
                                <w:sz w:val="20"/>
                                <w:szCs w:val="20"/>
                              </w:rPr>
                              <w:tab/>
                              <w:t>________________</w:t>
                            </w:r>
                          </w:p>
                          <w:p w14:paraId="617DF2A0" w14:textId="77777777" w:rsidR="00A0290F" w:rsidRPr="00EC3E02" w:rsidRDefault="00A0290F" w:rsidP="00320044">
                            <w:pPr>
                              <w:numPr>
                                <w:ilvl w:val="1"/>
                                <w:numId w:val="1"/>
                              </w:numPr>
                              <w:tabs>
                                <w:tab w:val="num" w:pos="540"/>
                                <w:tab w:val="num" w:pos="1260"/>
                              </w:tabs>
                              <w:spacing w:after="0"/>
                              <w:ind w:left="1080"/>
                              <w:jc w:val="left"/>
                              <w:rPr>
                                <w:rFonts w:ascii="Arial Narrow" w:hAnsi="Arial Narrow"/>
                              </w:rPr>
                            </w:pPr>
                            <w:r w:rsidRPr="00EC3E02">
                              <w:rPr>
                                <w:rFonts w:ascii="Arial Narrow" w:hAnsi="Arial Narrow"/>
                                <w:sz w:val="20"/>
                              </w:rPr>
                              <w:t>Government</w:t>
                            </w:r>
                            <w:r w:rsidRPr="00EC3E02">
                              <w:rPr>
                                <w:rFonts w:ascii="Arial Narrow" w:hAnsi="Arial Narrow"/>
                                <w:sz w:val="20"/>
                              </w:rPr>
                              <w:tab/>
                              <w:t>_________</w:t>
                            </w:r>
                            <w:r>
                              <w:rPr>
                                <w:rFonts w:ascii="Arial Narrow" w:hAnsi="Arial Narrow"/>
                                <w:sz w:val="20"/>
                              </w:rPr>
                              <w:t>_______</w:t>
                            </w:r>
                          </w:p>
                          <w:p w14:paraId="617DF2A1" w14:textId="77777777" w:rsidR="00A0290F" w:rsidRPr="00091876" w:rsidRDefault="00A0290F" w:rsidP="00320044">
                            <w:pPr>
                              <w:numPr>
                                <w:ilvl w:val="1"/>
                                <w:numId w:val="1"/>
                              </w:numPr>
                              <w:tabs>
                                <w:tab w:val="num" w:pos="540"/>
                                <w:tab w:val="num" w:pos="1260"/>
                              </w:tabs>
                              <w:spacing w:after="0"/>
                              <w:ind w:left="1080"/>
                              <w:jc w:val="left"/>
                              <w:rPr>
                                <w:rFonts w:ascii="Arial Narrow" w:hAnsi="Arial Narrow"/>
                              </w:rPr>
                            </w:pPr>
                            <w:r>
                              <w:rPr>
                                <w:rFonts w:ascii="Arial Narrow" w:hAnsi="Arial Narrow"/>
                                <w:sz w:val="20"/>
                              </w:rPr>
                              <w:t>In-kind</w:t>
                            </w:r>
                            <w:r>
                              <w:rPr>
                                <w:rFonts w:ascii="Arial Narrow" w:hAnsi="Arial Narrow"/>
                                <w:sz w:val="20"/>
                              </w:rPr>
                              <w:tab/>
                            </w:r>
                            <w:r>
                              <w:rPr>
                                <w:rFonts w:ascii="Arial Narrow" w:hAnsi="Arial Narrow"/>
                                <w:sz w:val="20"/>
                              </w:rPr>
                              <w:tab/>
                            </w:r>
                            <w:r>
                              <w:rPr>
                                <w:rFonts w:ascii="Arial Narrow" w:hAnsi="Arial Narrow"/>
                                <w:sz w:val="20"/>
                              </w:rPr>
                              <w:tab/>
                              <w:t>________________</w:t>
                            </w:r>
                          </w:p>
                          <w:p w14:paraId="617DF2A2" w14:textId="77777777" w:rsidR="00A0290F" w:rsidRPr="00EC3E02" w:rsidRDefault="00A0290F" w:rsidP="00320044">
                            <w:pPr>
                              <w:numPr>
                                <w:ilvl w:val="1"/>
                                <w:numId w:val="1"/>
                              </w:numPr>
                              <w:tabs>
                                <w:tab w:val="num" w:pos="540"/>
                                <w:tab w:val="num" w:pos="1260"/>
                              </w:tabs>
                              <w:spacing w:after="0"/>
                              <w:ind w:left="1080"/>
                              <w:jc w:val="left"/>
                              <w:rPr>
                                <w:rFonts w:ascii="Arial Narrow" w:hAnsi="Arial Narrow"/>
                              </w:rPr>
                            </w:pPr>
                            <w:r>
                              <w:rPr>
                                <w:rFonts w:ascii="Arial Narrow" w:hAnsi="Arial Narrow"/>
                                <w:sz w:val="20"/>
                              </w:rPr>
                              <w:t>Other</w:t>
                            </w:r>
                            <w:r>
                              <w:rPr>
                                <w:rFonts w:ascii="Arial Narrow" w:hAnsi="Arial Narrow"/>
                                <w:sz w:val="20"/>
                              </w:rPr>
                              <w:tab/>
                            </w:r>
                            <w:r>
                              <w:rPr>
                                <w:rFonts w:ascii="Arial Narrow" w:hAnsi="Arial Narrow"/>
                                <w:sz w:val="20"/>
                              </w:rPr>
                              <w:tab/>
                            </w:r>
                            <w:r>
                              <w:rPr>
                                <w:rFonts w:ascii="Arial Narrow" w:hAnsi="Arial Narrow"/>
                                <w:sz w:val="20"/>
                              </w:rPr>
                              <w:tab/>
                              <w:t>________________</w:t>
                            </w:r>
                          </w:p>
                          <w:p w14:paraId="617DF2A3" w14:textId="77777777" w:rsidR="00A0290F" w:rsidRDefault="00A0290F" w:rsidP="00320044">
                            <w:pPr>
                              <w:rPr>
                                <w:rFonts w:ascii="Arial Narrow" w:hAnsi="Arial Narrow"/>
                                <w:sz w:val="20"/>
                                <w:szCs w:val="20"/>
                              </w:rPr>
                            </w:pPr>
                          </w:p>
                          <w:p w14:paraId="617DF2A4" w14:textId="77777777" w:rsidR="00A0290F" w:rsidRDefault="00A0290F" w:rsidP="00320044">
                            <w:pPr>
                              <w:rPr>
                                <w:rFonts w:ascii="Arial Narrow" w:hAnsi="Arial Narrow"/>
                                <w:sz w:val="20"/>
                                <w:szCs w:val="20"/>
                              </w:rPr>
                            </w:pPr>
                            <w:r>
                              <w:rPr>
                                <w:rFonts w:ascii="Arial Narrow" w:hAnsi="Arial Narrow"/>
                                <w:sz w:val="20"/>
                                <w:szCs w:val="20"/>
                              </w:rPr>
                              <w:t>In-kind contributions</w:t>
                            </w:r>
                            <w:r>
                              <w:rPr>
                                <w:rFonts w:ascii="Arial Narrow" w:hAnsi="Arial Narrow"/>
                                <w:sz w:val="20"/>
                                <w:szCs w:val="20"/>
                              </w:rPr>
                              <w:tab/>
                            </w:r>
                            <w:r>
                              <w:rPr>
                                <w:rFonts w:ascii="Arial Narrow" w:hAnsi="Arial Narrow"/>
                                <w:sz w:val="20"/>
                                <w:szCs w:val="20"/>
                              </w:rPr>
                              <w:tab/>
                              <w:t>________________</w:t>
                            </w:r>
                            <w:r>
                              <w:rPr>
                                <w:rFonts w:ascii="Arial Narrow" w:hAnsi="Arial Narrow"/>
                                <w:sz w:val="20"/>
                                <w:szCs w:val="20"/>
                              </w:rPr>
                              <w:tab/>
                            </w:r>
                            <w:r>
                              <w:rPr>
                                <w:rFonts w:ascii="Arial Narrow" w:hAnsi="Arial Narrow"/>
                                <w:sz w:val="20"/>
                                <w:szCs w:val="20"/>
                              </w:rPr>
                              <w:tab/>
                            </w:r>
                            <w:r>
                              <w:rPr>
                                <w:rFonts w:ascii="Arial Narrow" w:hAnsi="Arial Narrow"/>
                                <w:sz w:val="20"/>
                                <w:szCs w:val="20"/>
                              </w:rPr>
                              <w:tab/>
                              <w:t>________________</w:t>
                            </w:r>
                          </w:p>
                          <w:p w14:paraId="617DF2A5" w14:textId="77777777" w:rsidR="00A0290F" w:rsidRPr="00E964E6" w:rsidRDefault="00A0290F" w:rsidP="00320044">
                            <w:pPr>
                              <w:rPr>
                                <w:rFonts w:ascii="Arial Narrow" w:hAnsi="Arial Narrow"/>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7DF26D" id="Text Box 472" o:spid="_x0000_s1037" type="#_x0000_t202" style="position:absolute;margin-left:-3.7pt;margin-top:11.45pt;width:234pt;height:135.5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">
                <v:textbox>
                  <w:txbxContent>
                    <w:p w14:paraId="617DF29B" w14:textId="77777777" w:rsidR="00A0290F" w:rsidRPr="00EC3E02" w:rsidRDefault="00A0290F" w:rsidP="00320044">
                      <w:pPr>
                        <w:rPr>
                          <w:rFonts w:ascii="Arial Narrow" w:hAnsi="Arial Narrow"/>
                          <w:sz w:val="20"/>
                        </w:rPr>
                      </w:pPr>
                      <w:r w:rsidRPr="00EC3E02">
                        <w:rPr>
                          <w:rFonts w:ascii="Arial Narrow" w:hAnsi="Arial Narrow"/>
                          <w:sz w:val="20"/>
                        </w:rPr>
                        <w:t xml:space="preserve">Total resources required           </w:t>
                      </w:r>
                      <w:r w:rsidRPr="00EC3E02">
                        <w:rPr>
                          <w:rFonts w:ascii="Arial Narrow" w:hAnsi="Arial Narrow"/>
                          <w:sz w:val="20"/>
                        </w:rPr>
                        <w:tab/>
                        <w:t>_________</w:t>
                      </w:r>
                      <w:r>
                        <w:rPr>
                          <w:rFonts w:ascii="Arial Narrow" w:hAnsi="Arial Narrow"/>
                          <w:sz w:val="20"/>
                        </w:rPr>
                        <w:t>_______</w:t>
                      </w:r>
                    </w:p>
                    <w:p w14:paraId="617DF29C" w14:textId="77777777" w:rsidR="00A0290F" w:rsidRPr="00EC3E02" w:rsidRDefault="00A0290F" w:rsidP="00320044">
                      <w:pPr>
                        <w:rPr>
                          <w:rFonts w:ascii="Arial Narrow" w:hAnsi="Arial Narrow"/>
                          <w:sz w:val="20"/>
                        </w:rPr>
                      </w:pPr>
                      <w:r w:rsidRPr="00EC3E02">
                        <w:rPr>
                          <w:rFonts w:ascii="Arial Narrow" w:hAnsi="Arial Narrow"/>
                          <w:sz w:val="20"/>
                        </w:rPr>
                        <w:t>Total allocated resources:</w:t>
                      </w:r>
                      <w:r w:rsidRPr="00EC3E02">
                        <w:rPr>
                          <w:rFonts w:ascii="Arial Narrow" w:hAnsi="Arial Narrow"/>
                          <w:sz w:val="20"/>
                        </w:rPr>
                        <w:tab/>
                      </w:r>
                      <w:r>
                        <w:rPr>
                          <w:rFonts w:ascii="Arial Narrow" w:hAnsi="Arial Narrow"/>
                          <w:sz w:val="20"/>
                        </w:rPr>
                        <w:tab/>
                      </w:r>
                      <w:r w:rsidRPr="00EC3E02">
                        <w:rPr>
                          <w:rFonts w:ascii="Arial Narrow" w:hAnsi="Arial Narrow"/>
                          <w:sz w:val="20"/>
                        </w:rPr>
                        <w:t>_________</w:t>
                      </w:r>
                      <w:r>
                        <w:rPr>
                          <w:rFonts w:ascii="Arial Narrow" w:hAnsi="Arial Narrow"/>
                          <w:sz w:val="20"/>
                        </w:rPr>
                        <w:t>_______</w:t>
                      </w:r>
                    </w:p>
                    <w:p w14:paraId="617DF29D" w14:textId="77777777" w:rsidR="00A0290F" w:rsidRPr="00EC3E02" w:rsidRDefault="00A0290F" w:rsidP="00320044">
                      <w:pPr>
                        <w:numPr>
                          <w:ilvl w:val="0"/>
                          <w:numId w:val="1"/>
                        </w:numPr>
                        <w:tabs>
                          <w:tab w:val="clear" w:pos="1080"/>
                          <w:tab w:val="num" w:pos="720"/>
                        </w:tabs>
                        <w:spacing w:after="0"/>
                        <w:ind w:left="360"/>
                        <w:jc w:val="left"/>
                        <w:rPr>
                          <w:rFonts w:ascii="Arial Narrow" w:hAnsi="Arial Narrow"/>
                        </w:rPr>
                      </w:pPr>
                      <w:r w:rsidRPr="00EC3E02">
                        <w:rPr>
                          <w:rFonts w:ascii="Arial Narrow" w:hAnsi="Arial Narrow"/>
                          <w:sz w:val="20"/>
                        </w:rPr>
                        <w:t>Regular</w:t>
                      </w:r>
                      <w:r w:rsidRPr="00EC3E02">
                        <w:rPr>
                          <w:rFonts w:ascii="Arial Narrow" w:hAnsi="Arial Narrow"/>
                          <w:sz w:val="20"/>
                        </w:rPr>
                        <w:tab/>
                      </w:r>
                      <w:r w:rsidRPr="00EC3E02">
                        <w:rPr>
                          <w:rFonts w:ascii="Arial Narrow" w:hAnsi="Arial Narrow"/>
                          <w:sz w:val="20"/>
                        </w:rPr>
                        <w:tab/>
                      </w:r>
                      <w:r w:rsidRPr="00EC3E02">
                        <w:rPr>
                          <w:rFonts w:ascii="Arial Narrow" w:hAnsi="Arial Narrow"/>
                          <w:sz w:val="20"/>
                        </w:rPr>
                        <w:tab/>
                        <w:t>_________</w:t>
                      </w:r>
                      <w:r>
                        <w:rPr>
                          <w:rFonts w:ascii="Arial Narrow" w:hAnsi="Arial Narrow"/>
                          <w:sz w:val="20"/>
                        </w:rPr>
                        <w:t>_______</w:t>
                      </w:r>
                    </w:p>
                    <w:p w14:paraId="617DF29E" w14:textId="77777777" w:rsidR="00A0290F" w:rsidRPr="00EC3E02" w:rsidRDefault="00A0290F" w:rsidP="00320044">
                      <w:pPr>
                        <w:numPr>
                          <w:ilvl w:val="0"/>
                          <w:numId w:val="1"/>
                        </w:numPr>
                        <w:tabs>
                          <w:tab w:val="clear" w:pos="1080"/>
                          <w:tab w:val="num" w:pos="720"/>
                        </w:tabs>
                        <w:spacing w:after="0"/>
                        <w:ind w:left="360"/>
                        <w:jc w:val="left"/>
                        <w:rPr>
                          <w:rFonts w:ascii="Arial Narrow" w:hAnsi="Arial Narrow"/>
                        </w:rPr>
                      </w:pPr>
                      <w:r w:rsidRPr="00EC3E02">
                        <w:rPr>
                          <w:rFonts w:ascii="Arial Narrow" w:hAnsi="Arial Narrow"/>
                          <w:sz w:val="20"/>
                        </w:rPr>
                        <w:t>Other:</w:t>
                      </w:r>
                    </w:p>
                    <w:p w14:paraId="617DF29F" w14:textId="77777777" w:rsidR="00A0290F" w:rsidRPr="00EC3E02" w:rsidRDefault="00A0290F" w:rsidP="00320044">
                      <w:pPr>
                        <w:numPr>
                          <w:ilvl w:val="1"/>
                          <w:numId w:val="1"/>
                        </w:numPr>
                        <w:tabs>
                          <w:tab w:val="num" w:pos="540"/>
                          <w:tab w:val="num" w:pos="1260"/>
                        </w:tabs>
                        <w:spacing w:after="0"/>
                        <w:ind w:left="1080"/>
                        <w:jc w:val="left"/>
                        <w:rPr>
                          <w:rFonts w:ascii="Arial Narrow" w:hAnsi="Arial Narrow"/>
                          <w:sz w:val="20"/>
                          <w:szCs w:val="20"/>
                        </w:rPr>
                      </w:pPr>
                      <w:r w:rsidRPr="00CD02E9">
                        <w:rPr>
                          <w:rFonts w:ascii="Arial Narrow" w:hAnsi="Arial Narrow"/>
                          <w:sz w:val="20"/>
                          <w:szCs w:val="20"/>
                        </w:rPr>
                        <w:t>GEF</w:t>
                      </w:r>
                      <w:r>
                        <w:rPr>
                          <w:rFonts w:ascii="Arial Narrow" w:hAnsi="Arial Narrow"/>
                          <w:sz w:val="20"/>
                          <w:szCs w:val="20"/>
                        </w:rPr>
                        <w:tab/>
                      </w:r>
                      <w:r>
                        <w:rPr>
                          <w:rFonts w:ascii="Arial Narrow" w:hAnsi="Arial Narrow"/>
                          <w:sz w:val="20"/>
                          <w:szCs w:val="20"/>
                        </w:rPr>
                        <w:tab/>
                      </w:r>
                      <w:r>
                        <w:rPr>
                          <w:rFonts w:ascii="Arial Narrow" w:hAnsi="Arial Narrow"/>
                          <w:sz w:val="20"/>
                          <w:szCs w:val="20"/>
                        </w:rPr>
                        <w:tab/>
                        <w:t>________________</w:t>
                      </w:r>
                    </w:p>
                    <w:p w14:paraId="617DF2A0" w14:textId="77777777" w:rsidR="00A0290F" w:rsidRPr="00EC3E02" w:rsidRDefault="00A0290F" w:rsidP="00320044">
                      <w:pPr>
                        <w:numPr>
                          <w:ilvl w:val="1"/>
                          <w:numId w:val="1"/>
                        </w:numPr>
                        <w:tabs>
                          <w:tab w:val="num" w:pos="540"/>
                          <w:tab w:val="num" w:pos="1260"/>
                        </w:tabs>
                        <w:spacing w:after="0"/>
                        <w:ind w:left="1080"/>
                        <w:jc w:val="left"/>
                        <w:rPr>
                          <w:rFonts w:ascii="Arial Narrow" w:hAnsi="Arial Narrow"/>
                        </w:rPr>
                      </w:pPr>
                      <w:r w:rsidRPr="00EC3E02">
                        <w:rPr>
                          <w:rFonts w:ascii="Arial Narrow" w:hAnsi="Arial Narrow"/>
                          <w:sz w:val="20"/>
                        </w:rPr>
                        <w:t>Government</w:t>
                      </w:r>
                      <w:r w:rsidRPr="00EC3E02">
                        <w:rPr>
                          <w:rFonts w:ascii="Arial Narrow" w:hAnsi="Arial Narrow"/>
                          <w:sz w:val="20"/>
                        </w:rPr>
                        <w:tab/>
                        <w:t>_________</w:t>
                      </w:r>
                      <w:r>
                        <w:rPr>
                          <w:rFonts w:ascii="Arial Narrow" w:hAnsi="Arial Narrow"/>
                          <w:sz w:val="20"/>
                        </w:rPr>
                        <w:t>_______</w:t>
                      </w:r>
                    </w:p>
                    <w:p w14:paraId="617DF2A1" w14:textId="77777777" w:rsidR="00A0290F" w:rsidRPr="00091876" w:rsidRDefault="00A0290F" w:rsidP="00320044">
                      <w:pPr>
                        <w:numPr>
                          <w:ilvl w:val="1"/>
                          <w:numId w:val="1"/>
                        </w:numPr>
                        <w:tabs>
                          <w:tab w:val="num" w:pos="540"/>
                          <w:tab w:val="num" w:pos="1260"/>
                        </w:tabs>
                        <w:spacing w:after="0"/>
                        <w:ind w:left="1080"/>
                        <w:jc w:val="left"/>
                        <w:rPr>
                          <w:rFonts w:ascii="Arial Narrow" w:hAnsi="Arial Narrow"/>
                        </w:rPr>
                      </w:pPr>
                      <w:r>
                        <w:rPr>
                          <w:rFonts w:ascii="Arial Narrow" w:hAnsi="Arial Narrow"/>
                          <w:sz w:val="20"/>
                        </w:rPr>
                        <w:t>In-kind</w:t>
                      </w:r>
                      <w:r>
                        <w:rPr>
                          <w:rFonts w:ascii="Arial Narrow" w:hAnsi="Arial Narrow"/>
                          <w:sz w:val="20"/>
                        </w:rPr>
                        <w:tab/>
                      </w:r>
                      <w:r>
                        <w:rPr>
                          <w:rFonts w:ascii="Arial Narrow" w:hAnsi="Arial Narrow"/>
                          <w:sz w:val="20"/>
                        </w:rPr>
                        <w:tab/>
                      </w:r>
                      <w:r>
                        <w:rPr>
                          <w:rFonts w:ascii="Arial Narrow" w:hAnsi="Arial Narrow"/>
                          <w:sz w:val="20"/>
                        </w:rPr>
                        <w:tab/>
                        <w:t>________________</w:t>
                      </w:r>
                    </w:p>
                    <w:p w14:paraId="617DF2A2" w14:textId="77777777" w:rsidR="00A0290F" w:rsidRPr="00EC3E02" w:rsidRDefault="00A0290F" w:rsidP="00320044">
                      <w:pPr>
                        <w:numPr>
                          <w:ilvl w:val="1"/>
                          <w:numId w:val="1"/>
                        </w:numPr>
                        <w:tabs>
                          <w:tab w:val="num" w:pos="540"/>
                          <w:tab w:val="num" w:pos="1260"/>
                        </w:tabs>
                        <w:spacing w:after="0"/>
                        <w:ind w:left="1080"/>
                        <w:jc w:val="left"/>
                        <w:rPr>
                          <w:rFonts w:ascii="Arial Narrow" w:hAnsi="Arial Narrow"/>
                        </w:rPr>
                      </w:pPr>
                      <w:r>
                        <w:rPr>
                          <w:rFonts w:ascii="Arial Narrow" w:hAnsi="Arial Narrow"/>
                          <w:sz w:val="20"/>
                        </w:rPr>
                        <w:t>Other</w:t>
                      </w:r>
                      <w:r>
                        <w:rPr>
                          <w:rFonts w:ascii="Arial Narrow" w:hAnsi="Arial Narrow"/>
                          <w:sz w:val="20"/>
                        </w:rPr>
                        <w:tab/>
                      </w:r>
                      <w:r>
                        <w:rPr>
                          <w:rFonts w:ascii="Arial Narrow" w:hAnsi="Arial Narrow"/>
                          <w:sz w:val="20"/>
                        </w:rPr>
                        <w:tab/>
                      </w:r>
                      <w:r>
                        <w:rPr>
                          <w:rFonts w:ascii="Arial Narrow" w:hAnsi="Arial Narrow"/>
                          <w:sz w:val="20"/>
                        </w:rPr>
                        <w:tab/>
                        <w:t>________________</w:t>
                      </w:r>
                    </w:p>
                    <w:p w14:paraId="617DF2A3" w14:textId="77777777" w:rsidR="00A0290F" w:rsidRDefault="00A0290F" w:rsidP="00320044">
                      <w:pPr>
                        <w:rPr>
                          <w:rFonts w:ascii="Arial Narrow" w:hAnsi="Arial Narrow"/>
                          <w:sz w:val="20"/>
                          <w:szCs w:val="20"/>
                        </w:rPr>
                      </w:pPr>
                    </w:p>
                    <w:p w14:paraId="617DF2A4" w14:textId="77777777" w:rsidR="00A0290F" w:rsidRDefault="00A0290F" w:rsidP="00320044">
                      <w:pPr>
                        <w:rPr>
                          <w:rFonts w:ascii="Arial Narrow" w:hAnsi="Arial Narrow"/>
                          <w:sz w:val="20"/>
                          <w:szCs w:val="20"/>
                        </w:rPr>
                      </w:pPr>
                      <w:r>
                        <w:rPr>
                          <w:rFonts w:ascii="Arial Narrow" w:hAnsi="Arial Narrow"/>
                          <w:sz w:val="20"/>
                          <w:szCs w:val="20"/>
                        </w:rPr>
                        <w:t>In-kind contributions</w:t>
                      </w:r>
                      <w:r>
                        <w:rPr>
                          <w:rFonts w:ascii="Arial Narrow" w:hAnsi="Arial Narrow"/>
                          <w:sz w:val="20"/>
                          <w:szCs w:val="20"/>
                        </w:rPr>
                        <w:tab/>
                      </w:r>
                      <w:r>
                        <w:rPr>
                          <w:rFonts w:ascii="Arial Narrow" w:hAnsi="Arial Narrow"/>
                          <w:sz w:val="20"/>
                          <w:szCs w:val="20"/>
                        </w:rPr>
                        <w:tab/>
                        <w:t>________________</w:t>
                      </w:r>
                      <w:r>
                        <w:rPr>
                          <w:rFonts w:ascii="Arial Narrow" w:hAnsi="Arial Narrow"/>
                          <w:sz w:val="20"/>
                          <w:szCs w:val="20"/>
                        </w:rPr>
                        <w:tab/>
                      </w:r>
                      <w:r>
                        <w:rPr>
                          <w:rFonts w:ascii="Arial Narrow" w:hAnsi="Arial Narrow"/>
                          <w:sz w:val="20"/>
                          <w:szCs w:val="20"/>
                        </w:rPr>
                        <w:tab/>
                      </w:r>
                      <w:r>
                        <w:rPr>
                          <w:rFonts w:ascii="Arial Narrow" w:hAnsi="Arial Narrow"/>
                          <w:sz w:val="20"/>
                          <w:szCs w:val="20"/>
                        </w:rPr>
                        <w:tab/>
                        <w:t>________________</w:t>
                      </w:r>
                    </w:p>
                    <w:p w14:paraId="617DF2A5" w14:textId="77777777" w:rsidR="00A0290F" w:rsidRPr="00E964E6" w:rsidRDefault="00A0290F" w:rsidP="00320044">
                      <w:pPr>
                        <w:rPr>
                          <w:rFonts w:ascii="Arial Narrow" w:hAnsi="Arial Narrow"/>
                          <w:sz w:val="20"/>
                          <w:szCs w:val="20"/>
                        </w:rPr>
                      </w:pPr>
                    </w:p>
                  </w:txbxContent>
                </v:textbox>
              </v:shape>
            </w:pict>
          </mc:Fallback>
        </mc:AlternateContent>
      </w:r>
      <w:r w:rsidRPr="003818E3">
        <w:rPr>
          <w:rFonts w:ascii="Arial Narrow" w:hAnsi="Arial Narrow" w:cs="Arial"/>
          <w:noProof/>
          <w:szCs w:val="20"/>
          <w:lang w:val="en-US"/>
        </w:rPr>
        <mc:AlternateContent>
          <mc:Choice Requires="wps">
            <w:drawing>
              <wp:anchor distT="0" distB="0" distL="114300" distR="114300" simplePos="0" relativeHeight="251658752" behindDoc="1" locked="0" layoutInCell="1" allowOverlap="1" wp14:anchorId="617DF26F" wp14:editId="617DF270">
                <wp:simplePos x="0" y="0"/>
                <wp:positionH relativeFrom="column">
                  <wp:posOffset>57150</wp:posOffset>
                </wp:positionH>
                <wp:positionV relativeFrom="paragraph">
                  <wp:posOffset>145415</wp:posOffset>
                </wp:positionV>
                <wp:extent cx="2857500" cy="1699260"/>
                <wp:effectExtent l="0" t="0" r="19050" b="15240"/>
                <wp:wrapTight wrapText="bothSides">
                  <wp:wrapPolygon edited="0">
                    <wp:start x="0" y="0"/>
                    <wp:lineTo x="0" y="21552"/>
                    <wp:lineTo x="21600" y="21552"/>
                    <wp:lineTo x="21600" y="0"/>
                    <wp:lineTo x="0" y="0"/>
                  </wp:wrapPolygon>
                </wp:wrapTight>
                <wp:docPr id="486" name="Text Box 4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0" cy="1699260"/>
                        </a:xfrm>
                        <a:prstGeom prst="rect">
                          <a:avLst/>
                        </a:prstGeom>
                        <a:solidFill>
                          <a:srgbClr val="FFFFFF"/>
                        </a:solidFill>
                        <a:ln w="9525">
                          <a:solidFill>
                            <a:srgbClr val="000000"/>
                          </a:solidFill>
                          <a:miter lim="800000"/>
                          <a:headEnd/>
                          <a:tailEnd/>
                        </a:ln>
                      </wps:spPr>
                      <wps:txbx>
                        <w:txbxContent>
                          <w:p w14:paraId="617DF2A6" w14:textId="77777777" w:rsidR="00A0290F" w:rsidRPr="004F28ED" w:rsidRDefault="00A0290F" w:rsidP="00320044">
                            <w:pPr>
                              <w:spacing w:after="0"/>
                              <w:rPr>
                                <w:rFonts w:ascii="Arial Narrow" w:hAnsi="Arial Narrow" w:cs="Arial"/>
                                <w:sz w:val="20"/>
                                <w:szCs w:val="20"/>
                              </w:rPr>
                            </w:pPr>
                            <w:r w:rsidRPr="004F28ED">
                              <w:rPr>
                                <w:rFonts w:ascii="Arial Narrow" w:hAnsi="Arial Narrow" w:cs="Arial"/>
                                <w:sz w:val="20"/>
                                <w:szCs w:val="20"/>
                              </w:rPr>
                              <w:t>Programme Period:</w:t>
                            </w:r>
                            <w:r w:rsidRPr="004F28ED">
                              <w:rPr>
                                <w:rFonts w:ascii="Arial Narrow" w:hAnsi="Arial Narrow" w:cs="Arial"/>
                                <w:sz w:val="20"/>
                                <w:szCs w:val="20"/>
                              </w:rPr>
                              <w:tab/>
                            </w:r>
                            <w:r w:rsidRPr="004F28ED">
                              <w:rPr>
                                <w:rFonts w:ascii="Arial Narrow" w:hAnsi="Arial Narrow" w:cs="Arial"/>
                                <w:sz w:val="20"/>
                                <w:szCs w:val="20"/>
                              </w:rPr>
                              <w:tab/>
                            </w:r>
                            <w:r>
                              <w:rPr>
                                <w:rFonts w:ascii="Arial Narrow" w:hAnsi="Arial Narrow" w:cs="Arial"/>
                                <w:sz w:val="20"/>
                                <w:szCs w:val="20"/>
                              </w:rPr>
                              <w:t xml:space="preserve">                </w:t>
                            </w:r>
                            <w:r w:rsidRPr="004F28ED">
                              <w:rPr>
                                <w:rFonts w:ascii="Arial Narrow" w:hAnsi="Arial Narrow" w:cs="Arial"/>
                                <w:sz w:val="20"/>
                                <w:szCs w:val="20"/>
                              </w:rPr>
                              <w:t>________</w:t>
                            </w:r>
                            <w:r>
                              <w:rPr>
                                <w:rFonts w:ascii="Arial Narrow" w:hAnsi="Arial Narrow" w:cs="Arial"/>
                                <w:sz w:val="20"/>
                                <w:szCs w:val="20"/>
                              </w:rPr>
                              <w:t>____</w:t>
                            </w:r>
                            <w:r w:rsidRPr="004F28ED">
                              <w:rPr>
                                <w:rFonts w:ascii="Arial Narrow" w:hAnsi="Arial Narrow" w:cs="Arial"/>
                                <w:sz w:val="20"/>
                                <w:szCs w:val="20"/>
                              </w:rPr>
                              <w:t>_</w:t>
                            </w:r>
                          </w:p>
                          <w:p w14:paraId="617DF2A7" w14:textId="77777777" w:rsidR="00A0290F" w:rsidRDefault="00A0290F" w:rsidP="00320044">
                            <w:pPr>
                              <w:spacing w:after="0"/>
                              <w:jc w:val="left"/>
                              <w:rPr>
                                <w:rFonts w:ascii="Arial Narrow" w:hAnsi="Arial Narrow" w:cs="Arial"/>
                                <w:sz w:val="20"/>
                                <w:szCs w:val="20"/>
                                <w:lang w:val="en-US"/>
                              </w:rPr>
                            </w:pPr>
                          </w:p>
                          <w:p w14:paraId="617DF2A8" w14:textId="77777777" w:rsidR="00A0290F" w:rsidRDefault="00A0290F" w:rsidP="00320044">
                            <w:pPr>
                              <w:spacing w:after="0"/>
                              <w:rPr>
                                <w:rFonts w:ascii="Arial Narrow" w:hAnsi="Arial Narrow" w:cs="Arial"/>
                                <w:sz w:val="20"/>
                                <w:szCs w:val="20"/>
                                <w:lang w:val="en-US"/>
                              </w:rPr>
                            </w:pPr>
                            <w:r w:rsidRPr="004F28ED">
                              <w:rPr>
                                <w:rFonts w:ascii="Arial Narrow" w:hAnsi="Arial Narrow" w:cs="Arial"/>
                                <w:sz w:val="20"/>
                                <w:szCs w:val="20"/>
                                <w:lang w:val="en-US"/>
                              </w:rPr>
                              <w:t>Atlas Award ID:</w:t>
                            </w:r>
                            <w:r w:rsidRPr="004F28ED">
                              <w:rPr>
                                <w:rFonts w:ascii="Arial Narrow" w:hAnsi="Arial Narrow" w:cs="Arial"/>
                                <w:sz w:val="20"/>
                                <w:szCs w:val="20"/>
                                <w:lang w:val="en-US"/>
                              </w:rPr>
                              <w:tab/>
                            </w:r>
                            <w:r w:rsidRPr="004F28ED">
                              <w:rPr>
                                <w:rFonts w:ascii="Arial Narrow" w:hAnsi="Arial Narrow" w:cs="Arial"/>
                                <w:sz w:val="20"/>
                                <w:szCs w:val="20"/>
                                <w:lang w:val="en-US"/>
                              </w:rPr>
                              <w:tab/>
                            </w:r>
                            <w:r w:rsidRPr="004F28ED">
                              <w:rPr>
                                <w:rFonts w:ascii="Arial Narrow" w:hAnsi="Arial Narrow" w:cs="Arial"/>
                                <w:sz w:val="20"/>
                                <w:szCs w:val="20"/>
                                <w:lang w:val="en-US"/>
                              </w:rPr>
                              <w:tab/>
                              <w:t>______________</w:t>
                            </w:r>
                          </w:p>
                          <w:p w14:paraId="617DF2A9" w14:textId="77777777" w:rsidR="00A0290F" w:rsidRPr="00CD02E9" w:rsidRDefault="00A0290F" w:rsidP="00320044">
                            <w:pPr>
                              <w:spacing w:after="0"/>
                              <w:rPr>
                                <w:rFonts w:ascii="Arial Narrow" w:hAnsi="Arial Narrow" w:cs="Arial"/>
                                <w:sz w:val="20"/>
                                <w:szCs w:val="20"/>
                                <w:lang w:val="en-US"/>
                              </w:rPr>
                            </w:pPr>
                            <w:r w:rsidRPr="00CD02E9">
                              <w:rPr>
                                <w:rFonts w:ascii="Arial Narrow" w:hAnsi="Arial Narrow" w:cs="Arial"/>
                                <w:sz w:val="20"/>
                                <w:szCs w:val="20"/>
                                <w:lang w:val="en-US"/>
                              </w:rPr>
                              <w:t>Project ID:</w:t>
                            </w:r>
                            <w:r w:rsidRPr="00CD02E9">
                              <w:rPr>
                                <w:rFonts w:ascii="Arial Narrow" w:hAnsi="Arial Narrow" w:cs="Arial"/>
                                <w:sz w:val="20"/>
                                <w:szCs w:val="20"/>
                                <w:lang w:val="en-US"/>
                              </w:rPr>
                              <w:tab/>
                            </w:r>
                            <w:r w:rsidRPr="00CD02E9">
                              <w:rPr>
                                <w:rFonts w:ascii="Arial Narrow" w:hAnsi="Arial Narrow" w:cs="Arial"/>
                                <w:sz w:val="20"/>
                                <w:szCs w:val="20"/>
                                <w:lang w:val="en-US"/>
                              </w:rPr>
                              <w:tab/>
                            </w:r>
                            <w:r w:rsidRPr="00CD02E9">
                              <w:rPr>
                                <w:rFonts w:ascii="Arial Narrow" w:hAnsi="Arial Narrow" w:cs="Arial"/>
                                <w:sz w:val="20"/>
                                <w:szCs w:val="20"/>
                                <w:lang w:val="en-US"/>
                              </w:rPr>
                              <w:tab/>
                              <w:t>______________</w:t>
                            </w:r>
                          </w:p>
                          <w:p w14:paraId="617DF2AA" w14:textId="77777777" w:rsidR="00A0290F" w:rsidRDefault="00A0290F" w:rsidP="00320044">
                            <w:pPr>
                              <w:pStyle w:val="FootnoteText"/>
                              <w:spacing w:after="0"/>
                              <w:rPr>
                                <w:rFonts w:ascii="Arial Narrow" w:hAnsi="Arial Narrow" w:cs="Arial"/>
                                <w:sz w:val="20"/>
                              </w:rPr>
                            </w:pPr>
                            <w:r w:rsidRPr="00CD02E9">
                              <w:rPr>
                                <w:rFonts w:ascii="Arial Narrow" w:hAnsi="Arial Narrow" w:cs="Arial"/>
                                <w:sz w:val="20"/>
                              </w:rPr>
                              <w:t>PIMS #</w:t>
                            </w:r>
                            <w:r>
                              <w:rPr>
                                <w:rFonts w:ascii="Arial Narrow" w:hAnsi="Arial Narrow" w:cs="Arial"/>
                                <w:sz w:val="20"/>
                              </w:rPr>
                              <w:tab/>
                            </w:r>
                            <w:r>
                              <w:rPr>
                                <w:rFonts w:ascii="Arial Narrow" w:hAnsi="Arial Narrow" w:cs="Arial"/>
                                <w:sz w:val="20"/>
                              </w:rPr>
                              <w:tab/>
                            </w:r>
                            <w:r>
                              <w:rPr>
                                <w:rFonts w:ascii="Arial Narrow" w:hAnsi="Arial Narrow" w:cs="Arial"/>
                                <w:sz w:val="20"/>
                              </w:rPr>
                              <w:tab/>
                            </w:r>
                            <w:r>
                              <w:rPr>
                                <w:rFonts w:ascii="Arial Narrow" w:hAnsi="Arial Narrow" w:cs="Arial"/>
                                <w:sz w:val="20"/>
                              </w:rPr>
                              <w:tab/>
                              <w:t>______________</w:t>
                            </w:r>
                          </w:p>
                          <w:p w14:paraId="617DF2AB" w14:textId="77777777" w:rsidR="00A0290F" w:rsidRDefault="00A0290F" w:rsidP="00320044">
                            <w:pPr>
                              <w:pStyle w:val="FootnoteText"/>
                              <w:spacing w:after="0"/>
                              <w:rPr>
                                <w:rFonts w:ascii="Arial Narrow" w:hAnsi="Arial Narrow" w:cs="Arial"/>
                                <w:sz w:val="20"/>
                              </w:rPr>
                            </w:pPr>
                          </w:p>
                          <w:p w14:paraId="617DF2AC" w14:textId="77777777" w:rsidR="00A0290F" w:rsidRPr="004F28ED" w:rsidRDefault="00A0290F" w:rsidP="00320044">
                            <w:pPr>
                              <w:pStyle w:val="FootnoteText"/>
                              <w:spacing w:after="0"/>
                              <w:rPr>
                                <w:rFonts w:ascii="Arial Narrow" w:hAnsi="Arial Narrow" w:cs="Arial"/>
                                <w:sz w:val="20"/>
                              </w:rPr>
                            </w:pPr>
                            <w:r w:rsidRPr="004F28ED">
                              <w:rPr>
                                <w:rFonts w:ascii="Arial Narrow" w:hAnsi="Arial Narrow" w:cs="Arial"/>
                                <w:sz w:val="20"/>
                              </w:rPr>
                              <w:t>Start date:</w:t>
                            </w:r>
                            <w:r w:rsidRPr="004F28ED">
                              <w:rPr>
                                <w:rFonts w:ascii="Arial Narrow" w:hAnsi="Arial Narrow" w:cs="Arial"/>
                                <w:sz w:val="20"/>
                              </w:rPr>
                              <w:tab/>
                            </w:r>
                            <w:r w:rsidRPr="004F28ED">
                              <w:rPr>
                                <w:rFonts w:ascii="Arial Narrow" w:hAnsi="Arial Narrow" w:cs="Arial"/>
                                <w:sz w:val="20"/>
                              </w:rPr>
                              <w:tab/>
                              <w:t xml:space="preserve">     </w:t>
                            </w:r>
                            <w:r w:rsidRPr="004F28ED">
                              <w:rPr>
                                <w:rFonts w:ascii="Arial Narrow" w:hAnsi="Arial Narrow" w:cs="Arial"/>
                                <w:sz w:val="20"/>
                              </w:rPr>
                              <w:tab/>
                              <w:t>______________</w:t>
                            </w:r>
                          </w:p>
                          <w:p w14:paraId="617DF2AD" w14:textId="77777777" w:rsidR="00A0290F" w:rsidRPr="004F28ED" w:rsidRDefault="00A0290F" w:rsidP="00320044">
                            <w:pPr>
                              <w:pStyle w:val="FootnoteText"/>
                              <w:spacing w:after="0"/>
                              <w:rPr>
                                <w:rFonts w:ascii="Arial Narrow" w:hAnsi="Arial Narrow" w:cs="Arial"/>
                                <w:sz w:val="20"/>
                              </w:rPr>
                            </w:pPr>
                            <w:r w:rsidRPr="004F28ED">
                              <w:rPr>
                                <w:rFonts w:ascii="Arial Narrow" w:hAnsi="Arial Narrow" w:cs="Arial"/>
                                <w:sz w:val="20"/>
                              </w:rPr>
                              <w:t>End Date</w:t>
                            </w:r>
                            <w:r w:rsidRPr="004F28ED">
                              <w:rPr>
                                <w:rFonts w:ascii="Arial Narrow" w:hAnsi="Arial Narrow" w:cs="Arial"/>
                                <w:sz w:val="20"/>
                              </w:rPr>
                              <w:tab/>
                            </w:r>
                            <w:r w:rsidRPr="004F28ED">
                              <w:rPr>
                                <w:rFonts w:ascii="Arial Narrow" w:hAnsi="Arial Narrow" w:cs="Arial"/>
                                <w:sz w:val="20"/>
                              </w:rPr>
                              <w:tab/>
                            </w:r>
                            <w:r w:rsidRPr="004F28ED">
                              <w:rPr>
                                <w:rFonts w:ascii="Arial Narrow" w:hAnsi="Arial Narrow" w:cs="Arial"/>
                                <w:sz w:val="20"/>
                              </w:rPr>
                              <w:tab/>
                            </w:r>
                            <w:r>
                              <w:rPr>
                                <w:rFonts w:ascii="Arial Narrow" w:hAnsi="Arial Narrow" w:cs="Arial"/>
                                <w:sz w:val="20"/>
                              </w:rPr>
                              <w:t xml:space="preserve">                </w:t>
                            </w:r>
                            <w:r w:rsidRPr="004F28ED">
                              <w:rPr>
                                <w:rFonts w:ascii="Arial Narrow" w:hAnsi="Arial Narrow" w:cs="Arial"/>
                                <w:sz w:val="20"/>
                              </w:rPr>
                              <w:t>______________</w:t>
                            </w:r>
                          </w:p>
                          <w:p w14:paraId="617DF2AE" w14:textId="77777777" w:rsidR="00A0290F" w:rsidRPr="004F28ED" w:rsidRDefault="00A0290F" w:rsidP="00320044">
                            <w:pPr>
                              <w:pStyle w:val="FootnoteText"/>
                              <w:spacing w:after="0"/>
                              <w:rPr>
                                <w:rFonts w:ascii="Arial Narrow" w:hAnsi="Arial Narrow" w:cs="Arial"/>
                                <w:sz w:val="20"/>
                              </w:rPr>
                            </w:pPr>
                          </w:p>
                          <w:p w14:paraId="617DF2AF" w14:textId="77777777" w:rsidR="00A0290F" w:rsidRPr="004F28ED" w:rsidRDefault="00A0290F" w:rsidP="00320044">
                            <w:pPr>
                              <w:pStyle w:val="FootnoteText"/>
                              <w:spacing w:after="0"/>
                              <w:rPr>
                                <w:rFonts w:ascii="Arial Narrow" w:hAnsi="Arial Narrow" w:cs="Arial"/>
                                <w:sz w:val="20"/>
                              </w:rPr>
                            </w:pPr>
                            <w:r>
                              <w:rPr>
                                <w:rFonts w:ascii="Arial Narrow" w:hAnsi="Arial Narrow" w:cs="Arial"/>
                                <w:sz w:val="20"/>
                              </w:rPr>
                              <w:t>Management Arrangements</w:t>
                            </w:r>
                            <w:r>
                              <w:rPr>
                                <w:rFonts w:ascii="Arial Narrow" w:hAnsi="Arial Narrow" w:cs="Arial"/>
                                <w:sz w:val="20"/>
                              </w:rPr>
                              <w:tab/>
                            </w:r>
                            <w:r>
                              <w:rPr>
                                <w:rFonts w:ascii="Arial Narrow" w:hAnsi="Arial Narrow" w:cs="Arial"/>
                                <w:sz w:val="20"/>
                              </w:rPr>
                              <w:tab/>
                              <w:t>______________</w:t>
                            </w:r>
                          </w:p>
                          <w:p w14:paraId="617DF2B0" w14:textId="77777777" w:rsidR="00A0290F" w:rsidRPr="00BC77ED" w:rsidRDefault="00A0290F" w:rsidP="00320044">
                            <w:pPr>
                              <w:pStyle w:val="FootnoteText"/>
                              <w:spacing w:after="0"/>
                              <w:rPr>
                                <w:rFonts w:ascii="Arial Narrow" w:hAnsi="Arial Narrow" w:cs="Arial"/>
                                <w:sz w:val="20"/>
                              </w:rPr>
                            </w:pPr>
                            <w:r w:rsidRPr="00BC77ED">
                              <w:rPr>
                                <w:rFonts w:ascii="Arial Narrow" w:hAnsi="Arial Narrow" w:cs="Arial"/>
                                <w:sz w:val="20"/>
                              </w:rPr>
                              <w:t>PAC Meeting Date</w:t>
                            </w:r>
                            <w:r>
                              <w:rPr>
                                <w:rFonts w:ascii="Arial Narrow" w:hAnsi="Arial Narrow" w:cs="Arial"/>
                                <w:sz w:val="20"/>
                              </w:rPr>
                              <w:tab/>
                            </w:r>
                            <w:r>
                              <w:rPr>
                                <w:rFonts w:ascii="Arial Narrow" w:hAnsi="Arial Narrow" w:cs="Arial"/>
                                <w:sz w:val="20"/>
                              </w:rPr>
                              <w:tab/>
                            </w:r>
                            <w:r>
                              <w:rPr>
                                <w:rFonts w:ascii="Arial Narrow" w:hAnsi="Arial Narrow" w:cs="Arial"/>
                                <w:sz w:val="20"/>
                              </w:rPr>
                              <w:tab/>
                              <w:t>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7DF26F" id="Text Box 473" o:spid="_x0000_s1038" type="#_x0000_t202" style="position:absolute;margin-left:4.5pt;margin-top:11.45pt;width:225pt;height:133.8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">
                <v:textbox>
                  <w:txbxContent>
                    <w:p w14:paraId="617DF2A6" w14:textId="77777777" w:rsidR="00A0290F" w:rsidRPr="004F28ED" w:rsidRDefault="00A0290F" w:rsidP="00320044">
                      <w:pPr>
                        <w:spacing w:after="0"/>
                        <w:rPr>
                          <w:rFonts w:ascii="Arial Narrow" w:hAnsi="Arial Narrow" w:cs="Arial"/>
                          <w:sz w:val="20"/>
                          <w:szCs w:val="20"/>
                        </w:rPr>
                      </w:pPr>
                      <w:r w:rsidRPr="004F28ED">
                        <w:rPr>
                          <w:rFonts w:ascii="Arial Narrow" w:hAnsi="Arial Narrow" w:cs="Arial"/>
                          <w:sz w:val="20"/>
                          <w:szCs w:val="20"/>
                        </w:rPr>
                        <w:t>Programme Period:</w:t>
                      </w:r>
                      <w:r w:rsidRPr="004F28ED">
                        <w:rPr>
                          <w:rFonts w:ascii="Arial Narrow" w:hAnsi="Arial Narrow" w:cs="Arial"/>
                          <w:sz w:val="20"/>
                          <w:szCs w:val="20"/>
                        </w:rPr>
                        <w:tab/>
                      </w:r>
                      <w:r w:rsidRPr="004F28ED">
                        <w:rPr>
                          <w:rFonts w:ascii="Arial Narrow" w:hAnsi="Arial Narrow" w:cs="Arial"/>
                          <w:sz w:val="20"/>
                          <w:szCs w:val="20"/>
                        </w:rPr>
                        <w:tab/>
                      </w:r>
                      <w:r>
                        <w:rPr>
                          <w:rFonts w:ascii="Arial Narrow" w:hAnsi="Arial Narrow" w:cs="Arial"/>
                          <w:sz w:val="20"/>
                          <w:szCs w:val="20"/>
                        </w:rPr>
                        <w:t xml:space="preserve">                </w:t>
                      </w:r>
                      <w:r w:rsidRPr="004F28ED">
                        <w:rPr>
                          <w:rFonts w:ascii="Arial Narrow" w:hAnsi="Arial Narrow" w:cs="Arial"/>
                          <w:sz w:val="20"/>
                          <w:szCs w:val="20"/>
                        </w:rPr>
                        <w:t>________</w:t>
                      </w:r>
                      <w:r>
                        <w:rPr>
                          <w:rFonts w:ascii="Arial Narrow" w:hAnsi="Arial Narrow" w:cs="Arial"/>
                          <w:sz w:val="20"/>
                          <w:szCs w:val="20"/>
                        </w:rPr>
                        <w:t>____</w:t>
                      </w:r>
                      <w:r w:rsidRPr="004F28ED">
                        <w:rPr>
                          <w:rFonts w:ascii="Arial Narrow" w:hAnsi="Arial Narrow" w:cs="Arial"/>
                          <w:sz w:val="20"/>
                          <w:szCs w:val="20"/>
                        </w:rPr>
                        <w:t>_</w:t>
                      </w:r>
                    </w:p>
                    <w:p w14:paraId="617DF2A7" w14:textId="77777777" w:rsidR="00A0290F" w:rsidRDefault="00A0290F" w:rsidP="00320044">
                      <w:pPr>
                        <w:spacing w:after="0"/>
                        <w:jc w:val="left"/>
                        <w:rPr>
                          <w:rFonts w:ascii="Arial Narrow" w:hAnsi="Arial Narrow" w:cs="Arial"/>
                          <w:sz w:val="20"/>
                          <w:szCs w:val="20"/>
                          <w:lang w:val="en-US"/>
                        </w:rPr>
                      </w:pPr>
                    </w:p>
                    <w:p w14:paraId="617DF2A8" w14:textId="77777777" w:rsidR="00A0290F" w:rsidRDefault="00A0290F" w:rsidP="00320044">
                      <w:pPr>
                        <w:spacing w:after="0"/>
                        <w:rPr>
                          <w:rFonts w:ascii="Arial Narrow" w:hAnsi="Arial Narrow" w:cs="Arial"/>
                          <w:sz w:val="20"/>
                          <w:szCs w:val="20"/>
                          <w:lang w:val="en-US"/>
                        </w:rPr>
                      </w:pPr>
                      <w:r w:rsidRPr="004F28ED">
                        <w:rPr>
                          <w:rFonts w:ascii="Arial Narrow" w:hAnsi="Arial Narrow" w:cs="Arial"/>
                          <w:sz w:val="20"/>
                          <w:szCs w:val="20"/>
                          <w:lang w:val="en-US"/>
                        </w:rPr>
                        <w:t>Atlas Award ID:</w:t>
                      </w:r>
                      <w:r w:rsidRPr="004F28ED">
                        <w:rPr>
                          <w:rFonts w:ascii="Arial Narrow" w:hAnsi="Arial Narrow" w:cs="Arial"/>
                          <w:sz w:val="20"/>
                          <w:szCs w:val="20"/>
                          <w:lang w:val="en-US"/>
                        </w:rPr>
                        <w:tab/>
                      </w:r>
                      <w:r w:rsidRPr="004F28ED">
                        <w:rPr>
                          <w:rFonts w:ascii="Arial Narrow" w:hAnsi="Arial Narrow" w:cs="Arial"/>
                          <w:sz w:val="20"/>
                          <w:szCs w:val="20"/>
                          <w:lang w:val="en-US"/>
                        </w:rPr>
                        <w:tab/>
                      </w:r>
                      <w:r w:rsidRPr="004F28ED">
                        <w:rPr>
                          <w:rFonts w:ascii="Arial Narrow" w:hAnsi="Arial Narrow" w:cs="Arial"/>
                          <w:sz w:val="20"/>
                          <w:szCs w:val="20"/>
                          <w:lang w:val="en-US"/>
                        </w:rPr>
                        <w:tab/>
                        <w:t>______________</w:t>
                      </w:r>
                    </w:p>
                    <w:p w14:paraId="617DF2A9" w14:textId="77777777" w:rsidR="00A0290F" w:rsidRPr="00CD02E9" w:rsidRDefault="00A0290F" w:rsidP="00320044">
                      <w:pPr>
                        <w:spacing w:after="0"/>
                        <w:rPr>
                          <w:rFonts w:ascii="Arial Narrow" w:hAnsi="Arial Narrow" w:cs="Arial"/>
                          <w:sz w:val="20"/>
                          <w:szCs w:val="20"/>
                          <w:lang w:val="en-US"/>
                        </w:rPr>
                      </w:pPr>
                      <w:r w:rsidRPr="00CD02E9">
                        <w:rPr>
                          <w:rFonts w:ascii="Arial Narrow" w:hAnsi="Arial Narrow" w:cs="Arial"/>
                          <w:sz w:val="20"/>
                          <w:szCs w:val="20"/>
                          <w:lang w:val="en-US"/>
                        </w:rPr>
                        <w:t>Project ID:</w:t>
                      </w:r>
                      <w:r w:rsidRPr="00CD02E9">
                        <w:rPr>
                          <w:rFonts w:ascii="Arial Narrow" w:hAnsi="Arial Narrow" w:cs="Arial"/>
                          <w:sz w:val="20"/>
                          <w:szCs w:val="20"/>
                          <w:lang w:val="en-US"/>
                        </w:rPr>
                        <w:tab/>
                      </w:r>
                      <w:r w:rsidRPr="00CD02E9">
                        <w:rPr>
                          <w:rFonts w:ascii="Arial Narrow" w:hAnsi="Arial Narrow" w:cs="Arial"/>
                          <w:sz w:val="20"/>
                          <w:szCs w:val="20"/>
                          <w:lang w:val="en-US"/>
                        </w:rPr>
                        <w:tab/>
                      </w:r>
                      <w:r w:rsidRPr="00CD02E9">
                        <w:rPr>
                          <w:rFonts w:ascii="Arial Narrow" w:hAnsi="Arial Narrow" w:cs="Arial"/>
                          <w:sz w:val="20"/>
                          <w:szCs w:val="20"/>
                          <w:lang w:val="en-US"/>
                        </w:rPr>
                        <w:tab/>
                        <w:t>______________</w:t>
                      </w:r>
                    </w:p>
                    <w:p w14:paraId="617DF2AA" w14:textId="77777777" w:rsidR="00A0290F" w:rsidRDefault="00A0290F" w:rsidP="00320044">
                      <w:pPr>
                        <w:pStyle w:val="FootnoteText"/>
                        <w:spacing w:after="0"/>
                        <w:rPr>
                          <w:rFonts w:ascii="Arial Narrow" w:hAnsi="Arial Narrow" w:cs="Arial"/>
                          <w:sz w:val="20"/>
                        </w:rPr>
                      </w:pPr>
                      <w:r w:rsidRPr="00CD02E9">
                        <w:rPr>
                          <w:rFonts w:ascii="Arial Narrow" w:hAnsi="Arial Narrow" w:cs="Arial"/>
                          <w:sz w:val="20"/>
                        </w:rPr>
                        <w:t>PIMS #</w:t>
                      </w:r>
                      <w:r>
                        <w:rPr>
                          <w:rFonts w:ascii="Arial Narrow" w:hAnsi="Arial Narrow" w:cs="Arial"/>
                          <w:sz w:val="20"/>
                        </w:rPr>
                        <w:tab/>
                      </w:r>
                      <w:r>
                        <w:rPr>
                          <w:rFonts w:ascii="Arial Narrow" w:hAnsi="Arial Narrow" w:cs="Arial"/>
                          <w:sz w:val="20"/>
                        </w:rPr>
                        <w:tab/>
                      </w:r>
                      <w:r>
                        <w:rPr>
                          <w:rFonts w:ascii="Arial Narrow" w:hAnsi="Arial Narrow" w:cs="Arial"/>
                          <w:sz w:val="20"/>
                        </w:rPr>
                        <w:tab/>
                      </w:r>
                      <w:r>
                        <w:rPr>
                          <w:rFonts w:ascii="Arial Narrow" w:hAnsi="Arial Narrow" w:cs="Arial"/>
                          <w:sz w:val="20"/>
                        </w:rPr>
                        <w:tab/>
                        <w:t>______________</w:t>
                      </w:r>
                    </w:p>
                    <w:p w14:paraId="617DF2AB" w14:textId="77777777" w:rsidR="00A0290F" w:rsidRDefault="00A0290F" w:rsidP="00320044">
                      <w:pPr>
                        <w:pStyle w:val="FootnoteText"/>
                        <w:spacing w:after="0"/>
                        <w:rPr>
                          <w:rFonts w:ascii="Arial Narrow" w:hAnsi="Arial Narrow" w:cs="Arial"/>
                          <w:sz w:val="20"/>
                        </w:rPr>
                      </w:pPr>
                    </w:p>
                    <w:p w14:paraId="617DF2AC" w14:textId="77777777" w:rsidR="00A0290F" w:rsidRPr="004F28ED" w:rsidRDefault="00A0290F" w:rsidP="00320044">
                      <w:pPr>
                        <w:pStyle w:val="FootnoteText"/>
                        <w:spacing w:after="0"/>
                        <w:rPr>
                          <w:rFonts w:ascii="Arial Narrow" w:hAnsi="Arial Narrow" w:cs="Arial"/>
                          <w:sz w:val="20"/>
                        </w:rPr>
                      </w:pPr>
                      <w:r w:rsidRPr="004F28ED">
                        <w:rPr>
                          <w:rFonts w:ascii="Arial Narrow" w:hAnsi="Arial Narrow" w:cs="Arial"/>
                          <w:sz w:val="20"/>
                        </w:rPr>
                        <w:t>Start date:</w:t>
                      </w:r>
                      <w:r w:rsidRPr="004F28ED">
                        <w:rPr>
                          <w:rFonts w:ascii="Arial Narrow" w:hAnsi="Arial Narrow" w:cs="Arial"/>
                          <w:sz w:val="20"/>
                        </w:rPr>
                        <w:tab/>
                      </w:r>
                      <w:r w:rsidRPr="004F28ED">
                        <w:rPr>
                          <w:rFonts w:ascii="Arial Narrow" w:hAnsi="Arial Narrow" w:cs="Arial"/>
                          <w:sz w:val="20"/>
                        </w:rPr>
                        <w:tab/>
                        <w:t xml:space="preserve">     </w:t>
                      </w:r>
                      <w:r w:rsidRPr="004F28ED">
                        <w:rPr>
                          <w:rFonts w:ascii="Arial Narrow" w:hAnsi="Arial Narrow" w:cs="Arial"/>
                          <w:sz w:val="20"/>
                        </w:rPr>
                        <w:tab/>
                        <w:t>______________</w:t>
                      </w:r>
                    </w:p>
                    <w:p w14:paraId="617DF2AD" w14:textId="77777777" w:rsidR="00A0290F" w:rsidRPr="004F28ED" w:rsidRDefault="00A0290F" w:rsidP="00320044">
                      <w:pPr>
                        <w:pStyle w:val="FootnoteText"/>
                        <w:spacing w:after="0"/>
                        <w:rPr>
                          <w:rFonts w:ascii="Arial Narrow" w:hAnsi="Arial Narrow" w:cs="Arial"/>
                          <w:sz w:val="20"/>
                        </w:rPr>
                      </w:pPr>
                      <w:r w:rsidRPr="004F28ED">
                        <w:rPr>
                          <w:rFonts w:ascii="Arial Narrow" w:hAnsi="Arial Narrow" w:cs="Arial"/>
                          <w:sz w:val="20"/>
                        </w:rPr>
                        <w:t>End Date</w:t>
                      </w:r>
                      <w:r w:rsidRPr="004F28ED">
                        <w:rPr>
                          <w:rFonts w:ascii="Arial Narrow" w:hAnsi="Arial Narrow" w:cs="Arial"/>
                          <w:sz w:val="20"/>
                        </w:rPr>
                        <w:tab/>
                      </w:r>
                      <w:r w:rsidRPr="004F28ED">
                        <w:rPr>
                          <w:rFonts w:ascii="Arial Narrow" w:hAnsi="Arial Narrow" w:cs="Arial"/>
                          <w:sz w:val="20"/>
                        </w:rPr>
                        <w:tab/>
                      </w:r>
                      <w:r w:rsidRPr="004F28ED">
                        <w:rPr>
                          <w:rFonts w:ascii="Arial Narrow" w:hAnsi="Arial Narrow" w:cs="Arial"/>
                          <w:sz w:val="20"/>
                        </w:rPr>
                        <w:tab/>
                      </w:r>
                      <w:r>
                        <w:rPr>
                          <w:rFonts w:ascii="Arial Narrow" w:hAnsi="Arial Narrow" w:cs="Arial"/>
                          <w:sz w:val="20"/>
                        </w:rPr>
                        <w:t xml:space="preserve">                </w:t>
                      </w:r>
                      <w:r w:rsidRPr="004F28ED">
                        <w:rPr>
                          <w:rFonts w:ascii="Arial Narrow" w:hAnsi="Arial Narrow" w:cs="Arial"/>
                          <w:sz w:val="20"/>
                        </w:rPr>
                        <w:t>______________</w:t>
                      </w:r>
                    </w:p>
                    <w:p w14:paraId="617DF2AE" w14:textId="77777777" w:rsidR="00A0290F" w:rsidRPr="004F28ED" w:rsidRDefault="00A0290F" w:rsidP="00320044">
                      <w:pPr>
                        <w:pStyle w:val="FootnoteText"/>
                        <w:spacing w:after="0"/>
                        <w:rPr>
                          <w:rFonts w:ascii="Arial Narrow" w:hAnsi="Arial Narrow" w:cs="Arial"/>
                          <w:sz w:val="20"/>
                        </w:rPr>
                      </w:pPr>
                    </w:p>
                    <w:p w14:paraId="617DF2AF" w14:textId="77777777" w:rsidR="00A0290F" w:rsidRPr="004F28ED" w:rsidRDefault="00A0290F" w:rsidP="00320044">
                      <w:pPr>
                        <w:pStyle w:val="FootnoteText"/>
                        <w:spacing w:after="0"/>
                        <w:rPr>
                          <w:rFonts w:ascii="Arial Narrow" w:hAnsi="Arial Narrow" w:cs="Arial"/>
                          <w:sz w:val="20"/>
                        </w:rPr>
                      </w:pPr>
                      <w:r>
                        <w:rPr>
                          <w:rFonts w:ascii="Arial Narrow" w:hAnsi="Arial Narrow" w:cs="Arial"/>
                          <w:sz w:val="20"/>
                        </w:rPr>
                        <w:t>Management Arrangements</w:t>
                      </w:r>
                      <w:r>
                        <w:rPr>
                          <w:rFonts w:ascii="Arial Narrow" w:hAnsi="Arial Narrow" w:cs="Arial"/>
                          <w:sz w:val="20"/>
                        </w:rPr>
                        <w:tab/>
                      </w:r>
                      <w:r>
                        <w:rPr>
                          <w:rFonts w:ascii="Arial Narrow" w:hAnsi="Arial Narrow" w:cs="Arial"/>
                          <w:sz w:val="20"/>
                        </w:rPr>
                        <w:tab/>
                        <w:t>______________</w:t>
                      </w:r>
                    </w:p>
                    <w:p w14:paraId="617DF2B0" w14:textId="77777777" w:rsidR="00A0290F" w:rsidRPr="00BC77ED" w:rsidRDefault="00A0290F" w:rsidP="00320044">
                      <w:pPr>
                        <w:pStyle w:val="FootnoteText"/>
                        <w:spacing w:after="0"/>
                        <w:rPr>
                          <w:rFonts w:ascii="Arial Narrow" w:hAnsi="Arial Narrow" w:cs="Arial"/>
                          <w:sz w:val="20"/>
                        </w:rPr>
                      </w:pPr>
                      <w:r w:rsidRPr="00BC77ED">
                        <w:rPr>
                          <w:rFonts w:ascii="Arial Narrow" w:hAnsi="Arial Narrow" w:cs="Arial"/>
                          <w:sz w:val="20"/>
                        </w:rPr>
                        <w:t>PAC Meeting Date</w:t>
                      </w:r>
                      <w:r>
                        <w:rPr>
                          <w:rFonts w:ascii="Arial Narrow" w:hAnsi="Arial Narrow" w:cs="Arial"/>
                          <w:sz w:val="20"/>
                        </w:rPr>
                        <w:tab/>
                      </w:r>
                      <w:r>
                        <w:rPr>
                          <w:rFonts w:ascii="Arial Narrow" w:hAnsi="Arial Narrow" w:cs="Arial"/>
                          <w:sz w:val="20"/>
                        </w:rPr>
                        <w:tab/>
                      </w:r>
                      <w:r>
                        <w:rPr>
                          <w:rFonts w:ascii="Arial Narrow" w:hAnsi="Arial Narrow" w:cs="Arial"/>
                          <w:sz w:val="20"/>
                        </w:rPr>
                        <w:tab/>
                        <w:t>______________</w:t>
                      </w:r>
                    </w:p>
                  </w:txbxContent>
                </v:textbox>
                <w10:wrap type="tight"/>
              </v:shape>
            </w:pict>
          </mc:Fallback>
        </mc:AlternateContent>
      </w:r>
    </w:p>
    <w:p w14:paraId="617DF21F" w14:textId="77777777" w:rsidR="00320044" w:rsidRPr="000C71B3" w:rsidRDefault="00320044" w:rsidP="00320044">
      <w:pPr>
        <w:rPr>
          <w:rFonts w:ascii="Arial Narrow" w:hAnsi="Arial Narrow" w:cs="Arial"/>
          <w:szCs w:val="20"/>
        </w:rPr>
      </w:pPr>
    </w:p>
    <w:p w14:paraId="617DF220" w14:textId="77777777" w:rsidR="00320044" w:rsidRPr="000C71B3" w:rsidRDefault="00320044" w:rsidP="00320044">
      <w:pPr>
        <w:rPr>
          <w:rFonts w:ascii="Arial Narrow" w:hAnsi="Arial Narrow" w:cs="Arial"/>
          <w:szCs w:val="20"/>
        </w:rPr>
      </w:pPr>
    </w:p>
    <w:p w14:paraId="617DF221" w14:textId="77777777" w:rsidR="00320044" w:rsidRPr="000C71B3" w:rsidRDefault="00320044" w:rsidP="00320044">
      <w:pPr>
        <w:rPr>
          <w:rFonts w:ascii="Arial Narrow" w:hAnsi="Arial Narrow" w:cs="Arial"/>
          <w:szCs w:val="20"/>
        </w:rPr>
      </w:pPr>
    </w:p>
    <w:p w14:paraId="617DF222" w14:textId="77777777" w:rsidR="00320044" w:rsidRPr="000C71B3" w:rsidRDefault="00320044" w:rsidP="00320044">
      <w:pPr>
        <w:rPr>
          <w:rFonts w:ascii="Arial Narrow" w:hAnsi="Arial Narrow" w:cs="Arial"/>
          <w:szCs w:val="20"/>
        </w:rPr>
      </w:pPr>
    </w:p>
    <w:p w14:paraId="617DF223" w14:textId="77777777" w:rsidR="00320044" w:rsidRPr="000C71B3" w:rsidRDefault="00320044" w:rsidP="00320044">
      <w:pPr>
        <w:rPr>
          <w:rFonts w:ascii="Arial Narrow" w:hAnsi="Arial Narrow" w:cs="Arial"/>
          <w:szCs w:val="20"/>
        </w:rPr>
      </w:pPr>
    </w:p>
    <w:p w14:paraId="617DF224" w14:textId="77777777" w:rsidR="00320044" w:rsidRPr="000C71B3" w:rsidRDefault="00320044" w:rsidP="00320044">
      <w:pPr>
        <w:rPr>
          <w:rFonts w:ascii="Arial Narrow" w:hAnsi="Arial Narrow" w:cs="Arial"/>
          <w:szCs w:val="20"/>
        </w:rPr>
      </w:pPr>
    </w:p>
    <w:p w14:paraId="617DF225" w14:textId="77777777" w:rsidR="00320044" w:rsidRPr="000C71B3" w:rsidRDefault="00320044" w:rsidP="00320044">
      <w:pPr>
        <w:rPr>
          <w:rFonts w:ascii="Arial Narrow" w:hAnsi="Arial Narrow" w:cs="Arial"/>
          <w:szCs w:val="20"/>
        </w:rPr>
      </w:pPr>
    </w:p>
    <w:p w14:paraId="617DF226" w14:textId="77777777" w:rsidR="00320044" w:rsidRPr="000C71B3" w:rsidRDefault="00320044" w:rsidP="00320044">
      <w:pPr>
        <w:rPr>
          <w:rFonts w:ascii="Arial Narrow" w:hAnsi="Arial Narrow" w:cs="Arial"/>
          <w:szCs w:val="20"/>
        </w:rPr>
      </w:pPr>
    </w:p>
    <w:p w14:paraId="617DF227" w14:textId="77777777" w:rsidR="00320044" w:rsidRPr="000C71B3" w:rsidRDefault="00320044" w:rsidP="00320044">
      <w:pPr>
        <w:rPr>
          <w:rFonts w:ascii="Arial Narrow" w:hAnsi="Arial Narrow" w:cs="Arial"/>
          <w:b/>
          <w:szCs w:val="20"/>
        </w:rPr>
      </w:pPr>
    </w:p>
    <w:p w14:paraId="617DF228" w14:textId="77777777" w:rsidR="00320044" w:rsidRPr="000C71B3" w:rsidRDefault="00320044" w:rsidP="0006041E">
      <w:pPr>
        <w:pBdr>
          <w:bottom w:val="single" w:sz="4" w:space="1" w:color="auto"/>
        </w:pBdr>
        <w:rPr>
          <w:rFonts w:ascii="Arial Narrow" w:hAnsi="Arial Narrow" w:cs="Arial"/>
          <w:b/>
          <w:i/>
          <w:szCs w:val="18"/>
        </w:rPr>
      </w:pPr>
    </w:p>
    <w:p w14:paraId="617DF229" w14:textId="77777777" w:rsidR="0006041E" w:rsidRPr="000C71B3" w:rsidRDefault="004F345B" w:rsidP="0006041E">
      <w:pPr>
        <w:pBdr>
          <w:bottom w:val="single" w:sz="4" w:space="1" w:color="auto"/>
        </w:pBdr>
        <w:rPr>
          <w:rFonts w:ascii="Arial Narrow" w:hAnsi="Arial Narrow" w:cs="Arial"/>
          <w:i/>
          <w:szCs w:val="18"/>
        </w:rPr>
      </w:pPr>
      <w:r w:rsidRPr="000C71B3">
        <w:rPr>
          <w:rFonts w:ascii="Arial Narrow" w:hAnsi="Arial Narrow" w:cs="Arial"/>
          <w:b/>
          <w:i/>
          <w:szCs w:val="18"/>
        </w:rPr>
        <w:t>Agreed by (Government</w:t>
      </w:r>
      <w:r w:rsidRPr="000C71B3">
        <w:rPr>
          <w:rFonts w:ascii="Arial Narrow" w:hAnsi="Arial Narrow" w:cs="Arial"/>
          <w:i/>
          <w:szCs w:val="18"/>
        </w:rPr>
        <w:t xml:space="preserve">): </w:t>
      </w:r>
    </w:p>
    <w:p w14:paraId="617DF22A" w14:textId="77777777" w:rsidR="00843895" w:rsidRPr="000C71B3" w:rsidRDefault="00843895" w:rsidP="0006041E">
      <w:pPr>
        <w:pBdr>
          <w:bottom w:val="single" w:sz="4" w:space="1" w:color="auto"/>
        </w:pBdr>
        <w:rPr>
          <w:rFonts w:ascii="Arial Narrow" w:hAnsi="Arial Narrow" w:cs="Arial"/>
          <w:i/>
          <w:szCs w:val="18"/>
        </w:rPr>
      </w:pPr>
    </w:p>
    <w:p w14:paraId="617DF22B" w14:textId="77777777" w:rsidR="00843895" w:rsidRPr="000C71B3" w:rsidRDefault="00843895" w:rsidP="0006041E">
      <w:pPr>
        <w:pBdr>
          <w:bottom w:val="single" w:sz="4" w:space="1" w:color="auto"/>
        </w:pBdr>
        <w:rPr>
          <w:rFonts w:ascii="Arial Narrow" w:hAnsi="Arial Narrow" w:cs="Arial"/>
          <w:i/>
          <w:szCs w:val="18"/>
        </w:rPr>
      </w:pPr>
    </w:p>
    <w:p w14:paraId="617DF22C" w14:textId="77777777" w:rsidR="0006041E" w:rsidRPr="000C71B3" w:rsidRDefault="004F345B" w:rsidP="00843895">
      <w:pPr>
        <w:rPr>
          <w:rFonts w:ascii="Arial Narrow" w:hAnsi="Arial Narrow" w:cs="Arial"/>
          <w:szCs w:val="18"/>
        </w:rPr>
      </w:pPr>
      <w:r w:rsidRPr="000C71B3">
        <w:rPr>
          <w:rFonts w:ascii="Arial Narrow" w:hAnsi="Arial Narrow" w:cs="Arial"/>
          <w:szCs w:val="18"/>
        </w:rPr>
        <w:t>NAME</w:t>
      </w:r>
      <w:r w:rsidRPr="000C71B3">
        <w:rPr>
          <w:rFonts w:ascii="Arial Narrow" w:hAnsi="Arial Narrow" w:cs="Arial"/>
          <w:szCs w:val="18"/>
        </w:rPr>
        <w:tab/>
      </w:r>
      <w:r w:rsidRPr="000C71B3">
        <w:rPr>
          <w:rFonts w:ascii="Arial Narrow" w:hAnsi="Arial Narrow" w:cs="Arial"/>
          <w:szCs w:val="18"/>
        </w:rPr>
        <w:tab/>
      </w:r>
      <w:r w:rsidRPr="000C71B3">
        <w:rPr>
          <w:rFonts w:ascii="Arial Narrow" w:hAnsi="Arial Narrow" w:cs="Arial"/>
          <w:szCs w:val="18"/>
        </w:rPr>
        <w:tab/>
      </w:r>
      <w:r w:rsidRPr="000C71B3">
        <w:rPr>
          <w:rFonts w:ascii="Arial Narrow" w:hAnsi="Arial Narrow" w:cs="Arial"/>
          <w:szCs w:val="18"/>
        </w:rPr>
        <w:tab/>
      </w:r>
      <w:r w:rsidRPr="000C71B3">
        <w:rPr>
          <w:rFonts w:ascii="Arial Narrow" w:hAnsi="Arial Narrow" w:cs="Arial"/>
          <w:szCs w:val="18"/>
        </w:rPr>
        <w:tab/>
      </w:r>
      <w:r w:rsidRPr="000C71B3">
        <w:rPr>
          <w:rFonts w:ascii="Arial Narrow" w:hAnsi="Arial Narrow" w:cs="Arial"/>
          <w:szCs w:val="18"/>
        </w:rPr>
        <w:tab/>
        <w:t>SIGNATURE</w:t>
      </w:r>
      <w:r w:rsidRPr="000C71B3">
        <w:rPr>
          <w:rFonts w:ascii="Arial Narrow" w:hAnsi="Arial Narrow" w:cs="Arial"/>
          <w:szCs w:val="18"/>
        </w:rPr>
        <w:tab/>
      </w:r>
      <w:r w:rsidRPr="000C71B3">
        <w:rPr>
          <w:rFonts w:ascii="Arial Narrow" w:hAnsi="Arial Narrow" w:cs="Arial"/>
          <w:szCs w:val="18"/>
        </w:rPr>
        <w:tab/>
      </w:r>
      <w:r w:rsidRPr="000C71B3">
        <w:rPr>
          <w:rFonts w:ascii="Arial Narrow" w:hAnsi="Arial Narrow" w:cs="Arial"/>
          <w:szCs w:val="18"/>
        </w:rPr>
        <w:tab/>
      </w:r>
      <w:r w:rsidRPr="000C71B3">
        <w:rPr>
          <w:rFonts w:ascii="Arial Narrow" w:hAnsi="Arial Narrow" w:cs="Arial"/>
          <w:szCs w:val="18"/>
        </w:rPr>
        <w:tab/>
        <w:t>Date/Month/Year</w:t>
      </w:r>
    </w:p>
    <w:p w14:paraId="617DF22D" w14:textId="77777777" w:rsidR="0006041E" w:rsidRPr="000C71B3" w:rsidRDefault="0006041E" w:rsidP="0006041E">
      <w:pPr>
        <w:jc w:val="center"/>
        <w:rPr>
          <w:rFonts w:ascii="Arial Narrow" w:hAnsi="Arial Narrow" w:cs="Arial"/>
          <w:szCs w:val="18"/>
        </w:rPr>
      </w:pPr>
    </w:p>
    <w:p w14:paraId="617DF22E" w14:textId="77777777" w:rsidR="00843895" w:rsidRPr="000C71B3" w:rsidRDefault="00843895" w:rsidP="0006041E">
      <w:pPr>
        <w:pBdr>
          <w:bottom w:val="single" w:sz="4" w:space="1" w:color="auto"/>
        </w:pBdr>
        <w:rPr>
          <w:rFonts w:ascii="Arial Narrow" w:hAnsi="Arial Narrow" w:cs="Arial"/>
          <w:szCs w:val="18"/>
        </w:rPr>
      </w:pPr>
    </w:p>
    <w:p w14:paraId="617DF22F" w14:textId="77777777" w:rsidR="0006041E" w:rsidRPr="000C71B3" w:rsidRDefault="004F345B" w:rsidP="0006041E">
      <w:pPr>
        <w:pBdr>
          <w:bottom w:val="single" w:sz="4" w:space="1" w:color="auto"/>
        </w:pBdr>
        <w:rPr>
          <w:rFonts w:ascii="Arial Narrow" w:hAnsi="Arial Narrow" w:cs="Arial"/>
          <w:b/>
          <w:i/>
          <w:szCs w:val="18"/>
        </w:rPr>
      </w:pPr>
      <w:r w:rsidRPr="000C71B3">
        <w:rPr>
          <w:rFonts w:ascii="Arial Narrow" w:hAnsi="Arial Narrow" w:cs="Arial"/>
          <w:b/>
          <w:i/>
          <w:szCs w:val="18"/>
        </w:rPr>
        <w:t xml:space="preserve">Agreed by (Executing Entity/Implementing Partner): </w:t>
      </w:r>
    </w:p>
    <w:p w14:paraId="617DF230" w14:textId="77777777" w:rsidR="00843895" w:rsidRPr="000C71B3" w:rsidRDefault="00843895" w:rsidP="0006041E">
      <w:pPr>
        <w:pBdr>
          <w:bottom w:val="single" w:sz="4" w:space="1" w:color="auto"/>
        </w:pBdr>
        <w:rPr>
          <w:rFonts w:ascii="Arial Narrow" w:hAnsi="Arial Narrow" w:cs="Arial"/>
          <w:b/>
          <w:i/>
          <w:szCs w:val="18"/>
        </w:rPr>
      </w:pPr>
    </w:p>
    <w:p w14:paraId="617DF231" w14:textId="77777777" w:rsidR="0006041E" w:rsidRPr="000C71B3" w:rsidRDefault="0006041E" w:rsidP="0006041E">
      <w:pPr>
        <w:pBdr>
          <w:bottom w:val="single" w:sz="4" w:space="1" w:color="auto"/>
        </w:pBdr>
        <w:rPr>
          <w:rFonts w:ascii="Arial Narrow" w:hAnsi="Arial Narrow" w:cs="Arial"/>
          <w:i/>
          <w:szCs w:val="18"/>
        </w:rPr>
      </w:pPr>
    </w:p>
    <w:p w14:paraId="617DF232" w14:textId="77777777" w:rsidR="0006041E" w:rsidRPr="000C71B3" w:rsidRDefault="004F345B" w:rsidP="00843895">
      <w:pPr>
        <w:rPr>
          <w:rFonts w:ascii="Arial Narrow" w:hAnsi="Arial Narrow" w:cs="Arial"/>
          <w:szCs w:val="18"/>
        </w:rPr>
      </w:pPr>
      <w:r w:rsidRPr="000C71B3">
        <w:rPr>
          <w:rFonts w:ascii="Arial Narrow" w:hAnsi="Arial Narrow" w:cs="Arial"/>
          <w:szCs w:val="18"/>
        </w:rPr>
        <w:t>NAME</w:t>
      </w:r>
      <w:r w:rsidRPr="000C71B3">
        <w:rPr>
          <w:rFonts w:ascii="Arial Narrow" w:hAnsi="Arial Narrow" w:cs="Arial"/>
          <w:szCs w:val="18"/>
        </w:rPr>
        <w:tab/>
      </w:r>
      <w:r w:rsidRPr="000C71B3">
        <w:rPr>
          <w:rFonts w:ascii="Arial Narrow" w:hAnsi="Arial Narrow" w:cs="Arial"/>
          <w:szCs w:val="18"/>
        </w:rPr>
        <w:tab/>
      </w:r>
      <w:r w:rsidRPr="000C71B3">
        <w:rPr>
          <w:rFonts w:ascii="Arial Narrow" w:hAnsi="Arial Narrow" w:cs="Arial"/>
          <w:szCs w:val="18"/>
        </w:rPr>
        <w:tab/>
      </w:r>
      <w:r w:rsidRPr="000C71B3">
        <w:rPr>
          <w:rFonts w:ascii="Arial Narrow" w:hAnsi="Arial Narrow" w:cs="Arial"/>
          <w:szCs w:val="18"/>
        </w:rPr>
        <w:tab/>
      </w:r>
      <w:r w:rsidRPr="000C71B3">
        <w:rPr>
          <w:rFonts w:ascii="Arial Narrow" w:hAnsi="Arial Narrow" w:cs="Arial"/>
          <w:szCs w:val="18"/>
        </w:rPr>
        <w:tab/>
      </w:r>
      <w:r w:rsidRPr="000C71B3">
        <w:rPr>
          <w:rFonts w:ascii="Arial Narrow" w:hAnsi="Arial Narrow" w:cs="Arial"/>
          <w:szCs w:val="18"/>
        </w:rPr>
        <w:tab/>
        <w:t>SIGNATURE</w:t>
      </w:r>
      <w:r w:rsidRPr="000C71B3">
        <w:rPr>
          <w:rFonts w:ascii="Arial Narrow" w:hAnsi="Arial Narrow" w:cs="Arial"/>
          <w:szCs w:val="18"/>
        </w:rPr>
        <w:tab/>
      </w:r>
      <w:r w:rsidRPr="000C71B3">
        <w:rPr>
          <w:rFonts w:ascii="Arial Narrow" w:hAnsi="Arial Narrow" w:cs="Arial"/>
          <w:szCs w:val="18"/>
        </w:rPr>
        <w:tab/>
      </w:r>
      <w:r w:rsidRPr="000C71B3">
        <w:rPr>
          <w:rFonts w:ascii="Arial Narrow" w:hAnsi="Arial Narrow" w:cs="Arial"/>
          <w:szCs w:val="18"/>
        </w:rPr>
        <w:tab/>
      </w:r>
      <w:r w:rsidRPr="000C71B3">
        <w:rPr>
          <w:rFonts w:ascii="Arial Narrow" w:hAnsi="Arial Narrow" w:cs="Arial"/>
          <w:szCs w:val="18"/>
        </w:rPr>
        <w:tab/>
        <w:t>Date/Month/Year</w:t>
      </w:r>
    </w:p>
    <w:p w14:paraId="617DF233" w14:textId="77777777" w:rsidR="00843895" w:rsidRPr="000C71B3" w:rsidRDefault="00843895" w:rsidP="0006041E">
      <w:pPr>
        <w:pBdr>
          <w:bottom w:val="single" w:sz="4" w:space="1" w:color="auto"/>
        </w:pBdr>
        <w:rPr>
          <w:rFonts w:ascii="Arial Narrow" w:hAnsi="Arial Narrow" w:cs="Arial"/>
          <w:szCs w:val="18"/>
        </w:rPr>
      </w:pPr>
    </w:p>
    <w:p w14:paraId="617DF234" w14:textId="77777777" w:rsidR="0006041E" w:rsidRPr="000C71B3" w:rsidRDefault="004F345B" w:rsidP="0006041E">
      <w:pPr>
        <w:pBdr>
          <w:bottom w:val="single" w:sz="4" w:space="1" w:color="auto"/>
        </w:pBdr>
        <w:rPr>
          <w:rFonts w:ascii="Arial Narrow" w:hAnsi="Arial Narrow" w:cs="Arial"/>
          <w:b/>
          <w:i/>
          <w:szCs w:val="18"/>
        </w:rPr>
      </w:pPr>
      <w:r w:rsidRPr="000C71B3">
        <w:rPr>
          <w:rFonts w:ascii="Arial Narrow" w:hAnsi="Arial Narrow" w:cs="Arial"/>
          <w:b/>
          <w:i/>
          <w:szCs w:val="18"/>
        </w:rPr>
        <w:t xml:space="preserve">Agreed by (UNDP):  </w:t>
      </w:r>
    </w:p>
    <w:p w14:paraId="617DF235" w14:textId="77777777" w:rsidR="00843895" w:rsidRPr="000C71B3" w:rsidRDefault="00843895" w:rsidP="0006041E">
      <w:pPr>
        <w:pBdr>
          <w:bottom w:val="single" w:sz="4" w:space="1" w:color="auto"/>
        </w:pBdr>
        <w:rPr>
          <w:rFonts w:ascii="Arial Narrow" w:hAnsi="Arial Narrow" w:cs="Arial"/>
          <w:szCs w:val="18"/>
        </w:rPr>
      </w:pPr>
    </w:p>
    <w:p w14:paraId="617DF236" w14:textId="77777777" w:rsidR="00C26FEC" w:rsidRPr="000C71B3" w:rsidRDefault="004F345B" w:rsidP="007B4257">
      <w:pPr>
        <w:rPr>
          <w:rFonts w:cs="Arial"/>
          <w:szCs w:val="18"/>
        </w:rPr>
      </w:pPr>
      <w:r w:rsidRPr="000C71B3">
        <w:rPr>
          <w:rFonts w:ascii="Arial Narrow" w:hAnsi="Arial Narrow" w:cs="Arial"/>
          <w:szCs w:val="18"/>
        </w:rPr>
        <w:t>NAME</w:t>
      </w:r>
      <w:r w:rsidRPr="000C71B3">
        <w:rPr>
          <w:rFonts w:ascii="Arial Narrow" w:hAnsi="Arial Narrow" w:cs="Arial"/>
          <w:szCs w:val="18"/>
        </w:rPr>
        <w:tab/>
      </w:r>
      <w:r w:rsidRPr="000C71B3">
        <w:rPr>
          <w:rFonts w:ascii="Arial Narrow" w:hAnsi="Arial Narrow" w:cs="Arial"/>
          <w:szCs w:val="18"/>
        </w:rPr>
        <w:tab/>
      </w:r>
      <w:r w:rsidRPr="000C71B3">
        <w:rPr>
          <w:rFonts w:cs="Arial"/>
          <w:szCs w:val="18"/>
        </w:rPr>
        <w:tab/>
      </w:r>
      <w:r w:rsidRPr="000C71B3">
        <w:rPr>
          <w:rFonts w:cs="Arial"/>
          <w:szCs w:val="18"/>
        </w:rPr>
        <w:tab/>
      </w:r>
      <w:r w:rsidRPr="000C71B3">
        <w:rPr>
          <w:rFonts w:cs="Arial"/>
          <w:szCs w:val="18"/>
        </w:rPr>
        <w:tab/>
      </w:r>
      <w:r w:rsidRPr="000C71B3">
        <w:rPr>
          <w:rFonts w:cs="Arial"/>
          <w:szCs w:val="18"/>
        </w:rPr>
        <w:tab/>
        <w:t>SIGNATURE</w:t>
      </w:r>
      <w:r w:rsidRPr="000C71B3">
        <w:rPr>
          <w:rFonts w:cs="Arial"/>
          <w:szCs w:val="18"/>
        </w:rPr>
        <w:tab/>
      </w:r>
      <w:r w:rsidRPr="000C71B3">
        <w:rPr>
          <w:rFonts w:cs="Arial"/>
          <w:szCs w:val="18"/>
        </w:rPr>
        <w:tab/>
      </w:r>
      <w:r w:rsidRPr="000C71B3">
        <w:rPr>
          <w:rFonts w:cs="Arial"/>
          <w:szCs w:val="18"/>
        </w:rPr>
        <w:tab/>
      </w:r>
      <w:r w:rsidRPr="000C71B3">
        <w:rPr>
          <w:rFonts w:cs="Arial"/>
          <w:szCs w:val="18"/>
        </w:rPr>
        <w:tab/>
        <w:t>Date/Month/Ye</w:t>
      </w:r>
      <w:bookmarkEnd w:id="30"/>
      <w:r w:rsidRPr="000C71B3">
        <w:rPr>
          <w:rFonts w:cs="Arial"/>
          <w:szCs w:val="18"/>
        </w:rPr>
        <w:t>ar</w:t>
      </w:r>
    </w:p>
    <w:p w14:paraId="617DF237" w14:textId="77777777" w:rsidR="004718FA" w:rsidRPr="000C71B3" w:rsidRDefault="004718FA" w:rsidP="007B4257">
      <w:pPr>
        <w:rPr>
          <w:rFonts w:cs="Arial"/>
          <w:szCs w:val="18"/>
        </w:rPr>
      </w:pPr>
    </w:p>
    <w:p w14:paraId="617DF238" w14:textId="77777777" w:rsidR="004718FA" w:rsidRPr="000C71B3" w:rsidRDefault="004718FA" w:rsidP="007B4257">
      <w:pPr>
        <w:rPr>
          <w:rFonts w:cs="Arial"/>
          <w:szCs w:val="20"/>
        </w:rPr>
      </w:pPr>
    </w:p>
    <w:sectPr w:rsidR="004718FA" w:rsidRPr="000C71B3" w:rsidSect="006E0D43">
      <w:pgSz w:w="12240" w:h="15840" w:code="1"/>
      <w:pgMar w:top="1440" w:right="1440" w:bottom="1440" w:left="1440" w:header="720" w:footer="79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7DF273" w14:textId="77777777" w:rsidR="00B7546C" w:rsidRDefault="00B7546C">
      <w:r>
        <w:separator/>
      </w:r>
    </w:p>
  </w:endnote>
  <w:endnote w:type="continuationSeparator" w:id="0">
    <w:p w14:paraId="617DF274" w14:textId="77777777" w:rsidR="00B7546C" w:rsidRDefault="00B754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W1)">
    <w:altName w:val="Arial"/>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Adobe Garamond Pro">
    <w:charset w:val="00"/>
    <w:family w:val="auto"/>
    <w:pitch w:val="variable"/>
    <w:sig w:usb0="00000007" w:usb1="00000001" w:usb2="00000000" w:usb3="00000000" w:csb0="00000093" w:csb1="00000000"/>
  </w:font>
  <w:font w:name="Trebuchet MS">
    <w:panose1 w:val="020B0603020202020204"/>
    <w:charset w:val="00"/>
    <w:family w:val="swiss"/>
    <w:pitch w:val="variable"/>
    <w:sig w:usb0="00000287" w:usb1="00000000" w:usb2="00000000" w:usb3="00000000" w:csb0="0000009F" w:csb1="00000000"/>
  </w:font>
  <w:font w:name="Angsana New">
    <w:panose1 w:val="02020603050405020304"/>
    <w:charset w:val="00"/>
    <w:family w:val="roman"/>
    <w:pitch w:val="variable"/>
    <w:sig w:usb0="81000003" w:usb1="00000000" w:usb2="00000000" w:usb3="00000000" w:csb0="00010001" w:csb1="00000000"/>
  </w:font>
  <w:font w:name="Arial Unicode MS">
    <w:panose1 w:val="020B0604020202020204"/>
    <w:charset w:val="00"/>
    <w:family w:val="roman"/>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7DF275" w14:textId="77777777" w:rsidR="00A0290F" w:rsidRPr="009933F2" w:rsidRDefault="00A0290F" w:rsidP="00054EB2">
    <w:pPr>
      <w:pStyle w:val="Footer"/>
      <w:pBdr>
        <w:top w:val="thinThickSmallGap" w:sz="24" w:space="1" w:color="622423"/>
      </w:pBdr>
      <w:tabs>
        <w:tab w:val="clear" w:pos="4153"/>
        <w:tab w:val="clear" w:pos="8306"/>
        <w:tab w:val="right" w:pos="9362"/>
      </w:tabs>
      <w:rPr>
        <w:rFonts w:cs="Arial"/>
        <w:sz w:val="16"/>
        <w:szCs w:val="16"/>
        <w:lang w:val="fr-FR"/>
      </w:rPr>
    </w:pPr>
    <w:r w:rsidRPr="009933F2">
      <w:rPr>
        <w:rFonts w:cs="Arial"/>
        <w:sz w:val="16"/>
        <w:szCs w:val="16"/>
        <w:lang w:val="fr-FR"/>
      </w:rPr>
      <w:t>UNDP Environmental Finance Services</w:t>
    </w:r>
    <w:r w:rsidRPr="009933F2">
      <w:rPr>
        <w:rFonts w:cs="Arial"/>
        <w:sz w:val="16"/>
        <w:szCs w:val="16"/>
        <w:lang w:val="fr-FR"/>
      </w:rPr>
      <w:tab/>
    </w:r>
    <w:r>
      <w:rPr>
        <w:rFonts w:cs="Arial"/>
        <w:sz w:val="16"/>
        <w:szCs w:val="16"/>
        <w:lang w:val="fr-FR"/>
      </w:rPr>
      <w:t xml:space="preserve">     </w:t>
    </w:r>
    <w:r w:rsidRPr="009933F2">
      <w:rPr>
        <w:rFonts w:cs="Arial"/>
        <w:sz w:val="16"/>
        <w:szCs w:val="16"/>
        <w:lang w:val="fr-FR"/>
      </w:rPr>
      <w:t xml:space="preserve">Page </w:t>
    </w:r>
    <w:r>
      <w:fldChar w:fldCharType="begin"/>
    </w:r>
    <w:r w:rsidRPr="006E7A01">
      <w:rPr>
        <w:lang w:val="fr-CA"/>
      </w:rPr>
      <w:instrText xml:space="preserve"> PAGE   \* MERGEFORMAT </w:instrText>
    </w:r>
    <w:r>
      <w:fldChar w:fldCharType="separate"/>
    </w:r>
    <w:r w:rsidR="00CE443D" w:rsidRPr="00CE443D">
      <w:rPr>
        <w:rFonts w:cs="Arial"/>
        <w:noProof/>
        <w:sz w:val="16"/>
        <w:szCs w:val="16"/>
        <w:lang w:val="fr-FR"/>
      </w:rPr>
      <w:t>1</w:t>
    </w:r>
    <w:r>
      <w:rPr>
        <w:rFonts w:cs="Arial"/>
        <w:noProof/>
        <w:sz w:val="16"/>
        <w:szCs w:val="16"/>
        <w:lang w:val="fr-FR"/>
      </w:rPr>
      <w:fldChar w:fldCharType="end"/>
    </w:r>
  </w:p>
  <w:p w14:paraId="617DF276" w14:textId="77777777" w:rsidR="00A0290F" w:rsidRPr="009933F2" w:rsidRDefault="00A0290F">
    <w:pPr>
      <w:pStyle w:val="Footer"/>
      <w:rPr>
        <w:sz w:val="16"/>
        <w:szCs w:val="16"/>
        <w:lang w:val="fr-FR"/>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7DF277" w14:textId="77777777" w:rsidR="00A0290F" w:rsidRPr="009933F2" w:rsidRDefault="00A0290F" w:rsidP="005E3ADE">
    <w:pPr>
      <w:pStyle w:val="Footer"/>
      <w:pBdr>
        <w:top w:val="thinThickSmallGap" w:sz="24" w:space="1" w:color="622423"/>
      </w:pBdr>
      <w:rPr>
        <w:rFonts w:cs="Arial"/>
        <w:sz w:val="16"/>
        <w:szCs w:val="16"/>
        <w:lang w:val="fr-FR"/>
      </w:rPr>
    </w:pPr>
    <w:r w:rsidRPr="009933F2">
      <w:rPr>
        <w:rFonts w:cs="Arial"/>
        <w:sz w:val="16"/>
        <w:szCs w:val="16"/>
        <w:lang w:val="fr-FR"/>
      </w:rPr>
      <w:t>UNDP Environmental Finance Services</w:t>
    </w:r>
    <w:r w:rsidRPr="009933F2">
      <w:rPr>
        <w:rFonts w:cs="Arial"/>
        <w:sz w:val="16"/>
        <w:szCs w:val="16"/>
        <w:lang w:val="fr-FR"/>
      </w:rPr>
      <w:tab/>
    </w:r>
    <w:r w:rsidRPr="009933F2">
      <w:rPr>
        <w:rFonts w:cs="Arial"/>
        <w:sz w:val="16"/>
        <w:szCs w:val="16"/>
        <w:lang w:val="fr-FR"/>
      </w:rPr>
      <w:tab/>
    </w:r>
    <w:r w:rsidRPr="009933F2">
      <w:rPr>
        <w:rFonts w:cs="Arial"/>
        <w:sz w:val="16"/>
        <w:szCs w:val="16"/>
        <w:lang w:val="fr-FR"/>
      </w:rPr>
      <w:tab/>
    </w:r>
    <w:r w:rsidRPr="009933F2">
      <w:rPr>
        <w:rFonts w:cs="Arial"/>
        <w:sz w:val="16"/>
        <w:szCs w:val="16"/>
        <w:lang w:val="fr-FR"/>
      </w:rPr>
      <w:tab/>
    </w:r>
    <w:r w:rsidRPr="009933F2">
      <w:rPr>
        <w:rFonts w:cs="Arial"/>
        <w:sz w:val="16"/>
        <w:szCs w:val="16"/>
        <w:lang w:val="fr-FR"/>
      </w:rPr>
      <w:tab/>
    </w:r>
    <w:r w:rsidRPr="009933F2">
      <w:rPr>
        <w:rFonts w:cs="Arial"/>
        <w:sz w:val="16"/>
        <w:szCs w:val="16"/>
        <w:lang w:val="fr-FR"/>
      </w:rPr>
      <w:tab/>
    </w:r>
    <w:r w:rsidRPr="009933F2">
      <w:rPr>
        <w:rFonts w:cs="Arial"/>
        <w:sz w:val="16"/>
        <w:szCs w:val="16"/>
        <w:lang w:val="fr-FR"/>
      </w:rPr>
      <w:tab/>
    </w:r>
    <w:r w:rsidRPr="009933F2">
      <w:rPr>
        <w:rFonts w:cs="Arial"/>
        <w:sz w:val="16"/>
        <w:szCs w:val="16"/>
        <w:lang w:val="fr-FR"/>
      </w:rPr>
      <w:tab/>
    </w:r>
    <w:r>
      <w:rPr>
        <w:rFonts w:cs="Arial"/>
        <w:sz w:val="16"/>
        <w:szCs w:val="16"/>
        <w:lang w:val="fr-FR"/>
      </w:rPr>
      <w:t xml:space="preserve">                </w:t>
    </w:r>
    <w:r w:rsidRPr="009933F2">
      <w:rPr>
        <w:rFonts w:cs="Arial"/>
        <w:sz w:val="16"/>
        <w:szCs w:val="16"/>
        <w:lang w:val="fr-FR"/>
      </w:rPr>
      <w:t xml:space="preserve">Page </w:t>
    </w:r>
    <w:r>
      <w:fldChar w:fldCharType="begin"/>
    </w:r>
    <w:r w:rsidRPr="006E7A01">
      <w:rPr>
        <w:lang w:val="fr-CA"/>
      </w:rPr>
      <w:instrText xml:space="preserve"> PAGE   \* MERGEFORMAT </w:instrText>
    </w:r>
    <w:r>
      <w:fldChar w:fldCharType="separate"/>
    </w:r>
    <w:r w:rsidR="006E2D00" w:rsidRPr="006E2D00">
      <w:rPr>
        <w:rFonts w:cs="Arial"/>
        <w:noProof/>
        <w:sz w:val="16"/>
        <w:szCs w:val="16"/>
        <w:lang w:val="fr-FR"/>
      </w:rPr>
      <w:t>75</w:t>
    </w:r>
    <w:r>
      <w:rPr>
        <w:rFonts w:cs="Arial"/>
        <w:noProof/>
        <w:sz w:val="16"/>
        <w:szCs w:val="16"/>
        <w:lang w:val="fr-FR"/>
      </w:rPr>
      <w:fldChar w:fldCharType="end"/>
    </w:r>
  </w:p>
  <w:p w14:paraId="617DF278" w14:textId="77777777" w:rsidR="00A0290F" w:rsidRPr="009933F2" w:rsidRDefault="00A0290F">
    <w:pPr>
      <w:pStyle w:val="Footer"/>
      <w:rPr>
        <w:lang w:val="fr-FR"/>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7DF27A" w14:textId="77777777" w:rsidR="00A0290F" w:rsidRPr="009933F2" w:rsidRDefault="00A0290F" w:rsidP="00054EB2">
    <w:pPr>
      <w:pStyle w:val="Footer"/>
      <w:pBdr>
        <w:top w:val="thinThickSmallGap" w:sz="24" w:space="1" w:color="622423"/>
      </w:pBdr>
      <w:tabs>
        <w:tab w:val="clear" w:pos="4153"/>
        <w:tab w:val="clear" w:pos="8306"/>
        <w:tab w:val="right" w:pos="9362"/>
      </w:tabs>
      <w:rPr>
        <w:rFonts w:cs="Arial"/>
        <w:sz w:val="16"/>
        <w:szCs w:val="16"/>
        <w:lang w:val="fr-FR"/>
      </w:rPr>
    </w:pPr>
    <w:r w:rsidRPr="009933F2">
      <w:rPr>
        <w:rFonts w:cs="Arial"/>
        <w:sz w:val="16"/>
        <w:szCs w:val="16"/>
        <w:lang w:val="fr-FR"/>
      </w:rPr>
      <w:t>UNDP Environmental Finance Services</w:t>
    </w:r>
    <w:r w:rsidRPr="009933F2">
      <w:rPr>
        <w:rFonts w:cs="Arial"/>
        <w:sz w:val="16"/>
        <w:szCs w:val="16"/>
        <w:lang w:val="fr-FR"/>
      </w:rPr>
      <w:tab/>
    </w:r>
    <w:r>
      <w:rPr>
        <w:rFonts w:cs="Arial"/>
        <w:sz w:val="16"/>
        <w:szCs w:val="16"/>
        <w:lang w:val="fr-FR"/>
      </w:rPr>
      <w:t xml:space="preserve">     </w:t>
    </w:r>
    <w:r w:rsidRPr="009933F2">
      <w:rPr>
        <w:rFonts w:cs="Arial"/>
        <w:sz w:val="16"/>
        <w:szCs w:val="16"/>
        <w:lang w:val="fr-FR"/>
      </w:rPr>
      <w:t xml:space="preserve">Page </w:t>
    </w:r>
    <w:r>
      <w:fldChar w:fldCharType="begin"/>
    </w:r>
    <w:r w:rsidRPr="006E7A01">
      <w:rPr>
        <w:lang w:val="fr-CA"/>
      </w:rPr>
      <w:instrText xml:space="preserve"> PAGE   \* MERGEFORMAT </w:instrText>
    </w:r>
    <w:r>
      <w:fldChar w:fldCharType="separate"/>
    </w:r>
    <w:r w:rsidR="0023352B" w:rsidRPr="0023352B">
      <w:rPr>
        <w:rFonts w:cs="Arial"/>
        <w:noProof/>
        <w:sz w:val="16"/>
        <w:szCs w:val="16"/>
        <w:lang w:val="fr-FR"/>
      </w:rPr>
      <w:t>73</w:t>
    </w:r>
    <w:r>
      <w:rPr>
        <w:rFonts w:cs="Arial"/>
        <w:noProof/>
        <w:sz w:val="16"/>
        <w:szCs w:val="16"/>
        <w:lang w:val="fr-FR"/>
      </w:rPr>
      <w:fldChar w:fldCharType="end"/>
    </w:r>
  </w:p>
  <w:p w14:paraId="617DF27B" w14:textId="77777777" w:rsidR="00A0290F" w:rsidRPr="009933F2" w:rsidRDefault="00A0290F" w:rsidP="00B1160E">
    <w:pPr>
      <w:pStyle w:val="Footer"/>
      <w:tabs>
        <w:tab w:val="clear" w:pos="4153"/>
        <w:tab w:val="center" w:pos="7513"/>
      </w:tabs>
      <w:rPr>
        <w:sz w:val="16"/>
        <w:szCs w:val="16"/>
        <w:lang w:val="fr-FR"/>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17DF271" w14:textId="77777777" w:rsidR="00B7546C" w:rsidRDefault="00B7546C">
      <w:r>
        <w:separator/>
      </w:r>
    </w:p>
  </w:footnote>
  <w:footnote w:type="continuationSeparator" w:id="0">
    <w:p w14:paraId="617DF272" w14:textId="77777777" w:rsidR="00B7546C" w:rsidRDefault="00B7546C">
      <w:r>
        <w:continuationSeparator/>
      </w:r>
    </w:p>
  </w:footnote>
  <w:footnote w:id="1">
    <w:p w14:paraId="617DF27C" w14:textId="77777777" w:rsidR="00BA1280" w:rsidRPr="003B34DE" w:rsidRDefault="00BA1280" w:rsidP="00BA1280">
      <w:pPr>
        <w:pStyle w:val="FootnoteText"/>
        <w:rPr>
          <w:rFonts w:ascii="Arial Narrow" w:hAnsi="Arial Narrow"/>
        </w:rPr>
      </w:pPr>
      <w:r w:rsidRPr="003B34DE">
        <w:rPr>
          <w:rStyle w:val="FootnoteReference"/>
          <w:rFonts w:ascii="Arial Narrow" w:hAnsi="Arial Narrow"/>
        </w:rPr>
        <w:footnoteRef/>
      </w:r>
      <w:r w:rsidRPr="003B34DE">
        <w:rPr>
          <w:rFonts w:ascii="Arial Narrow" w:hAnsi="Arial Narrow"/>
        </w:rPr>
        <w:t xml:space="preserve"> The FESG analyses include estimates of: engine and aircraft emissions, populations around the world living near airports affected by aircraft noise and local air quality issues, and the contribution of aviation to global GHG emissions and climate change. </w:t>
      </w:r>
    </w:p>
  </w:footnote>
  <w:footnote w:id="2">
    <w:p w14:paraId="617DF27D" w14:textId="77777777" w:rsidR="00A0290F" w:rsidRPr="00E45A94" w:rsidRDefault="00A0290F" w:rsidP="00D96E47">
      <w:pPr>
        <w:pStyle w:val="FootnoteText"/>
        <w:rPr>
          <w:rFonts w:ascii="Arial Narrow" w:eastAsiaTheme="minorEastAsia" w:hAnsi="Arial Narrow"/>
          <w:lang w:val="en-GB"/>
        </w:rPr>
      </w:pPr>
      <w:r>
        <w:rPr>
          <w:rStyle w:val="FootnoteReference"/>
        </w:rPr>
        <w:t>[1]</w:t>
      </w:r>
      <w:r>
        <w:rPr>
          <w:lang w:val="en-GB"/>
        </w:rPr>
        <w:t xml:space="preserve"> </w:t>
      </w:r>
      <w:r w:rsidRPr="00E45A94">
        <w:rPr>
          <w:rFonts w:ascii="Arial Narrow" w:hAnsi="Arial Narrow"/>
          <w:lang w:val="en-GB"/>
        </w:rPr>
        <w:t>http://www.icao.int/Newsroom/Pages/ICAO-to-assist-Indonesia-with-new-aviation-emissions-reduction-initiatives.aspx</w:t>
      </w:r>
    </w:p>
  </w:footnote>
  <w:footnote w:id="3">
    <w:p w14:paraId="617DF27E" w14:textId="77777777" w:rsidR="00A0290F" w:rsidRPr="00383BCC" w:rsidRDefault="00A0290F" w:rsidP="00ED7AA8">
      <w:pPr>
        <w:pStyle w:val="FootnoteText"/>
        <w:rPr>
          <w:rFonts w:ascii="Arial Narrow" w:hAnsi="Arial Narrow"/>
        </w:rPr>
      </w:pPr>
      <w:r w:rsidRPr="00383BCC">
        <w:rPr>
          <w:rStyle w:val="FootnoteReference"/>
          <w:rFonts w:ascii="Arial Narrow" w:hAnsi="Arial Narrow"/>
        </w:rPr>
        <w:footnoteRef/>
      </w:r>
      <w:r w:rsidRPr="00383BCC">
        <w:rPr>
          <w:rFonts w:ascii="Arial Narrow" w:hAnsi="Arial Narrow"/>
        </w:rPr>
        <w:t xml:space="preserve"> The two workshops will disseminate information as indicated in outputs 1.2, 3.2 and 4.3 and will be organized in regions with SIDS, see </w:t>
      </w:r>
      <w:r>
        <w:rPr>
          <w:rFonts w:ascii="Arial Narrow" w:hAnsi="Arial Narrow"/>
        </w:rPr>
        <w:br/>
      </w:r>
      <w:r w:rsidRPr="00383BCC">
        <w:rPr>
          <w:rFonts w:ascii="Arial Narrow" w:hAnsi="Arial Narrow"/>
        </w:rPr>
        <w:t>note 1. Dissemination will also occur in regularly scheduled ICAO event to ensure global outreach.</w:t>
      </w:r>
    </w:p>
  </w:footnote>
  <w:footnote w:id="4">
    <w:p w14:paraId="617DF27F" w14:textId="77777777" w:rsidR="00A0290F" w:rsidRDefault="00A0290F">
      <w:pPr>
        <w:pStyle w:val="FootnoteText"/>
      </w:pPr>
      <w:r>
        <w:rPr>
          <w:rStyle w:val="FootnoteReference"/>
        </w:rPr>
        <w:footnoteRef/>
      </w:r>
      <w:r>
        <w:t xml:space="preserve">The two workshops will disseminate information from outputs 1.2, 3.2 and 4.3 and will be organized in regions with SIDS. </w:t>
      </w:r>
    </w:p>
  </w:footnote>
  <w:footnote w:id="5">
    <w:p w14:paraId="617DF280" w14:textId="77777777" w:rsidR="00A0290F" w:rsidRDefault="00A0290F">
      <w:pPr>
        <w:pStyle w:val="FootnoteText"/>
      </w:pPr>
      <w:r>
        <w:rPr>
          <w:rStyle w:val="FootnoteReference"/>
        </w:rPr>
        <w:footnoteRef/>
      </w:r>
      <w:r>
        <w:t xml:space="preserve"> CASSOS Member States : Barbados, Guyana, Haiti, Jamaica, the OECS, Suriname, Trinidad and Tobago</w:t>
      </w:r>
    </w:p>
  </w:footnote>
  <w:footnote w:id="6">
    <w:p w14:paraId="617DF281" w14:textId="77777777" w:rsidR="00A0290F" w:rsidRPr="009226FA" w:rsidRDefault="00A0290F" w:rsidP="00F515C0">
      <w:pPr>
        <w:pStyle w:val="FootnoteText"/>
      </w:pPr>
      <w:r>
        <w:rPr>
          <w:rStyle w:val="FootnoteReference"/>
        </w:rPr>
        <w:footnoteRef/>
      </w:r>
      <w:r>
        <w:t xml:space="preserve"> Estimation based on a GPU used for </w:t>
      </w:r>
      <w:r w:rsidRPr="00F515C0">
        <w:t>a Boeing 787 Dreamliner that, depending on its configuration, can carry about 300 passengers</w:t>
      </w:r>
      <w:r>
        <w:t xml:space="preserve"> - variants seat  configuration 210 to 335 passengers.</w:t>
      </w:r>
    </w:p>
  </w:footnote>
  <w:footnote w:id="7">
    <w:p w14:paraId="617DF282" w14:textId="77777777" w:rsidR="00A0290F" w:rsidRDefault="00A0290F">
      <w:pPr>
        <w:pStyle w:val="FootnoteText"/>
      </w:pPr>
      <w:r>
        <w:rPr>
          <w:rStyle w:val="FootnoteReference"/>
        </w:rPr>
        <w:footnoteRef/>
      </w:r>
      <w:r>
        <w:t xml:space="preserve"> </w:t>
      </w:r>
      <w:r w:rsidRPr="00C77029">
        <w:t>Two workshops will disseminate information from outputs 1.2, 3.2 and 4.3 and will be organized in regions with SIDS</w:t>
      </w:r>
      <w:r>
        <w:t>, in addition to regularly scheduled ICAO events in other regions</w:t>
      </w:r>
      <w:r w:rsidRPr="00C77029">
        <w:t>.</w:t>
      </w:r>
    </w:p>
  </w:footnote>
  <w:footnote w:id="8">
    <w:p w14:paraId="617DF283" w14:textId="77777777" w:rsidR="00A0290F" w:rsidRPr="000728D7" w:rsidRDefault="00A0290F" w:rsidP="00B85117">
      <w:pPr>
        <w:pStyle w:val="FootnoteText"/>
      </w:pPr>
      <w:r>
        <w:rPr>
          <w:rStyle w:val="FootnoteReference"/>
        </w:rPr>
        <w:footnoteRef/>
      </w:r>
      <w:r>
        <w:t xml:space="preserve">. The project Manager report to the DD/ENV - </w:t>
      </w:r>
      <w:r w:rsidRPr="00D17A78">
        <w:t>see more information in sec</w:t>
      </w:r>
      <w:r>
        <w:t>tion 4 Management Arrangements</w:t>
      </w:r>
    </w:p>
  </w:footnote>
  <w:footnote w:id="9">
    <w:p w14:paraId="617DF284" w14:textId="77777777" w:rsidR="00A0290F" w:rsidRPr="00424365" w:rsidRDefault="00A0290F" w:rsidP="00BB0AC8">
      <w:pPr>
        <w:rPr>
          <w:rFonts w:ascii="Times New Roman" w:hAnsi="Times New Roman"/>
          <w:sz w:val="20"/>
          <w:szCs w:val="20"/>
        </w:rPr>
      </w:pPr>
      <w:r w:rsidRPr="00DE4DB6">
        <w:rPr>
          <w:rStyle w:val="FootnoteReference"/>
          <w:sz w:val="16"/>
          <w:szCs w:val="16"/>
        </w:rPr>
        <w:footnoteRef/>
      </w:r>
      <w:r w:rsidRPr="00DE4DB6">
        <w:rPr>
          <w:sz w:val="16"/>
          <w:szCs w:val="16"/>
        </w:rPr>
        <w:t xml:space="preserve"> </w:t>
      </w:r>
      <w:r w:rsidRPr="0068701B">
        <w:rPr>
          <w:rFonts w:ascii="Times New Roman" w:hAnsi="Times New Roman"/>
          <w:i/>
          <w:sz w:val="16"/>
          <w:szCs w:val="16"/>
        </w:rPr>
        <w:t>Summary table should include all financing of all kinds: GEF financing, co</w:t>
      </w:r>
      <w:r>
        <w:rPr>
          <w:rFonts w:ascii="Times New Roman" w:hAnsi="Times New Roman"/>
          <w:i/>
          <w:sz w:val="16"/>
          <w:szCs w:val="16"/>
        </w:rPr>
        <w:t>-</w:t>
      </w:r>
      <w:r w:rsidRPr="0068701B">
        <w:rPr>
          <w:rFonts w:ascii="Times New Roman" w:hAnsi="Times New Roman"/>
          <w:i/>
          <w:sz w:val="16"/>
          <w:szCs w:val="16"/>
        </w:rPr>
        <w:t>financing, cash, in-kind, etc.</w:t>
      </w:r>
      <w:r w:rsidRPr="00424365">
        <w:rPr>
          <w:rFonts w:ascii="Times New Roman" w:hAnsi="Times New Roman"/>
          <w:sz w:val="16"/>
          <w:szCs w:val="16"/>
        </w:rPr>
        <w:t xml:space="preserve">  </w:t>
      </w:r>
    </w:p>
    <w:p w14:paraId="617DF285" w14:textId="77777777" w:rsidR="00A0290F" w:rsidRPr="00DE4DB6" w:rsidRDefault="00A0290F" w:rsidP="00BB0AC8">
      <w:pPr>
        <w:pStyle w:val="FootnoteText"/>
        <w:rPr>
          <w:sz w:val="16"/>
          <w:szCs w:val="16"/>
        </w:rPr>
      </w:pPr>
    </w:p>
  </w:footnote>
  <w:footnote w:id="10">
    <w:p w14:paraId="617DF286" w14:textId="77777777" w:rsidR="00A0290F" w:rsidRPr="00A426A0" w:rsidRDefault="00A0290F" w:rsidP="00A426A0">
      <w:pPr>
        <w:pStyle w:val="FootnoteText"/>
        <w:rPr>
          <w:lang w:val="en-GB"/>
        </w:rPr>
      </w:pPr>
      <w:r>
        <w:rPr>
          <w:rStyle w:val="FootnoteReference"/>
        </w:rPr>
        <w:footnoteRef/>
      </w:r>
      <w:r>
        <w:t xml:space="preserve"> ICAO developed the Rules of Thumb to assist National Focal Points to estimate the </w:t>
      </w:r>
      <w:r w:rsidRPr="00470D1A">
        <w:t>benefits ass</w:t>
      </w:r>
      <w:r>
        <w:t>ociated with a specific measure. The Rules of Thumb are available in Doc 9988</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7DF279" w14:textId="77777777" w:rsidR="00A0290F" w:rsidRPr="00424365" w:rsidRDefault="00A0290F" w:rsidP="00424365">
    <w:pPr>
      <w:pStyle w:val="Header"/>
      <w:rPr>
        <w:szCs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17"/>
    <w:multiLevelType w:val="singleLevel"/>
    <w:tmpl w:val="00000017"/>
    <w:name w:val="WW8Num34"/>
    <w:lvl w:ilvl="0">
      <w:start w:val="1"/>
      <w:numFmt w:val="decimal"/>
      <w:lvlText w:val="(%1)"/>
      <w:lvlJc w:val="left"/>
      <w:pPr>
        <w:tabs>
          <w:tab w:val="num" w:pos="0"/>
        </w:tabs>
        <w:ind w:left="720" w:hanging="360"/>
      </w:pPr>
    </w:lvl>
  </w:abstractNum>
  <w:abstractNum w:abstractNumId="1">
    <w:nsid w:val="010E2069"/>
    <w:multiLevelType w:val="hybridMultilevel"/>
    <w:tmpl w:val="A3B84392"/>
    <w:lvl w:ilvl="0" w:tplc="10090001">
      <w:start w:val="1"/>
      <w:numFmt w:val="bullet"/>
      <w:lvlText w:val=""/>
      <w:lvlJc w:val="left"/>
      <w:pPr>
        <w:ind w:left="720" w:hanging="360"/>
      </w:pPr>
      <w:rPr>
        <w:rFonts w:ascii="Symbol" w:hAnsi="Symbol" w:hint="default"/>
      </w:rPr>
    </w:lvl>
    <w:lvl w:ilvl="1" w:tplc="9006A698">
      <w:numFmt w:val="bullet"/>
      <w:lvlText w:val="•"/>
      <w:lvlJc w:val="left"/>
      <w:pPr>
        <w:ind w:left="2010" w:hanging="930"/>
      </w:pPr>
      <w:rPr>
        <w:rFonts w:ascii="Arial Narrow" w:eastAsia="Times New Roman" w:hAnsi="Arial Narrow" w:cs="Times New Roman"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nsid w:val="04380D33"/>
    <w:multiLevelType w:val="hybridMultilevel"/>
    <w:tmpl w:val="00FAAD82"/>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Aria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Aria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Aria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nsid w:val="05AF301B"/>
    <w:multiLevelType w:val="hybridMultilevel"/>
    <w:tmpl w:val="79B475A8"/>
    <w:lvl w:ilvl="0" w:tplc="04090005">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39E396E"/>
    <w:multiLevelType w:val="hybridMultilevel"/>
    <w:tmpl w:val="E1762B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60B6A17"/>
    <w:multiLevelType w:val="multilevel"/>
    <w:tmpl w:val="8AD44BB6"/>
    <w:lvl w:ilvl="0">
      <w:start w:val="1"/>
      <w:numFmt w:val="decimal"/>
      <w:lvlText w:val="%1."/>
      <w:lvlJc w:val="left"/>
      <w:pPr>
        <w:ind w:left="720" w:hanging="360"/>
      </w:pPr>
      <w:rPr>
        <w:rFonts w:hint="default"/>
      </w:rPr>
    </w:lvl>
    <w:lvl w:ilvl="1">
      <w:start w:val="1"/>
      <w:numFmt w:val="decimal"/>
      <w:isLgl/>
      <w:lvlText w:val="%1.%2"/>
      <w:lvlJc w:val="left"/>
      <w:pPr>
        <w:ind w:left="1070" w:hanging="360"/>
      </w:pPr>
      <w:rPr>
        <w:rFonts w:hint="default"/>
        <w:b w:val="0"/>
        <w:bCs/>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7">
    <w:nsid w:val="161277A5"/>
    <w:multiLevelType w:val="hybridMultilevel"/>
    <w:tmpl w:val="03E48DE0"/>
    <w:lvl w:ilvl="0" w:tplc="CD3C1F74">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nsid w:val="185B1EA9"/>
    <w:multiLevelType w:val="multilevel"/>
    <w:tmpl w:val="6B948F0A"/>
    <w:lvl w:ilvl="0">
      <w:start w:val="1"/>
      <w:numFmt w:val="decimal"/>
      <w:lvlText w:val="%1."/>
      <w:lvlJc w:val="left"/>
      <w:pPr>
        <w:ind w:left="720" w:hanging="360"/>
      </w:pPr>
    </w:lvl>
    <w:lvl w:ilvl="1">
      <w:start w:val="7"/>
      <w:numFmt w:val="decimal"/>
      <w:isLgl/>
      <w:lvlText w:val="%1.%2"/>
      <w:lvlJc w:val="left"/>
      <w:pPr>
        <w:ind w:left="644"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9">
    <w:nsid w:val="18D6091A"/>
    <w:multiLevelType w:val="hybridMultilevel"/>
    <w:tmpl w:val="E31659E0"/>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nsid w:val="1C923443"/>
    <w:multiLevelType w:val="hybridMultilevel"/>
    <w:tmpl w:val="D2DE25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E667055"/>
    <w:multiLevelType w:val="multilevel"/>
    <w:tmpl w:val="681A1B5E"/>
    <w:lvl w:ilvl="0">
      <w:start w:val="4"/>
      <w:numFmt w:val="decimal"/>
      <w:lvlText w:val="%1."/>
      <w:lvlJc w:val="left"/>
      <w:pPr>
        <w:ind w:left="360" w:hanging="360"/>
      </w:pPr>
      <w:rPr>
        <w:rFonts w:hint="default"/>
      </w:rPr>
    </w:lvl>
    <w:lvl w:ilvl="1">
      <w:start w:val="9"/>
      <w:numFmt w:val="decimal"/>
      <w:isLgl/>
      <w:lvlText w:val="%1.%2"/>
      <w:lvlJc w:val="left"/>
      <w:pPr>
        <w:ind w:left="360" w:hanging="360"/>
      </w:pPr>
      <w:rPr>
        <w:rFonts w:hint="default"/>
      </w:rPr>
    </w:lvl>
    <w:lvl w:ilvl="2">
      <w:start w:val="1"/>
      <w:numFmt w:val="decimal"/>
      <w:isLgl/>
      <w:lvlText w:val="%1.%2.%3"/>
      <w:lvlJc w:val="left"/>
      <w:pPr>
        <w:ind w:left="360" w:hanging="36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720" w:hanging="72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080" w:hanging="1080"/>
      </w:pPr>
      <w:rPr>
        <w:rFonts w:hint="default"/>
      </w:rPr>
    </w:lvl>
    <w:lvl w:ilvl="8">
      <w:start w:val="1"/>
      <w:numFmt w:val="decimal"/>
      <w:isLgl/>
      <w:lvlText w:val="%1.%2.%3.%4.%5.%6.%7.%8.%9"/>
      <w:lvlJc w:val="left"/>
      <w:pPr>
        <w:ind w:left="1080" w:hanging="1080"/>
      </w:pPr>
      <w:rPr>
        <w:rFonts w:hint="default"/>
      </w:rPr>
    </w:lvl>
  </w:abstractNum>
  <w:abstractNum w:abstractNumId="12">
    <w:nsid w:val="2603050B"/>
    <w:multiLevelType w:val="hybridMultilevel"/>
    <w:tmpl w:val="6C5CA25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2DBD6599"/>
    <w:multiLevelType w:val="hybridMultilevel"/>
    <w:tmpl w:val="EB9EB2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Aria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32726FCD"/>
    <w:multiLevelType w:val="hybridMultilevel"/>
    <w:tmpl w:val="D26C0D6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44B65D3"/>
    <w:multiLevelType w:val="hybridMultilevel"/>
    <w:tmpl w:val="248A30F2"/>
    <w:lvl w:ilvl="0" w:tplc="96081710">
      <w:numFmt w:val="bullet"/>
      <w:lvlText w:val="•"/>
      <w:lvlJc w:val="left"/>
      <w:pPr>
        <w:ind w:left="1290" w:hanging="930"/>
      </w:pPr>
      <w:rPr>
        <w:rFonts w:ascii="Arial Narrow" w:eastAsia="Times New Roman" w:hAnsi="Arial Narrow"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nsid w:val="37BD082E"/>
    <w:multiLevelType w:val="hybridMultilevel"/>
    <w:tmpl w:val="04CE9BF2"/>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nsid w:val="3BF14C56"/>
    <w:multiLevelType w:val="hybridMultilevel"/>
    <w:tmpl w:val="B85C2A50"/>
    <w:lvl w:ilvl="0" w:tplc="34167A26">
      <w:start w:val="1"/>
      <w:numFmt w:val="bullet"/>
      <w:lvlText w:val=""/>
      <w:lvlJc w:val="left"/>
      <w:pPr>
        <w:tabs>
          <w:tab w:val="num" w:pos="360"/>
        </w:tabs>
        <w:ind w:left="360" w:hanging="360"/>
      </w:pPr>
      <w:rPr>
        <w:rFonts w:ascii="Wingdings" w:hAnsi="Wingdings" w:hint="default"/>
      </w:rPr>
    </w:lvl>
    <w:lvl w:ilvl="1" w:tplc="04090003">
      <w:start w:val="1"/>
      <w:numFmt w:val="bullet"/>
      <w:lvlText w:val=""/>
      <w:lvlJc w:val="left"/>
      <w:pPr>
        <w:tabs>
          <w:tab w:val="num" w:pos="1152"/>
        </w:tabs>
        <w:ind w:left="1152" w:hanging="432"/>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9">
    <w:nsid w:val="3C9A22C8"/>
    <w:multiLevelType w:val="multilevel"/>
    <w:tmpl w:val="98683B38"/>
    <w:lvl w:ilvl="0">
      <w:start w:val="3"/>
      <w:numFmt w:val="decimal"/>
      <w:lvlText w:val="%1."/>
      <w:lvlJc w:val="left"/>
      <w:pPr>
        <w:ind w:left="360" w:hanging="360"/>
      </w:pPr>
      <w:rPr>
        <w:rFonts w:hint="default"/>
      </w:rPr>
    </w:lvl>
    <w:lvl w:ilvl="1">
      <w:start w:val="9"/>
      <w:numFmt w:val="decimal"/>
      <w:isLgl/>
      <w:lvlText w:val="%1.%2"/>
      <w:lvlJc w:val="left"/>
      <w:pPr>
        <w:ind w:left="360" w:hanging="360"/>
      </w:pPr>
      <w:rPr>
        <w:rFonts w:hint="default"/>
      </w:rPr>
    </w:lvl>
    <w:lvl w:ilvl="2">
      <w:start w:val="1"/>
      <w:numFmt w:val="decimal"/>
      <w:isLgl/>
      <w:lvlText w:val="%1.%2.%3"/>
      <w:lvlJc w:val="left"/>
      <w:pPr>
        <w:ind w:left="360" w:hanging="36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720" w:hanging="72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080" w:hanging="1080"/>
      </w:pPr>
      <w:rPr>
        <w:rFonts w:hint="default"/>
      </w:rPr>
    </w:lvl>
    <w:lvl w:ilvl="8">
      <w:start w:val="1"/>
      <w:numFmt w:val="decimal"/>
      <w:isLgl/>
      <w:lvlText w:val="%1.%2.%3.%4.%5.%6.%7.%8.%9"/>
      <w:lvlJc w:val="left"/>
      <w:pPr>
        <w:ind w:left="1080" w:hanging="1080"/>
      </w:pPr>
      <w:rPr>
        <w:rFonts w:hint="default"/>
      </w:rPr>
    </w:lvl>
  </w:abstractNum>
  <w:abstractNum w:abstractNumId="20">
    <w:nsid w:val="3EBB39FC"/>
    <w:multiLevelType w:val="hybridMultilevel"/>
    <w:tmpl w:val="54C463D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19C50E0"/>
    <w:multiLevelType w:val="multilevel"/>
    <w:tmpl w:val="B8CC1C62"/>
    <w:lvl w:ilvl="0">
      <w:start w:val="1"/>
      <w:numFmt w:val="lowerLetter"/>
      <w:lvlText w:val="%1)"/>
      <w:lvlJc w:val="left"/>
      <w:pPr>
        <w:tabs>
          <w:tab w:val="num" w:pos="360"/>
        </w:tabs>
        <w:ind w:left="360" w:hanging="360"/>
      </w:pPr>
      <w:rPr>
        <w:rFonts w:hint="default"/>
        <w:sz w:val="20"/>
      </w:rPr>
    </w:lvl>
    <w:lvl w:ilvl="1">
      <w:start w:val="1"/>
      <w:numFmt w:val="bullet"/>
      <w:lvlText w:val=""/>
      <w:lvlJc w:val="left"/>
      <w:pPr>
        <w:tabs>
          <w:tab w:val="num" w:pos="360"/>
        </w:tabs>
        <w:ind w:left="0" w:firstLine="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nsid w:val="43920BCA"/>
    <w:multiLevelType w:val="hybridMultilevel"/>
    <w:tmpl w:val="C6ECC01E"/>
    <w:lvl w:ilvl="0" w:tplc="E1449B8C">
      <w:start w:val="1"/>
      <w:numFmt w:val="decimal"/>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3BE2370"/>
    <w:multiLevelType w:val="hybridMultilevel"/>
    <w:tmpl w:val="662ABFC6"/>
    <w:lvl w:ilvl="0" w:tplc="0EA65154">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24">
    <w:nsid w:val="453D7A49"/>
    <w:multiLevelType w:val="hybridMultilevel"/>
    <w:tmpl w:val="1932E064"/>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5">
    <w:nsid w:val="465B5723"/>
    <w:multiLevelType w:val="hybridMultilevel"/>
    <w:tmpl w:val="1E2A817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6876891"/>
    <w:multiLevelType w:val="hybridMultilevel"/>
    <w:tmpl w:val="6CC05CC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7">
    <w:nsid w:val="47716AB6"/>
    <w:multiLevelType w:val="hybridMultilevel"/>
    <w:tmpl w:val="4A4CCD44"/>
    <w:lvl w:ilvl="0" w:tplc="C6C298C4">
      <w:start w:val="1"/>
      <w:numFmt w:val="bullet"/>
      <w:lvlText w:val=""/>
      <w:lvlJc w:val="left"/>
      <w:pPr>
        <w:tabs>
          <w:tab w:val="num" w:pos="360"/>
        </w:tabs>
        <w:ind w:left="360" w:hanging="360"/>
      </w:pPr>
      <w:rPr>
        <w:rFonts w:ascii="Wingdings" w:hAnsi="Wingdings" w:hint="default"/>
      </w:rPr>
    </w:lvl>
    <w:lvl w:ilvl="1" w:tplc="15C0CD68"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8">
    <w:nsid w:val="4A851EBD"/>
    <w:multiLevelType w:val="hybridMultilevel"/>
    <w:tmpl w:val="1E66A64E"/>
    <w:lvl w:ilvl="0" w:tplc="0409000F">
      <w:start w:val="1"/>
      <w:numFmt w:val="upperRoman"/>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Arial (W1)"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1)"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1)"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CF47090"/>
    <w:multiLevelType w:val="hybridMultilevel"/>
    <w:tmpl w:val="1DF80672"/>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0">
    <w:nsid w:val="4F2C055C"/>
    <w:multiLevelType w:val="multilevel"/>
    <w:tmpl w:val="74A41F00"/>
    <w:lvl w:ilvl="0">
      <w:start w:val="1"/>
      <w:numFmt w:val="decimal"/>
      <w:pStyle w:val="1Heading"/>
      <w:lvlText w:val="%1."/>
      <w:lvlJc w:val="left"/>
      <w:pPr>
        <w:tabs>
          <w:tab w:val="num" w:pos="720"/>
        </w:tabs>
        <w:ind w:left="720" w:hanging="720"/>
      </w:pPr>
      <w:rPr>
        <w:rFonts w:ascii="Times New Roman" w:hAnsi="Times New Roman" w:cs="Times New Roman"/>
        <w:b w:val="0"/>
        <w:sz w:val="22"/>
      </w:rPr>
    </w:lvl>
    <w:lvl w:ilvl="1">
      <w:start w:val="1"/>
      <w:numFmt w:val="decimal"/>
      <w:pStyle w:val="2Para"/>
      <w:lvlText w:val="%1.%2"/>
      <w:lvlJc w:val="left"/>
      <w:pPr>
        <w:tabs>
          <w:tab w:val="num" w:pos="0"/>
        </w:tabs>
        <w:ind w:left="0" w:firstLine="0"/>
      </w:pPr>
      <w:rPr>
        <w:rFonts w:ascii="Times New Roman" w:hAnsi="Times New Roman" w:cs="Times New Roman"/>
        <w:b w:val="0"/>
        <w:sz w:val="22"/>
      </w:rPr>
    </w:lvl>
    <w:lvl w:ilvl="2">
      <w:start w:val="1"/>
      <w:numFmt w:val="decimal"/>
      <w:pStyle w:val="3Para"/>
      <w:lvlText w:val="%1.%2.%3"/>
      <w:lvlJc w:val="left"/>
      <w:pPr>
        <w:tabs>
          <w:tab w:val="num" w:pos="0"/>
        </w:tabs>
        <w:ind w:left="0" w:firstLine="0"/>
      </w:pPr>
      <w:rPr>
        <w:rFonts w:ascii="Times New Roman" w:hAnsi="Times New Roman" w:cs="Times New Roman"/>
        <w:b w:val="0"/>
        <w:sz w:val="22"/>
      </w:rPr>
    </w:lvl>
    <w:lvl w:ilvl="3">
      <w:start w:val="1"/>
      <w:numFmt w:val="decimal"/>
      <w:pStyle w:val="4Para"/>
      <w:lvlText w:val="%1.%2.%3.%4"/>
      <w:lvlJc w:val="left"/>
      <w:pPr>
        <w:tabs>
          <w:tab w:val="num" w:pos="0"/>
        </w:tabs>
        <w:ind w:left="0" w:firstLine="0"/>
      </w:pPr>
      <w:rPr>
        <w:rFonts w:ascii="Times New Roman" w:hAnsi="Times New Roman" w:cs="Times New Roman"/>
        <w:b w:val="0"/>
        <w:sz w:val="22"/>
      </w:rPr>
    </w:lvl>
    <w:lvl w:ilvl="4">
      <w:start w:val="1"/>
      <w:numFmt w:val="decimal"/>
      <w:pStyle w:val="5Para"/>
      <w:lvlText w:val="%1.%2.%3.%4.%5"/>
      <w:lvlJc w:val="left"/>
      <w:pPr>
        <w:tabs>
          <w:tab w:val="num" w:pos="0"/>
        </w:tabs>
        <w:ind w:left="0" w:firstLine="0"/>
      </w:pPr>
      <w:rPr>
        <w:rFonts w:ascii="Times New Roman" w:hAnsi="Times New Roman" w:cs="Times New Roman"/>
        <w:b w:val="0"/>
        <w:sz w:val="22"/>
      </w:rPr>
    </w:lvl>
    <w:lvl w:ilvl="5">
      <w:start w:val="1"/>
      <w:numFmt w:val="decimal"/>
      <w:pStyle w:val="6Para"/>
      <w:lvlText w:val="%1.%2.%3.%4.%5.%6"/>
      <w:lvlJc w:val="left"/>
      <w:pPr>
        <w:tabs>
          <w:tab w:val="num" w:pos="0"/>
        </w:tabs>
        <w:ind w:left="0" w:firstLine="0"/>
      </w:pPr>
      <w:rPr>
        <w:rFonts w:ascii="Times New Roman" w:hAnsi="Times New Roman" w:cs="Times New Roman"/>
        <w:b w:val="0"/>
        <w:sz w:val="22"/>
      </w:rPr>
    </w:lvl>
    <w:lvl w:ilvl="6">
      <w:start w:val="1"/>
      <w:numFmt w:val="decimal"/>
      <w:pStyle w:val="7Para"/>
      <w:lvlText w:val="%1.%2.%3.%4.%5.%6.%7"/>
      <w:lvlJc w:val="left"/>
      <w:pPr>
        <w:tabs>
          <w:tab w:val="num" w:pos="0"/>
        </w:tabs>
        <w:ind w:left="0" w:firstLine="0"/>
      </w:pPr>
      <w:rPr>
        <w:rFonts w:ascii="Times New Roman" w:hAnsi="Times New Roman" w:cs="Times New Roman"/>
        <w:b w:val="0"/>
        <w:sz w:val="22"/>
      </w:rPr>
    </w:lvl>
    <w:lvl w:ilvl="7">
      <w:start w:val="1"/>
      <w:numFmt w:val="decimal"/>
      <w:pStyle w:val="8Para"/>
      <w:lvlText w:val="%1.%2.%3.%4.%5.%6.%7.%8"/>
      <w:lvlJc w:val="left"/>
      <w:pPr>
        <w:tabs>
          <w:tab w:val="num" w:pos="0"/>
        </w:tabs>
        <w:ind w:left="0" w:firstLine="0"/>
      </w:pPr>
      <w:rPr>
        <w:rFonts w:ascii="Times New Roman" w:hAnsi="Times New Roman" w:cs="Times New Roman"/>
        <w:b w:val="0"/>
        <w:sz w:val="22"/>
      </w:rPr>
    </w:lvl>
    <w:lvl w:ilvl="8">
      <w:start w:val="1"/>
      <w:numFmt w:val="decimal"/>
      <w:lvlText w:val="%1.%2.%3.%4.%5.%6.%7.%8.%9"/>
      <w:lvlJc w:val="left"/>
      <w:pPr>
        <w:ind w:left="1584" w:hanging="1584"/>
      </w:pPr>
    </w:lvl>
  </w:abstractNum>
  <w:abstractNum w:abstractNumId="31">
    <w:nsid w:val="50437374"/>
    <w:multiLevelType w:val="hybridMultilevel"/>
    <w:tmpl w:val="6F963E50"/>
    <w:lvl w:ilvl="0" w:tplc="14C89DE2">
      <w:start w:val="1"/>
      <w:numFmt w:val="lowerRoman"/>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32">
    <w:nsid w:val="524E30FF"/>
    <w:multiLevelType w:val="hybridMultilevel"/>
    <w:tmpl w:val="A3825FA0"/>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3">
    <w:nsid w:val="53CB5666"/>
    <w:multiLevelType w:val="hybridMultilevel"/>
    <w:tmpl w:val="82B25360"/>
    <w:lvl w:ilvl="0" w:tplc="1292B820">
      <w:numFmt w:val="bullet"/>
      <w:lvlText w:val=""/>
      <w:lvlJc w:val="left"/>
      <w:pPr>
        <w:ind w:left="1440" w:hanging="72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nsid w:val="566D4F3B"/>
    <w:multiLevelType w:val="hybridMultilevel"/>
    <w:tmpl w:val="B3C620E6"/>
    <w:lvl w:ilvl="0" w:tplc="F566F92C">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35">
    <w:nsid w:val="56704A0C"/>
    <w:multiLevelType w:val="hybridMultilevel"/>
    <w:tmpl w:val="EB604A72"/>
    <w:lvl w:ilvl="0" w:tplc="0409000B">
      <w:start w:val="1"/>
      <w:numFmt w:val="bullet"/>
      <w:lvlText w:val=""/>
      <w:lvlJc w:val="left"/>
      <w:pPr>
        <w:ind w:left="502" w:hanging="360"/>
      </w:pPr>
      <w:rPr>
        <w:rFonts w:ascii="Wingdings" w:hAnsi="Wingdings" w:hint="default"/>
      </w:rPr>
    </w:lvl>
    <w:lvl w:ilvl="1" w:tplc="04090003" w:tentative="1">
      <w:start w:val="1"/>
      <w:numFmt w:val="bullet"/>
      <w:lvlText w:val="o"/>
      <w:lvlJc w:val="left"/>
      <w:pPr>
        <w:ind w:left="1222" w:hanging="360"/>
      </w:pPr>
      <w:rPr>
        <w:rFonts w:ascii="Courier New" w:hAnsi="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36">
    <w:nsid w:val="567F7EE9"/>
    <w:multiLevelType w:val="hybridMultilevel"/>
    <w:tmpl w:val="17CAE9BE"/>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Aria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Aria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Aria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7">
    <w:nsid w:val="5AA0013A"/>
    <w:multiLevelType w:val="multilevel"/>
    <w:tmpl w:val="B8CC1C62"/>
    <w:lvl w:ilvl="0">
      <w:start w:val="1"/>
      <w:numFmt w:val="lowerLetter"/>
      <w:lvlText w:val="%1)"/>
      <w:lvlJc w:val="left"/>
      <w:pPr>
        <w:tabs>
          <w:tab w:val="num" w:pos="360"/>
        </w:tabs>
        <w:ind w:left="360" w:hanging="360"/>
      </w:pPr>
      <w:rPr>
        <w:rFonts w:hint="default"/>
        <w:sz w:val="20"/>
      </w:rPr>
    </w:lvl>
    <w:lvl w:ilvl="1">
      <w:start w:val="1"/>
      <w:numFmt w:val="bullet"/>
      <w:lvlText w:val=""/>
      <w:lvlJc w:val="left"/>
      <w:pPr>
        <w:tabs>
          <w:tab w:val="num" w:pos="360"/>
        </w:tabs>
        <w:ind w:left="0" w:firstLine="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nsid w:val="5DDD2C5D"/>
    <w:multiLevelType w:val="hybridMultilevel"/>
    <w:tmpl w:val="569E8708"/>
    <w:lvl w:ilvl="0" w:tplc="FFFFFFFF">
      <w:start w:val="1"/>
      <w:numFmt w:val="bullet"/>
      <w:lvlText w:val=""/>
      <w:lvlJc w:val="left"/>
      <w:pPr>
        <w:tabs>
          <w:tab w:val="num" w:pos="1080"/>
        </w:tabs>
        <w:ind w:left="1080" w:hanging="360"/>
      </w:pPr>
      <w:rPr>
        <w:rFonts w:ascii="Symbol" w:hAnsi="Symbol" w:hint="default"/>
        <w:sz w:val="18"/>
      </w:rPr>
    </w:lvl>
    <w:lvl w:ilvl="1" w:tplc="FFFFFFFF">
      <w:start w:val="1"/>
      <w:numFmt w:val="bullet"/>
      <w:lvlText w:val="o"/>
      <w:lvlJc w:val="left"/>
      <w:pPr>
        <w:tabs>
          <w:tab w:val="num" w:pos="1800"/>
        </w:tabs>
        <w:ind w:left="1800" w:hanging="360"/>
      </w:pPr>
      <w:rPr>
        <w:rFonts w:ascii="Courier New" w:hAnsi="Courier New" w:hint="default"/>
        <w:sz w:val="18"/>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39">
    <w:nsid w:val="5FF45F87"/>
    <w:multiLevelType w:val="multilevel"/>
    <w:tmpl w:val="28FCA204"/>
    <w:lvl w:ilvl="0">
      <w:start w:val="2"/>
      <w:numFmt w:val="decimal"/>
      <w:lvlText w:val="%1"/>
      <w:lvlJc w:val="left"/>
      <w:pPr>
        <w:ind w:left="360" w:hanging="360"/>
      </w:pPr>
      <w:rPr>
        <w:rFonts w:hint="default"/>
      </w:rPr>
    </w:lvl>
    <w:lvl w:ilvl="1">
      <w:start w:val="9"/>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40">
    <w:nsid w:val="621F17B7"/>
    <w:multiLevelType w:val="hybridMultilevel"/>
    <w:tmpl w:val="11B463A8"/>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1">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Arial"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Arial" w:hint="default"/>
      </w:rPr>
    </w:lvl>
    <w:lvl w:ilvl="8" w:tplc="04090005" w:tentative="1">
      <w:start w:val="1"/>
      <w:numFmt w:val="bullet"/>
      <w:lvlText w:val=""/>
      <w:lvlJc w:val="left"/>
      <w:pPr>
        <w:ind w:left="6120" w:hanging="360"/>
      </w:pPr>
      <w:rPr>
        <w:rFonts w:ascii="Wingdings" w:hAnsi="Wingdings" w:hint="default"/>
      </w:rPr>
    </w:lvl>
  </w:abstractNum>
  <w:abstractNum w:abstractNumId="42">
    <w:nsid w:val="67A871AF"/>
    <w:multiLevelType w:val="hybridMultilevel"/>
    <w:tmpl w:val="44B8C1F0"/>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3">
    <w:nsid w:val="6E267C05"/>
    <w:multiLevelType w:val="hybridMultilevel"/>
    <w:tmpl w:val="5C50D41E"/>
    <w:lvl w:ilvl="0" w:tplc="944EE276">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4">
    <w:nsid w:val="6F8B7071"/>
    <w:multiLevelType w:val="hybridMultilevel"/>
    <w:tmpl w:val="24BEE0C6"/>
    <w:lvl w:ilvl="0" w:tplc="881862CC">
      <w:start w:val="1"/>
      <w:numFmt w:val="lowerLetter"/>
      <w:lvlText w:val="(%1)"/>
      <w:lvlJc w:val="left"/>
      <w:pPr>
        <w:tabs>
          <w:tab w:val="num" w:pos="1080"/>
        </w:tabs>
        <w:ind w:left="1080" w:hanging="360"/>
      </w:pPr>
      <w:rPr>
        <w:rFonts w:cs="Times New Roman" w:hint="default"/>
      </w:rPr>
    </w:lvl>
    <w:lvl w:ilvl="1" w:tplc="04090003">
      <w:start w:val="1"/>
      <w:numFmt w:val="lowerLetter"/>
      <w:lvlText w:val="%2."/>
      <w:lvlJc w:val="left"/>
      <w:pPr>
        <w:tabs>
          <w:tab w:val="num" w:pos="1800"/>
        </w:tabs>
        <w:ind w:left="1800" w:hanging="360"/>
      </w:pPr>
      <w:rPr>
        <w:rFonts w:cs="Times New Roman"/>
      </w:rPr>
    </w:lvl>
    <w:lvl w:ilvl="2" w:tplc="4258BB58">
      <w:start w:val="1"/>
      <w:numFmt w:val="decimal"/>
      <w:lvlText w:val="%3)"/>
      <w:lvlJc w:val="left"/>
      <w:pPr>
        <w:tabs>
          <w:tab w:val="num" w:pos="2700"/>
        </w:tabs>
        <w:ind w:left="2700" w:hanging="360"/>
      </w:pPr>
      <w:rPr>
        <w:rFonts w:cs="Times New Roman" w:hint="default"/>
      </w:rPr>
    </w:lvl>
    <w:lvl w:ilvl="3" w:tplc="04090001" w:tentative="1">
      <w:start w:val="1"/>
      <w:numFmt w:val="decimal"/>
      <w:lvlText w:val="%4."/>
      <w:lvlJc w:val="left"/>
      <w:pPr>
        <w:tabs>
          <w:tab w:val="num" w:pos="3240"/>
        </w:tabs>
        <w:ind w:left="3240" w:hanging="360"/>
      </w:pPr>
      <w:rPr>
        <w:rFonts w:cs="Times New Roman"/>
      </w:rPr>
    </w:lvl>
    <w:lvl w:ilvl="4" w:tplc="04090003" w:tentative="1">
      <w:start w:val="1"/>
      <w:numFmt w:val="lowerLetter"/>
      <w:lvlText w:val="%5."/>
      <w:lvlJc w:val="left"/>
      <w:pPr>
        <w:tabs>
          <w:tab w:val="num" w:pos="3960"/>
        </w:tabs>
        <w:ind w:left="3960" w:hanging="360"/>
      </w:pPr>
      <w:rPr>
        <w:rFonts w:cs="Times New Roman"/>
      </w:rPr>
    </w:lvl>
    <w:lvl w:ilvl="5" w:tplc="04090005" w:tentative="1">
      <w:start w:val="1"/>
      <w:numFmt w:val="lowerRoman"/>
      <w:lvlText w:val="%6."/>
      <w:lvlJc w:val="right"/>
      <w:pPr>
        <w:tabs>
          <w:tab w:val="num" w:pos="4680"/>
        </w:tabs>
        <w:ind w:left="4680" w:hanging="180"/>
      </w:pPr>
      <w:rPr>
        <w:rFonts w:cs="Times New Roman"/>
      </w:rPr>
    </w:lvl>
    <w:lvl w:ilvl="6" w:tplc="04090001" w:tentative="1">
      <w:start w:val="1"/>
      <w:numFmt w:val="decimal"/>
      <w:lvlText w:val="%7."/>
      <w:lvlJc w:val="left"/>
      <w:pPr>
        <w:tabs>
          <w:tab w:val="num" w:pos="5400"/>
        </w:tabs>
        <w:ind w:left="5400" w:hanging="360"/>
      </w:pPr>
      <w:rPr>
        <w:rFonts w:cs="Times New Roman"/>
      </w:rPr>
    </w:lvl>
    <w:lvl w:ilvl="7" w:tplc="04090003" w:tentative="1">
      <w:start w:val="1"/>
      <w:numFmt w:val="lowerLetter"/>
      <w:lvlText w:val="%8."/>
      <w:lvlJc w:val="left"/>
      <w:pPr>
        <w:tabs>
          <w:tab w:val="num" w:pos="6120"/>
        </w:tabs>
        <w:ind w:left="6120" w:hanging="360"/>
      </w:pPr>
      <w:rPr>
        <w:rFonts w:cs="Times New Roman"/>
      </w:rPr>
    </w:lvl>
    <w:lvl w:ilvl="8" w:tplc="04090005" w:tentative="1">
      <w:start w:val="1"/>
      <w:numFmt w:val="lowerRoman"/>
      <w:lvlText w:val="%9."/>
      <w:lvlJc w:val="right"/>
      <w:pPr>
        <w:tabs>
          <w:tab w:val="num" w:pos="6840"/>
        </w:tabs>
        <w:ind w:left="6840" w:hanging="180"/>
      </w:pPr>
      <w:rPr>
        <w:rFonts w:cs="Times New Roman"/>
      </w:rPr>
    </w:lvl>
  </w:abstractNum>
  <w:abstractNum w:abstractNumId="45">
    <w:nsid w:val="6F9D3570"/>
    <w:multiLevelType w:val="hybridMultilevel"/>
    <w:tmpl w:val="75F24CCA"/>
    <w:lvl w:ilvl="0" w:tplc="551EF5E4">
      <w:start w:val="4"/>
      <w:numFmt w:val="decimal"/>
      <w:lvlText w:val="%1."/>
      <w:lvlJc w:val="left"/>
      <w:pPr>
        <w:ind w:left="836"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6">
    <w:nsid w:val="70537665"/>
    <w:multiLevelType w:val="multilevel"/>
    <w:tmpl w:val="1870BF5A"/>
    <w:lvl w:ilvl="0">
      <w:start w:val="1"/>
      <w:numFmt w:val="decimal"/>
      <w:lvlText w:val="%1."/>
      <w:lvlJc w:val="left"/>
      <w:pPr>
        <w:ind w:left="720" w:hanging="360"/>
      </w:pPr>
    </w:lvl>
    <w:lvl w:ilvl="1">
      <w:start w:val="5"/>
      <w:numFmt w:val="decimal"/>
      <w:isLgl/>
      <w:lvlText w:val="%1.%2"/>
      <w:lvlJc w:val="left"/>
      <w:pPr>
        <w:ind w:left="765" w:hanging="405"/>
      </w:pPr>
      <w:rPr>
        <w:rFonts w:hint="default"/>
      </w:rPr>
    </w:lvl>
    <w:lvl w:ilvl="2">
      <w:start w:val="8"/>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47">
    <w:nsid w:val="70E31490"/>
    <w:multiLevelType w:val="hybridMultilevel"/>
    <w:tmpl w:val="30EA0D7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63E0A92"/>
    <w:multiLevelType w:val="hybridMultilevel"/>
    <w:tmpl w:val="4740F082"/>
    <w:lvl w:ilvl="0" w:tplc="3FD4007C">
      <w:start w:val="1"/>
      <w:numFmt w:val="bullet"/>
      <w:lvlText w:val=""/>
      <w:lvlJc w:val="left"/>
      <w:pPr>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9586A8B"/>
    <w:multiLevelType w:val="hybridMultilevel"/>
    <w:tmpl w:val="6A7CA404"/>
    <w:lvl w:ilvl="0" w:tplc="1009000F">
      <w:start w:val="1"/>
      <w:numFmt w:val="decimal"/>
      <w:lvlText w:val="%1."/>
      <w:lvlJc w:val="left"/>
      <w:pPr>
        <w:ind w:left="836" w:hanging="360"/>
      </w:pPr>
    </w:lvl>
    <w:lvl w:ilvl="1" w:tplc="10090019" w:tentative="1">
      <w:start w:val="1"/>
      <w:numFmt w:val="lowerLetter"/>
      <w:lvlText w:val="%2."/>
      <w:lvlJc w:val="left"/>
      <w:pPr>
        <w:ind w:left="1556" w:hanging="360"/>
      </w:pPr>
    </w:lvl>
    <w:lvl w:ilvl="2" w:tplc="1009001B" w:tentative="1">
      <w:start w:val="1"/>
      <w:numFmt w:val="lowerRoman"/>
      <w:lvlText w:val="%3."/>
      <w:lvlJc w:val="right"/>
      <w:pPr>
        <w:ind w:left="2276" w:hanging="180"/>
      </w:pPr>
    </w:lvl>
    <w:lvl w:ilvl="3" w:tplc="1009000F" w:tentative="1">
      <w:start w:val="1"/>
      <w:numFmt w:val="decimal"/>
      <w:lvlText w:val="%4."/>
      <w:lvlJc w:val="left"/>
      <w:pPr>
        <w:ind w:left="2996" w:hanging="360"/>
      </w:pPr>
    </w:lvl>
    <w:lvl w:ilvl="4" w:tplc="10090019" w:tentative="1">
      <w:start w:val="1"/>
      <w:numFmt w:val="lowerLetter"/>
      <w:lvlText w:val="%5."/>
      <w:lvlJc w:val="left"/>
      <w:pPr>
        <w:ind w:left="3716" w:hanging="360"/>
      </w:pPr>
    </w:lvl>
    <w:lvl w:ilvl="5" w:tplc="1009001B" w:tentative="1">
      <w:start w:val="1"/>
      <w:numFmt w:val="lowerRoman"/>
      <w:lvlText w:val="%6."/>
      <w:lvlJc w:val="right"/>
      <w:pPr>
        <w:ind w:left="4436" w:hanging="180"/>
      </w:pPr>
    </w:lvl>
    <w:lvl w:ilvl="6" w:tplc="1009000F" w:tentative="1">
      <w:start w:val="1"/>
      <w:numFmt w:val="decimal"/>
      <w:lvlText w:val="%7."/>
      <w:lvlJc w:val="left"/>
      <w:pPr>
        <w:ind w:left="5156" w:hanging="360"/>
      </w:pPr>
    </w:lvl>
    <w:lvl w:ilvl="7" w:tplc="10090019" w:tentative="1">
      <w:start w:val="1"/>
      <w:numFmt w:val="lowerLetter"/>
      <w:lvlText w:val="%8."/>
      <w:lvlJc w:val="left"/>
      <w:pPr>
        <w:ind w:left="5876" w:hanging="360"/>
      </w:pPr>
    </w:lvl>
    <w:lvl w:ilvl="8" w:tplc="1009001B" w:tentative="1">
      <w:start w:val="1"/>
      <w:numFmt w:val="lowerRoman"/>
      <w:lvlText w:val="%9."/>
      <w:lvlJc w:val="right"/>
      <w:pPr>
        <w:ind w:left="6596" w:hanging="180"/>
      </w:pPr>
    </w:lvl>
  </w:abstractNum>
  <w:abstractNum w:abstractNumId="50">
    <w:nsid w:val="7B263381"/>
    <w:multiLevelType w:val="hybridMultilevel"/>
    <w:tmpl w:val="3CB8B63A"/>
    <w:lvl w:ilvl="0" w:tplc="10090001">
      <w:start w:val="1"/>
      <w:numFmt w:val="bullet"/>
      <w:lvlText w:val=""/>
      <w:lvlJc w:val="left"/>
      <w:pPr>
        <w:ind w:left="720" w:hanging="360"/>
      </w:pPr>
      <w:rPr>
        <w:rFonts w:ascii="Symbol" w:hAnsi="Symbol" w:hint="default"/>
      </w:rPr>
    </w:lvl>
    <w:lvl w:ilvl="1" w:tplc="10090001">
      <w:start w:val="1"/>
      <w:numFmt w:val="bullet"/>
      <w:lvlText w:val=""/>
      <w:lvlJc w:val="left"/>
      <w:pPr>
        <w:ind w:left="1440" w:hanging="360"/>
      </w:pPr>
      <w:rPr>
        <w:rFonts w:ascii="Symbol" w:hAnsi="Symbol"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1">
    <w:nsid w:val="7C274942"/>
    <w:multiLevelType w:val="hybridMultilevel"/>
    <w:tmpl w:val="7722E760"/>
    <w:lvl w:ilvl="0" w:tplc="0409000B">
      <w:start w:val="1"/>
      <w:numFmt w:val="bullet"/>
      <w:lvlText w:val=""/>
      <w:lvlJc w:val="left"/>
      <w:pPr>
        <w:ind w:left="771" w:hanging="360"/>
      </w:pPr>
      <w:rPr>
        <w:rFonts w:ascii="Wingdings" w:hAnsi="Wingdings" w:hint="default"/>
      </w:rPr>
    </w:lvl>
    <w:lvl w:ilvl="1" w:tplc="04090003" w:tentative="1">
      <w:start w:val="1"/>
      <w:numFmt w:val="bullet"/>
      <w:lvlText w:val="o"/>
      <w:lvlJc w:val="left"/>
      <w:pPr>
        <w:ind w:left="1491" w:hanging="360"/>
      </w:pPr>
      <w:rPr>
        <w:rFonts w:ascii="Courier New" w:hAnsi="Courier New" w:hint="default"/>
      </w:rPr>
    </w:lvl>
    <w:lvl w:ilvl="2" w:tplc="04090005" w:tentative="1">
      <w:start w:val="1"/>
      <w:numFmt w:val="bullet"/>
      <w:lvlText w:val=""/>
      <w:lvlJc w:val="left"/>
      <w:pPr>
        <w:ind w:left="2211" w:hanging="360"/>
      </w:pPr>
      <w:rPr>
        <w:rFonts w:ascii="Wingdings" w:hAnsi="Wingdings" w:hint="default"/>
      </w:rPr>
    </w:lvl>
    <w:lvl w:ilvl="3" w:tplc="04090001" w:tentative="1">
      <w:start w:val="1"/>
      <w:numFmt w:val="bullet"/>
      <w:lvlText w:val=""/>
      <w:lvlJc w:val="left"/>
      <w:pPr>
        <w:ind w:left="2931" w:hanging="360"/>
      </w:pPr>
      <w:rPr>
        <w:rFonts w:ascii="Symbol" w:hAnsi="Symbol" w:hint="default"/>
      </w:rPr>
    </w:lvl>
    <w:lvl w:ilvl="4" w:tplc="04090003" w:tentative="1">
      <w:start w:val="1"/>
      <w:numFmt w:val="bullet"/>
      <w:lvlText w:val="o"/>
      <w:lvlJc w:val="left"/>
      <w:pPr>
        <w:ind w:left="3651" w:hanging="360"/>
      </w:pPr>
      <w:rPr>
        <w:rFonts w:ascii="Courier New" w:hAnsi="Courier New" w:hint="default"/>
      </w:rPr>
    </w:lvl>
    <w:lvl w:ilvl="5" w:tplc="04090005" w:tentative="1">
      <w:start w:val="1"/>
      <w:numFmt w:val="bullet"/>
      <w:lvlText w:val=""/>
      <w:lvlJc w:val="left"/>
      <w:pPr>
        <w:ind w:left="4371" w:hanging="360"/>
      </w:pPr>
      <w:rPr>
        <w:rFonts w:ascii="Wingdings" w:hAnsi="Wingdings" w:hint="default"/>
      </w:rPr>
    </w:lvl>
    <w:lvl w:ilvl="6" w:tplc="04090001" w:tentative="1">
      <w:start w:val="1"/>
      <w:numFmt w:val="bullet"/>
      <w:lvlText w:val=""/>
      <w:lvlJc w:val="left"/>
      <w:pPr>
        <w:ind w:left="5091" w:hanging="360"/>
      </w:pPr>
      <w:rPr>
        <w:rFonts w:ascii="Symbol" w:hAnsi="Symbol" w:hint="default"/>
      </w:rPr>
    </w:lvl>
    <w:lvl w:ilvl="7" w:tplc="04090003" w:tentative="1">
      <w:start w:val="1"/>
      <w:numFmt w:val="bullet"/>
      <w:lvlText w:val="o"/>
      <w:lvlJc w:val="left"/>
      <w:pPr>
        <w:ind w:left="5811" w:hanging="360"/>
      </w:pPr>
      <w:rPr>
        <w:rFonts w:ascii="Courier New" w:hAnsi="Courier New" w:hint="default"/>
      </w:rPr>
    </w:lvl>
    <w:lvl w:ilvl="8" w:tplc="04090005" w:tentative="1">
      <w:start w:val="1"/>
      <w:numFmt w:val="bullet"/>
      <w:lvlText w:val=""/>
      <w:lvlJc w:val="left"/>
      <w:pPr>
        <w:ind w:left="6531" w:hanging="360"/>
      </w:pPr>
      <w:rPr>
        <w:rFonts w:ascii="Wingdings" w:hAnsi="Wingdings" w:hint="default"/>
      </w:rPr>
    </w:lvl>
  </w:abstractNum>
  <w:abstractNum w:abstractNumId="52">
    <w:nsid w:val="7C617894"/>
    <w:multiLevelType w:val="hybridMultilevel"/>
    <w:tmpl w:val="0D5859D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8"/>
  </w:num>
  <w:num w:numId="2">
    <w:abstractNumId w:val="7"/>
  </w:num>
  <w:num w:numId="3">
    <w:abstractNumId w:val="4"/>
  </w:num>
  <w:num w:numId="4">
    <w:abstractNumId w:val="41"/>
  </w:num>
  <w:num w:numId="5">
    <w:abstractNumId w:val="13"/>
  </w:num>
  <w:num w:numId="6">
    <w:abstractNumId w:val="44"/>
  </w:num>
  <w:num w:numId="7">
    <w:abstractNumId w:val="40"/>
  </w:num>
  <w:num w:numId="8">
    <w:abstractNumId w:val="27"/>
  </w:num>
  <w:num w:numId="9">
    <w:abstractNumId w:val="18"/>
  </w:num>
  <w:num w:numId="10">
    <w:abstractNumId w:val="34"/>
  </w:num>
  <w:num w:numId="11">
    <w:abstractNumId w:val="23"/>
  </w:num>
  <w:num w:numId="12">
    <w:abstractNumId w:val="32"/>
  </w:num>
  <w:num w:numId="13">
    <w:abstractNumId w:val="43"/>
  </w:num>
  <w:num w:numId="14">
    <w:abstractNumId w:val="12"/>
  </w:num>
  <w:num w:numId="15">
    <w:abstractNumId w:val="2"/>
  </w:num>
  <w:num w:numId="16">
    <w:abstractNumId w:val="36"/>
  </w:num>
  <w:num w:numId="17">
    <w:abstractNumId w:val="37"/>
  </w:num>
  <w:num w:numId="18">
    <w:abstractNumId w:val="21"/>
  </w:num>
  <w:num w:numId="19">
    <w:abstractNumId w:val="5"/>
  </w:num>
  <w:num w:numId="20">
    <w:abstractNumId w:val="14"/>
  </w:num>
  <w:num w:numId="21">
    <w:abstractNumId w:val="35"/>
  </w:num>
  <w:num w:numId="22">
    <w:abstractNumId w:val="51"/>
  </w:num>
  <w:num w:numId="23">
    <w:abstractNumId w:val="22"/>
  </w:num>
  <w:num w:numId="24">
    <w:abstractNumId w:val="25"/>
  </w:num>
  <w:num w:numId="25">
    <w:abstractNumId w:val="15"/>
  </w:num>
  <w:num w:numId="26">
    <w:abstractNumId w:val="52"/>
  </w:num>
  <w:num w:numId="27">
    <w:abstractNumId w:val="3"/>
  </w:num>
  <w:num w:numId="28">
    <w:abstractNumId w:val="28"/>
  </w:num>
  <w:num w:numId="29">
    <w:abstractNumId w:val="47"/>
  </w:num>
  <w:num w:numId="30">
    <w:abstractNumId w:val="10"/>
  </w:num>
  <w:num w:numId="31">
    <w:abstractNumId w:val="46"/>
  </w:num>
  <w:num w:numId="32">
    <w:abstractNumId w:val="20"/>
  </w:num>
  <w:num w:numId="33">
    <w:abstractNumId w:val="6"/>
  </w:num>
  <w:num w:numId="34">
    <w:abstractNumId w:val="31"/>
  </w:num>
  <w:num w:numId="35">
    <w:abstractNumId w:val="30"/>
  </w:num>
  <w:num w:numId="36">
    <w:abstractNumId w:val="39"/>
  </w:num>
  <w:num w:numId="37">
    <w:abstractNumId w:val="8"/>
  </w:num>
  <w:num w:numId="38">
    <w:abstractNumId w:val="48"/>
  </w:num>
  <w:num w:numId="39">
    <w:abstractNumId w:val="49"/>
  </w:num>
  <w:num w:numId="40">
    <w:abstractNumId w:val="11"/>
  </w:num>
  <w:num w:numId="41">
    <w:abstractNumId w:val="19"/>
  </w:num>
  <w:num w:numId="42">
    <w:abstractNumId w:val="45"/>
  </w:num>
  <w:num w:numId="43">
    <w:abstractNumId w:val="9"/>
  </w:num>
  <w:num w:numId="44">
    <w:abstractNumId w:val="17"/>
  </w:num>
  <w:num w:numId="45">
    <w:abstractNumId w:val="26"/>
  </w:num>
  <w:num w:numId="46">
    <w:abstractNumId w:val="6"/>
    <w:lvlOverride w:ilvl="0">
      <w:lvl w:ilvl="0">
        <w:start w:val="1"/>
        <w:numFmt w:val="decimal"/>
        <w:lvlText w:val="%1."/>
        <w:lvlJc w:val="left"/>
        <w:pPr>
          <w:ind w:left="720" w:hanging="360"/>
        </w:pPr>
        <w:rPr>
          <w:rFonts w:hint="default"/>
        </w:rPr>
      </w:lvl>
    </w:lvlOverride>
    <w:lvlOverride w:ilvl="1">
      <w:lvl w:ilvl="1">
        <w:start w:val="1"/>
        <w:numFmt w:val="decimal"/>
        <w:isLgl/>
        <w:lvlText w:val="%1.%2"/>
        <w:lvlJc w:val="left"/>
        <w:pPr>
          <w:ind w:left="1070" w:hanging="360"/>
        </w:pPr>
        <w:rPr>
          <w:rFonts w:hint="default"/>
          <w:b w:val="0"/>
          <w:bCs/>
        </w:rPr>
      </w:lvl>
    </w:lvlOverride>
    <w:lvlOverride w:ilvl="2">
      <w:lvl w:ilvl="2">
        <w:start w:val="1"/>
        <w:numFmt w:val="decimal"/>
        <w:isLgl/>
        <w:lvlText w:val="%1.%2.%3"/>
        <w:lvlJc w:val="left"/>
        <w:pPr>
          <w:ind w:left="1800" w:hanging="720"/>
        </w:pPr>
        <w:rPr>
          <w:rFonts w:hint="default"/>
        </w:rPr>
      </w:lvl>
    </w:lvlOverride>
    <w:lvlOverride w:ilvl="3">
      <w:lvl w:ilvl="3">
        <w:start w:val="1"/>
        <w:numFmt w:val="decimal"/>
        <w:isLgl/>
        <w:lvlText w:val="%1.%2.%3.%4"/>
        <w:lvlJc w:val="left"/>
        <w:pPr>
          <w:ind w:left="2160" w:hanging="720"/>
        </w:pPr>
        <w:rPr>
          <w:rFonts w:hint="default"/>
        </w:rPr>
      </w:lvl>
    </w:lvlOverride>
    <w:lvlOverride w:ilvl="4">
      <w:lvl w:ilvl="4">
        <w:start w:val="1"/>
        <w:numFmt w:val="decimal"/>
        <w:isLgl/>
        <w:lvlText w:val="%1.%2.%3.%4.%5"/>
        <w:lvlJc w:val="left"/>
        <w:pPr>
          <w:ind w:left="2880" w:hanging="1080"/>
        </w:pPr>
        <w:rPr>
          <w:rFonts w:hint="default"/>
        </w:rPr>
      </w:lvl>
    </w:lvlOverride>
    <w:lvlOverride w:ilvl="5">
      <w:lvl w:ilvl="5">
        <w:start w:val="1"/>
        <w:numFmt w:val="decimal"/>
        <w:isLgl/>
        <w:lvlText w:val="%1.%2.%3.%4.%5.%6"/>
        <w:lvlJc w:val="left"/>
        <w:pPr>
          <w:ind w:left="3240" w:hanging="1080"/>
        </w:pPr>
        <w:rPr>
          <w:rFonts w:hint="default"/>
        </w:rPr>
      </w:lvl>
    </w:lvlOverride>
    <w:lvlOverride w:ilvl="6">
      <w:lvl w:ilvl="6">
        <w:start w:val="1"/>
        <w:numFmt w:val="decimal"/>
        <w:isLgl/>
        <w:lvlText w:val="%1.%2.%3.%4.%5.%6.%7"/>
        <w:lvlJc w:val="left"/>
        <w:pPr>
          <w:ind w:left="3960" w:hanging="1440"/>
        </w:pPr>
        <w:rPr>
          <w:rFonts w:hint="default"/>
        </w:rPr>
      </w:lvl>
    </w:lvlOverride>
    <w:lvlOverride w:ilvl="7">
      <w:lvl w:ilvl="7">
        <w:start w:val="1"/>
        <w:numFmt w:val="decimal"/>
        <w:isLgl/>
        <w:lvlText w:val="%1.%2.%3.%4.%5.%6.%7.%8"/>
        <w:lvlJc w:val="left"/>
        <w:pPr>
          <w:ind w:left="4320" w:hanging="1440"/>
        </w:pPr>
        <w:rPr>
          <w:rFonts w:hint="default"/>
        </w:rPr>
      </w:lvl>
    </w:lvlOverride>
    <w:lvlOverride w:ilvl="8">
      <w:lvl w:ilvl="8">
        <w:start w:val="1"/>
        <w:numFmt w:val="decimal"/>
        <w:isLgl/>
        <w:lvlText w:val="%1.%2.%3.%4.%5.%6.%7.%8.%9"/>
        <w:lvlJc w:val="left"/>
        <w:pPr>
          <w:ind w:left="5040" w:hanging="1800"/>
        </w:pPr>
        <w:rPr>
          <w:rFonts w:hint="default"/>
        </w:rPr>
      </w:lvl>
    </w:lvlOverride>
  </w:num>
  <w:num w:numId="47">
    <w:abstractNumId w:val="33"/>
  </w:num>
  <w:num w:numId="48">
    <w:abstractNumId w:val="24"/>
  </w:num>
  <w:num w:numId="49">
    <w:abstractNumId w:val="29"/>
  </w:num>
  <w:num w:numId="50">
    <w:abstractNumId w:val="50"/>
  </w:num>
  <w:num w:numId="51">
    <w:abstractNumId w:val="1"/>
  </w:num>
  <w:num w:numId="52">
    <w:abstractNumId w:val="16"/>
  </w:num>
  <w:num w:numId="53">
    <w:abstractNumId w:val="42"/>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embedSystemFonts/>
  <w:revisionView w:inkAnnotations="0"/>
  <w:defaultTabStop w:val="924"/>
  <w:hyphenationZone w:val="425"/>
  <w:drawingGridHorizontalSpacing w:val="110"/>
  <w:displayHorizontalDrawingGridEvery w:val="2"/>
  <w:noPunctuationKerning/>
  <w:characterSpacingControl w:val="doNotCompress"/>
  <w:hdrShapeDefaults>
    <o:shapedefaults v:ext="edit" spidmax="6145"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1FF7"/>
    <w:rsid w:val="00000CA8"/>
    <w:rsid w:val="00001D86"/>
    <w:rsid w:val="0000278F"/>
    <w:rsid w:val="00002A5F"/>
    <w:rsid w:val="00002CE3"/>
    <w:rsid w:val="00003357"/>
    <w:rsid w:val="00003C72"/>
    <w:rsid w:val="00004157"/>
    <w:rsid w:val="0000509C"/>
    <w:rsid w:val="00005125"/>
    <w:rsid w:val="00005456"/>
    <w:rsid w:val="000057AA"/>
    <w:rsid w:val="00005845"/>
    <w:rsid w:val="0000672E"/>
    <w:rsid w:val="0000683B"/>
    <w:rsid w:val="000075A3"/>
    <w:rsid w:val="00007814"/>
    <w:rsid w:val="00007F7F"/>
    <w:rsid w:val="00010018"/>
    <w:rsid w:val="000101B0"/>
    <w:rsid w:val="0001093E"/>
    <w:rsid w:val="0001134C"/>
    <w:rsid w:val="000117AD"/>
    <w:rsid w:val="000122EA"/>
    <w:rsid w:val="000125B2"/>
    <w:rsid w:val="00012F20"/>
    <w:rsid w:val="000131D9"/>
    <w:rsid w:val="00013918"/>
    <w:rsid w:val="00013ADE"/>
    <w:rsid w:val="0001411F"/>
    <w:rsid w:val="00014A90"/>
    <w:rsid w:val="00015653"/>
    <w:rsid w:val="00015860"/>
    <w:rsid w:val="00015B6A"/>
    <w:rsid w:val="000177F6"/>
    <w:rsid w:val="00017D90"/>
    <w:rsid w:val="000205AF"/>
    <w:rsid w:val="000208CE"/>
    <w:rsid w:val="00020AA0"/>
    <w:rsid w:val="00020BD7"/>
    <w:rsid w:val="00020CE1"/>
    <w:rsid w:val="00021004"/>
    <w:rsid w:val="000217F5"/>
    <w:rsid w:val="00022401"/>
    <w:rsid w:val="0002252F"/>
    <w:rsid w:val="000228AF"/>
    <w:rsid w:val="000229B5"/>
    <w:rsid w:val="00022DE9"/>
    <w:rsid w:val="00023435"/>
    <w:rsid w:val="000234A8"/>
    <w:rsid w:val="00023A76"/>
    <w:rsid w:val="00023C29"/>
    <w:rsid w:val="00024495"/>
    <w:rsid w:val="0002489D"/>
    <w:rsid w:val="00025C9A"/>
    <w:rsid w:val="00025E57"/>
    <w:rsid w:val="000260FF"/>
    <w:rsid w:val="00026455"/>
    <w:rsid w:val="000266D2"/>
    <w:rsid w:val="00030007"/>
    <w:rsid w:val="00031E16"/>
    <w:rsid w:val="00031E84"/>
    <w:rsid w:val="00031ECF"/>
    <w:rsid w:val="00031F84"/>
    <w:rsid w:val="0003214C"/>
    <w:rsid w:val="00032241"/>
    <w:rsid w:val="00032ADA"/>
    <w:rsid w:val="00032C90"/>
    <w:rsid w:val="00032E37"/>
    <w:rsid w:val="00032F87"/>
    <w:rsid w:val="00033BAB"/>
    <w:rsid w:val="00033F65"/>
    <w:rsid w:val="000341EA"/>
    <w:rsid w:val="00034508"/>
    <w:rsid w:val="000348DE"/>
    <w:rsid w:val="0003544E"/>
    <w:rsid w:val="00035830"/>
    <w:rsid w:val="00036A5C"/>
    <w:rsid w:val="00036F60"/>
    <w:rsid w:val="000377AB"/>
    <w:rsid w:val="0003782E"/>
    <w:rsid w:val="00037A3E"/>
    <w:rsid w:val="00037E21"/>
    <w:rsid w:val="00040511"/>
    <w:rsid w:val="00040F2A"/>
    <w:rsid w:val="00041C40"/>
    <w:rsid w:val="00041E0C"/>
    <w:rsid w:val="000427BB"/>
    <w:rsid w:val="00043249"/>
    <w:rsid w:val="00043A3F"/>
    <w:rsid w:val="000445AD"/>
    <w:rsid w:val="00044654"/>
    <w:rsid w:val="00044655"/>
    <w:rsid w:val="00044B8D"/>
    <w:rsid w:val="00044FDD"/>
    <w:rsid w:val="000459A0"/>
    <w:rsid w:val="000464F1"/>
    <w:rsid w:val="00046804"/>
    <w:rsid w:val="00046CF8"/>
    <w:rsid w:val="000477B7"/>
    <w:rsid w:val="00047DA3"/>
    <w:rsid w:val="00050021"/>
    <w:rsid w:val="000509F3"/>
    <w:rsid w:val="00051068"/>
    <w:rsid w:val="0005135E"/>
    <w:rsid w:val="0005159D"/>
    <w:rsid w:val="00053494"/>
    <w:rsid w:val="000540EE"/>
    <w:rsid w:val="000543F4"/>
    <w:rsid w:val="00054895"/>
    <w:rsid w:val="000548D9"/>
    <w:rsid w:val="000549A0"/>
    <w:rsid w:val="00054B0C"/>
    <w:rsid w:val="00054EB2"/>
    <w:rsid w:val="00055372"/>
    <w:rsid w:val="00055972"/>
    <w:rsid w:val="00055AC7"/>
    <w:rsid w:val="00056073"/>
    <w:rsid w:val="00056113"/>
    <w:rsid w:val="000561E4"/>
    <w:rsid w:val="00056567"/>
    <w:rsid w:val="00056B16"/>
    <w:rsid w:val="000575CF"/>
    <w:rsid w:val="00057E03"/>
    <w:rsid w:val="00057F1E"/>
    <w:rsid w:val="0006004C"/>
    <w:rsid w:val="0006010A"/>
    <w:rsid w:val="0006041E"/>
    <w:rsid w:val="00060E4F"/>
    <w:rsid w:val="00061536"/>
    <w:rsid w:val="00061AF0"/>
    <w:rsid w:val="00062063"/>
    <w:rsid w:val="0006231B"/>
    <w:rsid w:val="00062792"/>
    <w:rsid w:val="00062E78"/>
    <w:rsid w:val="00063762"/>
    <w:rsid w:val="00063935"/>
    <w:rsid w:val="00063E7C"/>
    <w:rsid w:val="00064A64"/>
    <w:rsid w:val="0006562F"/>
    <w:rsid w:val="000656AA"/>
    <w:rsid w:val="00066A40"/>
    <w:rsid w:val="00066AD0"/>
    <w:rsid w:val="0006793B"/>
    <w:rsid w:val="00067C2A"/>
    <w:rsid w:val="00067FC8"/>
    <w:rsid w:val="00070127"/>
    <w:rsid w:val="00070B1A"/>
    <w:rsid w:val="0007132F"/>
    <w:rsid w:val="0007137A"/>
    <w:rsid w:val="00072768"/>
    <w:rsid w:val="00072877"/>
    <w:rsid w:val="000728D7"/>
    <w:rsid w:val="00072DC0"/>
    <w:rsid w:val="00073299"/>
    <w:rsid w:val="000734D7"/>
    <w:rsid w:val="000734EF"/>
    <w:rsid w:val="0007404F"/>
    <w:rsid w:val="000748FE"/>
    <w:rsid w:val="00074B7D"/>
    <w:rsid w:val="00074D27"/>
    <w:rsid w:val="00075056"/>
    <w:rsid w:val="00075100"/>
    <w:rsid w:val="00075324"/>
    <w:rsid w:val="000761BB"/>
    <w:rsid w:val="00076701"/>
    <w:rsid w:val="00077232"/>
    <w:rsid w:val="00077367"/>
    <w:rsid w:val="00077F33"/>
    <w:rsid w:val="00080BD1"/>
    <w:rsid w:val="00080EAA"/>
    <w:rsid w:val="00081B5A"/>
    <w:rsid w:val="00081B5B"/>
    <w:rsid w:val="00082B33"/>
    <w:rsid w:val="00082B40"/>
    <w:rsid w:val="00082E59"/>
    <w:rsid w:val="0008309A"/>
    <w:rsid w:val="0008485F"/>
    <w:rsid w:val="00085230"/>
    <w:rsid w:val="00085BCB"/>
    <w:rsid w:val="00086D18"/>
    <w:rsid w:val="00086FA9"/>
    <w:rsid w:val="0008702D"/>
    <w:rsid w:val="0009027A"/>
    <w:rsid w:val="000902FD"/>
    <w:rsid w:val="00090BF9"/>
    <w:rsid w:val="00090D1F"/>
    <w:rsid w:val="00090D3E"/>
    <w:rsid w:val="0009100C"/>
    <w:rsid w:val="0009107D"/>
    <w:rsid w:val="000923DC"/>
    <w:rsid w:val="00093317"/>
    <w:rsid w:val="000938C2"/>
    <w:rsid w:val="000944FE"/>
    <w:rsid w:val="00094E53"/>
    <w:rsid w:val="00095885"/>
    <w:rsid w:val="00096087"/>
    <w:rsid w:val="00096807"/>
    <w:rsid w:val="0009683B"/>
    <w:rsid w:val="00097017"/>
    <w:rsid w:val="000971A7"/>
    <w:rsid w:val="000973F9"/>
    <w:rsid w:val="00097A1E"/>
    <w:rsid w:val="00097F0F"/>
    <w:rsid w:val="000A024F"/>
    <w:rsid w:val="000A0289"/>
    <w:rsid w:val="000A060F"/>
    <w:rsid w:val="000A0830"/>
    <w:rsid w:val="000A08E0"/>
    <w:rsid w:val="000A0B36"/>
    <w:rsid w:val="000A0B46"/>
    <w:rsid w:val="000A0F4C"/>
    <w:rsid w:val="000A1533"/>
    <w:rsid w:val="000A21B8"/>
    <w:rsid w:val="000A28DC"/>
    <w:rsid w:val="000A2C62"/>
    <w:rsid w:val="000A2F7D"/>
    <w:rsid w:val="000A3778"/>
    <w:rsid w:val="000A4287"/>
    <w:rsid w:val="000A44E4"/>
    <w:rsid w:val="000A4779"/>
    <w:rsid w:val="000A47FB"/>
    <w:rsid w:val="000A498F"/>
    <w:rsid w:val="000A4C34"/>
    <w:rsid w:val="000A5408"/>
    <w:rsid w:val="000A5FFD"/>
    <w:rsid w:val="000A60FE"/>
    <w:rsid w:val="000A6186"/>
    <w:rsid w:val="000A6C66"/>
    <w:rsid w:val="000A6CEB"/>
    <w:rsid w:val="000A6EF8"/>
    <w:rsid w:val="000A70B8"/>
    <w:rsid w:val="000A798A"/>
    <w:rsid w:val="000A7B8A"/>
    <w:rsid w:val="000A7FA7"/>
    <w:rsid w:val="000B01AB"/>
    <w:rsid w:val="000B1BA8"/>
    <w:rsid w:val="000B36AF"/>
    <w:rsid w:val="000B3A46"/>
    <w:rsid w:val="000B48A6"/>
    <w:rsid w:val="000B5072"/>
    <w:rsid w:val="000B5545"/>
    <w:rsid w:val="000B5E17"/>
    <w:rsid w:val="000B6775"/>
    <w:rsid w:val="000B7217"/>
    <w:rsid w:val="000C01B5"/>
    <w:rsid w:val="000C0415"/>
    <w:rsid w:val="000C068F"/>
    <w:rsid w:val="000C0DBA"/>
    <w:rsid w:val="000C1847"/>
    <w:rsid w:val="000C1D2C"/>
    <w:rsid w:val="000C2571"/>
    <w:rsid w:val="000C295E"/>
    <w:rsid w:val="000C30F2"/>
    <w:rsid w:val="000C352C"/>
    <w:rsid w:val="000C36FD"/>
    <w:rsid w:val="000C3D1A"/>
    <w:rsid w:val="000C4B07"/>
    <w:rsid w:val="000C4B7D"/>
    <w:rsid w:val="000C4DDD"/>
    <w:rsid w:val="000C506D"/>
    <w:rsid w:val="000C533E"/>
    <w:rsid w:val="000C53C5"/>
    <w:rsid w:val="000C5C1D"/>
    <w:rsid w:val="000C5F12"/>
    <w:rsid w:val="000C66BF"/>
    <w:rsid w:val="000C672F"/>
    <w:rsid w:val="000C71B3"/>
    <w:rsid w:val="000C78C6"/>
    <w:rsid w:val="000D00F9"/>
    <w:rsid w:val="000D048C"/>
    <w:rsid w:val="000D05BB"/>
    <w:rsid w:val="000D0818"/>
    <w:rsid w:val="000D0ABB"/>
    <w:rsid w:val="000D0FD6"/>
    <w:rsid w:val="000D11EC"/>
    <w:rsid w:val="000D1449"/>
    <w:rsid w:val="000D1E42"/>
    <w:rsid w:val="000D1EE9"/>
    <w:rsid w:val="000D285B"/>
    <w:rsid w:val="000D2DF2"/>
    <w:rsid w:val="000D3449"/>
    <w:rsid w:val="000D3D7D"/>
    <w:rsid w:val="000D43BE"/>
    <w:rsid w:val="000D44A0"/>
    <w:rsid w:val="000D451E"/>
    <w:rsid w:val="000D4E89"/>
    <w:rsid w:val="000D4F40"/>
    <w:rsid w:val="000D65C1"/>
    <w:rsid w:val="000E0DAD"/>
    <w:rsid w:val="000E1EB7"/>
    <w:rsid w:val="000E2363"/>
    <w:rsid w:val="000E2CEB"/>
    <w:rsid w:val="000E3117"/>
    <w:rsid w:val="000E3178"/>
    <w:rsid w:val="000E3C19"/>
    <w:rsid w:val="000E3D92"/>
    <w:rsid w:val="000E506E"/>
    <w:rsid w:val="000E586B"/>
    <w:rsid w:val="000E6178"/>
    <w:rsid w:val="000E63E0"/>
    <w:rsid w:val="000E7618"/>
    <w:rsid w:val="000E7AD0"/>
    <w:rsid w:val="000F0E78"/>
    <w:rsid w:val="000F17C2"/>
    <w:rsid w:val="000F19EA"/>
    <w:rsid w:val="000F1A04"/>
    <w:rsid w:val="000F225E"/>
    <w:rsid w:val="000F27E5"/>
    <w:rsid w:val="000F2B73"/>
    <w:rsid w:val="000F2C3A"/>
    <w:rsid w:val="000F3057"/>
    <w:rsid w:val="000F32EE"/>
    <w:rsid w:val="000F3503"/>
    <w:rsid w:val="000F3977"/>
    <w:rsid w:val="000F4082"/>
    <w:rsid w:val="000F4475"/>
    <w:rsid w:val="000F468D"/>
    <w:rsid w:val="000F477E"/>
    <w:rsid w:val="000F4AB1"/>
    <w:rsid w:val="000F51C9"/>
    <w:rsid w:val="000F55A3"/>
    <w:rsid w:val="000F5CDD"/>
    <w:rsid w:val="000F6217"/>
    <w:rsid w:val="000F6317"/>
    <w:rsid w:val="000F635E"/>
    <w:rsid w:val="000F64F0"/>
    <w:rsid w:val="000F6504"/>
    <w:rsid w:val="000F6AFE"/>
    <w:rsid w:val="00101F60"/>
    <w:rsid w:val="00102C1E"/>
    <w:rsid w:val="001039FD"/>
    <w:rsid w:val="00103E01"/>
    <w:rsid w:val="00104478"/>
    <w:rsid w:val="001047C6"/>
    <w:rsid w:val="001059F4"/>
    <w:rsid w:val="00105D4D"/>
    <w:rsid w:val="00105EF0"/>
    <w:rsid w:val="001060F5"/>
    <w:rsid w:val="00106172"/>
    <w:rsid w:val="001068A3"/>
    <w:rsid w:val="001068EA"/>
    <w:rsid w:val="00106D42"/>
    <w:rsid w:val="00107472"/>
    <w:rsid w:val="00107D07"/>
    <w:rsid w:val="00107E92"/>
    <w:rsid w:val="001107FC"/>
    <w:rsid w:val="00110869"/>
    <w:rsid w:val="00110B0F"/>
    <w:rsid w:val="001111FF"/>
    <w:rsid w:val="00111347"/>
    <w:rsid w:val="0011158A"/>
    <w:rsid w:val="00111710"/>
    <w:rsid w:val="00111777"/>
    <w:rsid w:val="00111CC3"/>
    <w:rsid w:val="00112F30"/>
    <w:rsid w:val="00113106"/>
    <w:rsid w:val="001134AE"/>
    <w:rsid w:val="00113B22"/>
    <w:rsid w:val="0011459A"/>
    <w:rsid w:val="001149D1"/>
    <w:rsid w:val="0011599D"/>
    <w:rsid w:val="00115B6D"/>
    <w:rsid w:val="00115EED"/>
    <w:rsid w:val="0011725F"/>
    <w:rsid w:val="00120135"/>
    <w:rsid w:val="00120204"/>
    <w:rsid w:val="0012047E"/>
    <w:rsid w:val="00120794"/>
    <w:rsid w:val="00121376"/>
    <w:rsid w:val="001217E4"/>
    <w:rsid w:val="00121DBA"/>
    <w:rsid w:val="00122301"/>
    <w:rsid w:val="0012290B"/>
    <w:rsid w:val="00123B59"/>
    <w:rsid w:val="00124080"/>
    <w:rsid w:val="001252EE"/>
    <w:rsid w:val="0012536F"/>
    <w:rsid w:val="0012547F"/>
    <w:rsid w:val="00125832"/>
    <w:rsid w:val="00126D7F"/>
    <w:rsid w:val="001274AB"/>
    <w:rsid w:val="00127659"/>
    <w:rsid w:val="00127866"/>
    <w:rsid w:val="00127D0D"/>
    <w:rsid w:val="001304B5"/>
    <w:rsid w:val="00130603"/>
    <w:rsid w:val="0013084B"/>
    <w:rsid w:val="00131085"/>
    <w:rsid w:val="00131A2B"/>
    <w:rsid w:val="00133902"/>
    <w:rsid w:val="001342B1"/>
    <w:rsid w:val="001348D8"/>
    <w:rsid w:val="00134C6C"/>
    <w:rsid w:val="00134F15"/>
    <w:rsid w:val="00135392"/>
    <w:rsid w:val="00135706"/>
    <w:rsid w:val="00137C16"/>
    <w:rsid w:val="00137F67"/>
    <w:rsid w:val="00140EE1"/>
    <w:rsid w:val="00140FA1"/>
    <w:rsid w:val="001411C6"/>
    <w:rsid w:val="00141B89"/>
    <w:rsid w:val="00142B69"/>
    <w:rsid w:val="00142D15"/>
    <w:rsid w:val="00142D7F"/>
    <w:rsid w:val="001430E4"/>
    <w:rsid w:val="00143544"/>
    <w:rsid w:val="00143B00"/>
    <w:rsid w:val="00143B91"/>
    <w:rsid w:val="00143F97"/>
    <w:rsid w:val="001443C3"/>
    <w:rsid w:val="001447EB"/>
    <w:rsid w:val="00145010"/>
    <w:rsid w:val="001450BA"/>
    <w:rsid w:val="0014529D"/>
    <w:rsid w:val="00145816"/>
    <w:rsid w:val="00145A35"/>
    <w:rsid w:val="00146350"/>
    <w:rsid w:val="0014662F"/>
    <w:rsid w:val="0014673C"/>
    <w:rsid w:val="00146C02"/>
    <w:rsid w:val="00146D5A"/>
    <w:rsid w:val="00146DAE"/>
    <w:rsid w:val="00147529"/>
    <w:rsid w:val="00147BCE"/>
    <w:rsid w:val="001502F7"/>
    <w:rsid w:val="0015056C"/>
    <w:rsid w:val="001505E2"/>
    <w:rsid w:val="00150833"/>
    <w:rsid w:val="00150C86"/>
    <w:rsid w:val="001510AD"/>
    <w:rsid w:val="00151CCC"/>
    <w:rsid w:val="0015241F"/>
    <w:rsid w:val="001525B2"/>
    <w:rsid w:val="00152D55"/>
    <w:rsid w:val="00153794"/>
    <w:rsid w:val="00153DFA"/>
    <w:rsid w:val="00155458"/>
    <w:rsid w:val="00155610"/>
    <w:rsid w:val="0015568A"/>
    <w:rsid w:val="00155911"/>
    <w:rsid w:val="00155C78"/>
    <w:rsid w:val="0015600E"/>
    <w:rsid w:val="001566BA"/>
    <w:rsid w:val="0015686F"/>
    <w:rsid w:val="00156889"/>
    <w:rsid w:val="00156C3E"/>
    <w:rsid w:val="00156F59"/>
    <w:rsid w:val="001571F9"/>
    <w:rsid w:val="0015737E"/>
    <w:rsid w:val="00157CFD"/>
    <w:rsid w:val="00157E85"/>
    <w:rsid w:val="00157F64"/>
    <w:rsid w:val="00160062"/>
    <w:rsid w:val="0016045E"/>
    <w:rsid w:val="00160F58"/>
    <w:rsid w:val="001614E1"/>
    <w:rsid w:val="001617DC"/>
    <w:rsid w:val="00161809"/>
    <w:rsid w:val="0016180B"/>
    <w:rsid w:val="00161B1B"/>
    <w:rsid w:val="00161B94"/>
    <w:rsid w:val="00161F04"/>
    <w:rsid w:val="00162560"/>
    <w:rsid w:val="001638EC"/>
    <w:rsid w:val="001643BA"/>
    <w:rsid w:val="00164A24"/>
    <w:rsid w:val="00164D85"/>
    <w:rsid w:val="00165189"/>
    <w:rsid w:val="00166AD6"/>
    <w:rsid w:val="00166EBA"/>
    <w:rsid w:val="00167101"/>
    <w:rsid w:val="0017005A"/>
    <w:rsid w:val="001703B9"/>
    <w:rsid w:val="00171039"/>
    <w:rsid w:val="00171A86"/>
    <w:rsid w:val="00172B6E"/>
    <w:rsid w:val="00172BBE"/>
    <w:rsid w:val="00172E20"/>
    <w:rsid w:val="0017399E"/>
    <w:rsid w:val="001746CB"/>
    <w:rsid w:val="001748C7"/>
    <w:rsid w:val="00174E58"/>
    <w:rsid w:val="00174F5B"/>
    <w:rsid w:val="00174F8B"/>
    <w:rsid w:val="001755F4"/>
    <w:rsid w:val="0017581A"/>
    <w:rsid w:val="00175918"/>
    <w:rsid w:val="00175963"/>
    <w:rsid w:val="00176215"/>
    <w:rsid w:val="0017626D"/>
    <w:rsid w:val="0017651C"/>
    <w:rsid w:val="00176704"/>
    <w:rsid w:val="0017674A"/>
    <w:rsid w:val="00176DEF"/>
    <w:rsid w:val="0017747C"/>
    <w:rsid w:val="001774AD"/>
    <w:rsid w:val="00177A33"/>
    <w:rsid w:val="00177F10"/>
    <w:rsid w:val="0018089C"/>
    <w:rsid w:val="00180A35"/>
    <w:rsid w:val="00181077"/>
    <w:rsid w:val="00181244"/>
    <w:rsid w:val="00181D07"/>
    <w:rsid w:val="0018211F"/>
    <w:rsid w:val="00182292"/>
    <w:rsid w:val="00182770"/>
    <w:rsid w:val="001829F6"/>
    <w:rsid w:val="00183CCE"/>
    <w:rsid w:val="00183EE1"/>
    <w:rsid w:val="00184AA4"/>
    <w:rsid w:val="00184B18"/>
    <w:rsid w:val="00184CDF"/>
    <w:rsid w:val="00184F4E"/>
    <w:rsid w:val="00184F5C"/>
    <w:rsid w:val="0018509D"/>
    <w:rsid w:val="00185527"/>
    <w:rsid w:val="00185D47"/>
    <w:rsid w:val="00185FE5"/>
    <w:rsid w:val="0018637D"/>
    <w:rsid w:val="00186C1C"/>
    <w:rsid w:val="00186D11"/>
    <w:rsid w:val="001907DB"/>
    <w:rsid w:val="00190860"/>
    <w:rsid w:val="001909E5"/>
    <w:rsid w:val="00190ADA"/>
    <w:rsid w:val="0019133C"/>
    <w:rsid w:val="00191640"/>
    <w:rsid w:val="00191D2F"/>
    <w:rsid w:val="00191F69"/>
    <w:rsid w:val="00192102"/>
    <w:rsid w:val="00192618"/>
    <w:rsid w:val="00192812"/>
    <w:rsid w:val="001939D9"/>
    <w:rsid w:val="00193BFC"/>
    <w:rsid w:val="00193E57"/>
    <w:rsid w:val="00194333"/>
    <w:rsid w:val="00194BA9"/>
    <w:rsid w:val="00194EE1"/>
    <w:rsid w:val="00195F54"/>
    <w:rsid w:val="00196502"/>
    <w:rsid w:val="00196AC3"/>
    <w:rsid w:val="00196E4C"/>
    <w:rsid w:val="0019742F"/>
    <w:rsid w:val="00197758"/>
    <w:rsid w:val="00197B08"/>
    <w:rsid w:val="00197DE3"/>
    <w:rsid w:val="001A1150"/>
    <w:rsid w:val="001A1AC7"/>
    <w:rsid w:val="001A1BF2"/>
    <w:rsid w:val="001A1E4A"/>
    <w:rsid w:val="001A2986"/>
    <w:rsid w:val="001A2D26"/>
    <w:rsid w:val="001A497E"/>
    <w:rsid w:val="001A49C9"/>
    <w:rsid w:val="001A49F1"/>
    <w:rsid w:val="001A579A"/>
    <w:rsid w:val="001A584F"/>
    <w:rsid w:val="001A594E"/>
    <w:rsid w:val="001A5EB9"/>
    <w:rsid w:val="001A60F2"/>
    <w:rsid w:val="001A6640"/>
    <w:rsid w:val="001A6D9E"/>
    <w:rsid w:val="001A7113"/>
    <w:rsid w:val="001A7D44"/>
    <w:rsid w:val="001B02A3"/>
    <w:rsid w:val="001B030E"/>
    <w:rsid w:val="001B063C"/>
    <w:rsid w:val="001B0DA6"/>
    <w:rsid w:val="001B0DD9"/>
    <w:rsid w:val="001B0F8B"/>
    <w:rsid w:val="001B14E4"/>
    <w:rsid w:val="001B1BCE"/>
    <w:rsid w:val="001B22CF"/>
    <w:rsid w:val="001B25DA"/>
    <w:rsid w:val="001B3329"/>
    <w:rsid w:val="001B3622"/>
    <w:rsid w:val="001B3854"/>
    <w:rsid w:val="001B3A9E"/>
    <w:rsid w:val="001B3C5B"/>
    <w:rsid w:val="001B43BC"/>
    <w:rsid w:val="001B55B7"/>
    <w:rsid w:val="001B56A2"/>
    <w:rsid w:val="001B56FD"/>
    <w:rsid w:val="001B5A8E"/>
    <w:rsid w:val="001B6B6B"/>
    <w:rsid w:val="001B6D4E"/>
    <w:rsid w:val="001B700E"/>
    <w:rsid w:val="001C01B3"/>
    <w:rsid w:val="001C0511"/>
    <w:rsid w:val="001C05C4"/>
    <w:rsid w:val="001C0BBD"/>
    <w:rsid w:val="001C0E4F"/>
    <w:rsid w:val="001C127F"/>
    <w:rsid w:val="001C1A16"/>
    <w:rsid w:val="001C2A72"/>
    <w:rsid w:val="001C2B79"/>
    <w:rsid w:val="001C3181"/>
    <w:rsid w:val="001C34B6"/>
    <w:rsid w:val="001C4A7A"/>
    <w:rsid w:val="001C502A"/>
    <w:rsid w:val="001C505F"/>
    <w:rsid w:val="001C53C6"/>
    <w:rsid w:val="001C5460"/>
    <w:rsid w:val="001C576B"/>
    <w:rsid w:val="001C577A"/>
    <w:rsid w:val="001C60E3"/>
    <w:rsid w:val="001C64FC"/>
    <w:rsid w:val="001C677D"/>
    <w:rsid w:val="001C6C20"/>
    <w:rsid w:val="001C7024"/>
    <w:rsid w:val="001C78CC"/>
    <w:rsid w:val="001D085B"/>
    <w:rsid w:val="001D0992"/>
    <w:rsid w:val="001D0B24"/>
    <w:rsid w:val="001D0B98"/>
    <w:rsid w:val="001D0F8F"/>
    <w:rsid w:val="001D124F"/>
    <w:rsid w:val="001D15C1"/>
    <w:rsid w:val="001D1EB5"/>
    <w:rsid w:val="001D2097"/>
    <w:rsid w:val="001D2681"/>
    <w:rsid w:val="001D26FF"/>
    <w:rsid w:val="001D3679"/>
    <w:rsid w:val="001D45FA"/>
    <w:rsid w:val="001D7CB4"/>
    <w:rsid w:val="001D7E35"/>
    <w:rsid w:val="001E0176"/>
    <w:rsid w:val="001E0F01"/>
    <w:rsid w:val="001E3017"/>
    <w:rsid w:val="001E401E"/>
    <w:rsid w:val="001E551C"/>
    <w:rsid w:val="001E5562"/>
    <w:rsid w:val="001E5CAF"/>
    <w:rsid w:val="001E5CBC"/>
    <w:rsid w:val="001E5CEF"/>
    <w:rsid w:val="001E61F7"/>
    <w:rsid w:val="001E78BD"/>
    <w:rsid w:val="001E7C29"/>
    <w:rsid w:val="001F0014"/>
    <w:rsid w:val="001F0129"/>
    <w:rsid w:val="001F0209"/>
    <w:rsid w:val="001F0338"/>
    <w:rsid w:val="001F0632"/>
    <w:rsid w:val="001F0D77"/>
    <w:rsid w:val="001F0DE9"/>
    <w:rsid w:val="001F11E4"/>
    <w:rsid w:val="001F131B"/>
    <w:rsid w:val="001F1973"/>
    <w:rsid w:val="001F32E1"/>
    <w:rsid w:val="001F4133"/>
    <w:rsid w:val="001F44E0"/>
    <w:rsid w:val="001F49F2"/>
    <w:rsid w:val="001F4B06"/>
    <w:rsid w:val="001F4BA5"/>
    <w:rsid w:val="001F4D19"/>
    <w:rsid w:val="001F51F2"/>
    <w:rsid w:val="001F61BB"/>
    <w:rsid w:val="001F627B"/>
    <w:rsid w:val="001F731B"/>
    <w:rsid w:val="001F77EF"/>
    <w:rsid w:val="001F7909"/>
    <w:rsid w:val="001F7BE8"/>
    <w:rsid w:val="001F7D95"/>
    <w:rsid w:val="0020071D"/>
    <w:rsid w:val="00200AF5"/>
    <w:rsid w:val="00201083"/>
    <w:rsid w:val="002018E2"/>
    <w:rsid w:val="00201C94"/>
    <w:rsid w:val="002022B1"/>
    <w:rsid w:val="00202506"/>
    <w:rsid w:val="00202E24"/>
    <w:rsid w:val="0020342A"/>
    <w:rsid w:val="0020351D"/>
    <w:rsid w:val="00203A61"/>
    <w:rsid w:val="00203B4A"/>
    <w:rsid w:val="00203C11"/>
    <w:rsid w:val="00204084"/>
    <w:rsid w:val="0020477E"/>
    <w:rsid w:val="00204C05"/>
    <w:rsid w:val="00204E38"/>
    <w:rsid w:val="00205234"/>
    <w:rsid w:val="0020563D"/>
    <w:rsid w:val="00205829"/>
    <w:rsid w:val="00205A02"/>
    <w:rsid w:val="00205B65"/>
    <w:rsid w:val="00205EFF"/>
    <w:rsid w:val="00205F0B"/>
    <w:rsid w:val="002068FA"/>
    <w:rsid w:val="002078C3"/>
    <w:rsid w:val="00207975"/>
    <w:rsid w:val="002106F7"/>
    <w:rsid w:val="00210C35"/>
    <w:rsid w:val="00210E6A"/>
    <w:rsid w:val="00211045"/>
    <w:rsid w:val="0021154E"/>
    <w:rsid w:val="00211AE1"/>
    <w:rsid w:val="00211BEA"/>
    <w:rsid w:val="00211C30"/>
    <w:rsid w:val="0021263D"/>
    <w:rsid w:val="002128F2"/>
    <w:rsid w:val="00212E44"/>
    <w:rsid w:val="00212ED0"/>
    <w:rsid w:val="00213AEE"/>
    <w:rsid w:val="00214157"/>
    <w:rsid w:val="00214320"/>
    <w:rsid w:val="002157E8"/>
    <w:rsid w:val="0021581F"/>
    <w:rsid w:val="00215CED"/>
    <w:rsid w:val="00216441"/>
    <w:rsid w:val="002165C8"/>
    <w:rsid w:val="002168D9"/>
    <w:rsid w:val="0021693A"/>
    <w:rsid w:val="00216D60"/>
    <w:rsid w:val="00217471"/>
    <w:rsid w:val="00217658"/>
    <w:rsid w:val="00220076"/>
    <w:rsid w:val="0022073C"/>
    <w:rsid w:val="00220CDF"/>
    <w:rsid w:val="00221020"/>
    <w:rsid w:val="00221CCB"/>
    <w:rsid w:val="00221ED4"/>
    <w:rsid w:val="0022282B"/>
    <w:rsid w:val="0022359C"/>
    <w:rsid w:val="002239A2"/>
    <w:rsid w:val="00223E6D"/>
    <w:rsid w:val="002242E9"/>
    <w:rsid w:val="00224417"/>
    <w:rsid w:val="00224938"/>
    <w:rsid w:val="00224D42"/>
    <w:rsid w:val="00224E0F"/>
    <w:rsid w:val="002250C4"/>
    <w:rsid w:val="00225195"/>
    <w:rsid w:val="00225248"/>
    <w:rsid w:val="002260A4"/>
    <w:rsid w:val="0022640B"/>
    <w:rsid w:val="00226ADE"/>
    <w:rsid w:val="00226D1B"/>
    <w:rsid w:val="00227699"/>
    <w:rsid w:val="00227811"/>
    <w:rsid w:val="00227D00"/>
    <w:rsid w:val="0023034D"/>
    <w:rsid w:val="00231380"/>
    <w:rsid w:val="00231598"/>
    <w:rsid w:val="002317AF"/>
    <w:rsid w:val="00231CD8"/>
    <w:rsid w:val="00231CF8"/>
    <w:rsid w:val="00231E36"/>
    <w:rsid w:val="00231E5C"/>
    <w:rsid w:val="00233370"/>
    <w:rsid w:val="00233434"/>
    <w:rsid w:val="0023352B"/>
    <w:rsid w:val="00233B1C"/>
    <w:rsid w:val="00233B35"/>
    <w:rsid w:val="00233F11"/>
    <w:rsid w:val="002343A9"/>
    <w:rsid w:val="00234D78"/>
    <w:rsid w:val="00234E8E"/>
    <w:rsid w:val="00234E92"/>
    <w:rsid w:val="00235F3D"/>
    <w:rsid w:val="002361C0"/>
    <w:rsid w:val="002369B0"/>
    <w:rsid w:val="00236A33"/>
    <w:rsid w:val="00236E5E"/>
    <w:rsid w:val="00237FE5"/>
    <w:rsid w:val="00240789"/>
    <w:rsid w:val="00240BF7"/>
    <w:rsid w:val="0024121B"/>
    <w:rsid w:val="00241CD9"/>
    <w:rsid w:val="00241EEC"/>
    <w:rsid w:val="00242B34"/>
    <w:rsid w:val="00243069"/>
    <w:rsid w:val="002438E1"/>
    <w:rsid w:val="00243A91"/>
    <w:rsid w:val="00243DCD"/>
    <w:rsid w:val="002462B2"/>
    <w:rsid w:val="002462D5"/>
    <w:rsid w:val="00246539"/>
    <w:rsid w:val="00246754"/>
    <w:rsid w:val="00247233"/>
    <w:rsid w:val="00247681"/>
    <w:rsid w:val="00247730"/>
    <w:rsid w:val="00247878"/>
    <w:rsid w:val="002479BE"/>
    <w:rsid w:val="00247DAF"/>
    <w:rsid w:val="00247F33"/>
    <w:rsid w:val="002500E5"/>
    <w:rsid w:val="00250105"/>
    <w:rsid w:val="00250821"/>
    <w:rsid w:val="00250AC4"/>
    <w:rsid w:val="00250B91"/>
    <w:rsid w:val="0025203A"/>
    <w:rsid w:val="0025249D"/>
    <w:rsid w:val="002525B0"/>
    <w:rsid w:val="002528A1"/>
    <w:rsid w:val="00252E1F"/>
    <w:rsid w:val="002537BB"/>
    <w:rsid w:val="00254005"/>
    <w:rsid w:val="00254F75"/>
    <w:rsid w:val="00254FC2"/>
    <w:rsid w:val="002572B9"/>
    <w:rsid w:val="00257879"/>
    <w:rsid w:val="002603D4"/>
    <w:rsid w:val="00260802"/>
    <w:rsid w:val="00260E56"/>
    <w:rsid w:val="002610BE"/>
    <w:rsid w:val="002612D0"/>
    <w:rsid w:val="0026145E"/>
    <w:rsid w:val="0026179E"/>
    <w:rsid w:val="00261F8B"/>
    <w:rsid w:val="00262BFE"/>
    <w:rsid w:val="00262E1F"/>
    <w:rsid w:val="00263814"/>
    <w:rsid w:val="002638A7"/>
    <w:rsid w:val="00263ABC"/>
    <w:rsid w:val="00263CD5"/>
    <w:rsid w:val="002647B5"/>
    <w:rsid w:val="002654C0"/>
    <w:rsid w:val="002657EF"/>
    <w:rsid w:val="002664F9"/>
    <w:rsid w:val="002668C2"/>
    <w:rsid w:val="00266ED9"/>
    <w:rsid w:val="00267145"/>
    <w:rsid w:val="002709F1"/>
    <w:rsid w:val="00270C8B"/>
    <w:rsid w:val="00270E7B"/>
    <w:rsid w:val="00271599"/>
    <w:rsid w:val="002719E2"/>
    <w:rsid w:val="00271CFC"/>
    <w:rsid w:val="00271F15"/>
    <w:rsid w:val="00272435"/>
    <w:rsid w:val="0027284E"/>
    <w:rsid w:val="00272ABC"/>
    <w:rsid w:val="00273061"/>
    <w:rsid w:val="00273186"/>
    <w:rsid w:val="0027330C"/>
    <w:rsid w:val="00273F23"/>
    <w:rsid w:val="00274187"/>
    <w:rsid w:val="002745C0"/>
    <w:rsid w:val="00274AD6"/>
    <w:rsid w:val="00274E3F"/>
    <w:rsid w:val="00275D8E"/>
    <w:rsid w:val="00276422"/>
    <w:rsid w:val="002765D8"/>
    <w:rsid w:val="002767C0"/>
    <w:rsid w:val="00276E45"/>
    <w:rsid w:val="00277114"/>
    <w:rsid w:val="00277383"/>
    <w:rsid w:val="002773F8"/>
    <w:rsid w:val="002777BA"/>
    <w:rsid w:val="00277893"/>
    <w:rsid w:val="00277DFD"/>
    <w:rsid w:val="0028070F"/>
    <w:rsid w:val="0028083C"/>
    <w:rsid w:val="00280A8D"/>
    <w:rsid w:val="002811A8"/>
    <w:rsid w:val="002814C1"/>
    <w:rsid w:val="00281E03"/>
    <w:rsid w:val="0028206C"/>
    <w:rsid w:val="0028279F"/>
    <w:rsid w:val="00282A96"/>
    <w:rsid w:val="00282EAC"/>
    <w:rsid w:val="00283533"/>
    <w:rsid w:val="0028389C"/>
    <w:rsid w:val="00283BC6"/>
    <w:rsid w:val="002842AC"/>
    <w:rsid w:val="0028478A"/>
    <w:rsid w:val="00284BA8"/>
    <w:rsid w:val="00284C4E"/>
    <w:rsid w:val="0028508A"/>
    <w:rsid w:val="00285378"/>
    <w:rsid w:val="00285869"/>
    <w:rsid w:val="00286E02"/>
    <w:rsid w:val="00287241"/>
    <w:rsid w:val="002872A4"/>
    <w:rsid w:val="00287491"/>
    <w:rsid w:val="0028789A"/>
    <w:rsid w:val="0028799E"/>
    <w:rsid w:val="00290145"/>
    <w:rsid w:val="002906AA"/>
    <w:rsid w:val="002908AB"/>
    <w:rsid w:val="00291BF8"/>
    <w:rsid w:val="00291C35"/>
    <w:rsid w:val="00292737"/>
    <w:rsid w:val="00292797"/>
    <w:rsid w:val="00293647"/>
    <w:rsid w:val="002936D0"/>
    <w:rsid w:val="00293D40"/>
    <w:rsid w:val="00293E2C"/>
    <w:rsid w:val="00293EA4"/>
    <w:rsid w:val="0029468D"/>
    <w:rsid w:val="002946AC"/>
    <w:rsid w:val="00294CE8"/>
    <w:rsid w:val="002956B3"/>
    <w:rsid w:val="00295897"/>
    <w:rsid w:val="00296497"/>
    <w:rsid w:val="00296C6F"/>
    <w:rsid w:val="00296D6B"/>
    <w:rsid w:val="00296F87"/>
    <w:rsid w:val="00297B5C"/>
    <w:rsid w:val="002A05C3"/>
    <w:rsid w:val="002A0900"/>
    <w:rsid w:val="002A118F"/>
    <w:rsid w:val="002A1376"/>
    <w:rsid w:val="002A155F"/>
    <w:rsid w:val="002A1923"/>
    <w:rsid w:val="002A2552"/>
    <w:rsid w:val="002A26AE"/>
    <w:rsid w:val="002A28A0"/>
    <w:rsid w:val="002A2F09"/>
    <w:rsid w:val="002A32B9"/>
    <w:rsid w:val="002A3557"/>
    <w:rsid w:val="002A3786"/>
    <w:rsid w:val="002A38BB"/>
    <w:rsid w:val="002A528B"/>
    <w:rsid w:val="002A58F3"/>
    <w:rsid w:val="002A5AD3"/>
    <w:rsid w:val="002A5C87"/>
    <w:rsid w:val="002A5E27"/>
    <w:rsid w:val="002A5FA6"/>
    <w:rsid w:val="002A620A"/>
    <w:rsid w:val="002A62FD"/>
    <w:rsid w:val="002A6344"/>
    <w:rsid w:val="002A6BEC"/>
    <w:rsid w:val="002A7441"/>
    <w:rsid w:val="002A79D3"/>
    <w:rsid w:val="002B0F37"/>
    <w:rsid w:val="002B1456"/>
    <w:rsid w:val="002B19A4"/>
    <w:rsid w:val="002B2ABA"/>
    <w:rsid w:val="002B2D49"/>
    <w:rsid w:val="002B2F61"/>
    <w:rsid w:val="002B3222"/>
    <w:rsid w:val="002B32E3"/>
    <w:rsid w:val="002B3BAA"/>
    <w:rsid w:val="002B3CFB"/>
    <w:rsid w:val="002B40AC"/>
    <w:rsid w:val="002B43A2"/>
    <w:rsid w:val="002B4784"/>
    <w:rsid w:val="002B505C"/>
    <w:rsid w:val="002B51C9"/>
    <w:rsid w:val="002B5220"/>
    <w:rsid w:val="002B5ABD"/>
    <w:rsid w:val="002B62CB"/>
    <w:rsid w:val="002B6694"/>
    <w:rsid w:val="002B6846"/>
    <w:rsid w:val="002B6E25"/>
    <w:rsid w:val="002B7E61"/>
    <w:rsid w:val="002C0BD4"/>
    <w:rsid w:val="002C133E"/>
    <w:rsid w:val="002C1804"/>
    <w:rsid w:val="002C23EF"/>
    <w:rsid w:val="002C27BE"/>
    <w:rsid w:val="002C2DE0"/>
    <w:rsid w:val="002C371B"/>
    <w:rsid w:val="002C3867"/>
    <w:rsid w:val="002C3F19"/>
    <w:rsid w:val="002C47C5"/>
    <w:rsid w:val="002C510E"/>
    <w:rsid w:val="002C629B"/>
    <w:rsid w:val="002C69AE"/>
    <w:rsid w:val="002D0513"/>
    <w:rsid w:val="002D16C4"/>
    <w:rsid w:val="002D17F8"/>
    <w:rsid w:val="002D1B20"/>
    <w:rsid w:val="002D2257"/>
    <w:rsid w:val="002D25F7"/>
    <w:rsid w:val="002D2714"/>
    <w:rsid w:val="002D2EEB"/>
    <w:rsid w:val="002D38E5"/>
    <w:rsid w:val="002D421E"/>
    <w:rsid w:val="002D4975"/>
    <w:rsid w:val="002D49DD"/>
    <w:rsid w:val="002D4A31"/>
    <w:rsid w:val="002D4DF8"/>
    <w:rsid w:val="002D5383"/>
    <w:rsid w:val="002D5860"/>
    <w:rsid w:val="002D59BE"/>
    <w:rsid w:val="002D5D69"/>
    <w:rsid w:val="002D6270"/>
    <w:rsid w:val="002D72F3"/>
    <w:rsid w:val="002D7431"/>
    <w:rsid w:val="002D752D"/>
    <w:rsid w:val="002D78F3"/>
    <w:rsid w:val="002D7ADF"/>
    <w:rsid w:val="002E0E64"/>
    <w:rsid w:val="002E1C7E"/>
    <w:rsid w:val="002E1FEF"/>
    <w:rsid w:val="002E2C1F"/>
    <w:rsid w:val="002E337C"/>
    <w:rsid w:val="002E34A4"/>
    <w:rsid w:val="002E48FD"/>
    <w:rsid w:val="002E617F"/>
    <w:rsid w:val="002E6666"/>
    <w:rsid w:val="002E68B6"/>
    <w:rsid w:val="002E7733"/>
    <w:rsid w:val="002E7C6C"/>
    <w:rsid w:val="002F0033"/>
    <w:rsid w:val="002F01E0"/>
    <w:rsid w:val="002F1AC5"/>
    <w:rsid w:val="002F1D35"/>
    <w:rsid w:val="002F3761"/>
    <w:rsid w:val="002F4657"/>
    <w:rsid w:val="002F4685"/>
    <w:rsid w:val="002F5065"/>
    <w:rsid w:val="002F5094"/>
    <w:rsid w:val="002F6148"/>
    <w:rsid w:val="002F678C"/>
    <w:rsid w:val="002F6BF4"/>
    <w:rsid w:val="002F7027"/>
    <w:rsid w:val="002F7BF3"/>
    <w:rsid w:val="002F7D93"/>
    <w:rsid w:val="0030092A"/>
    <w:rsid w:val="00300A85"/>
    <w:rsid w:val="00301044"/>
    <w:rsid w:val="003011A0"/>
    <w:rsid w:val="003020BD"/>
    <w:rsid w:val="00302288"/>
    <w:rsid w:val="003024B7"/>
    <w:rsid w:val="003027DB"/>
    <w:rsid w:val="00302E97"/>
    <w:rsid w:val="003031B6"/>
    <w:rsid w:val="0030398D"/>
    <w:rsid w:val="003039EF"/>
    <w:rsid w:val="00303C7B"/>
    <w:rsid w:val="00304259"/>
    <w:rsid w:val="003055CB"/>
    <w:rsid w:val="00305738"/>
    <w:rsid w:val="00305A10"/>
    <w:rsid w:val="00306048"/>
    <w:rsid w:val="003065F7"/>
    <w:rsid w:val="0030661A"/>
    <w:rsid w:val="00306C5C"/>
    <w:rsid w:val="00306E2C"/>
    <w:rsid w:val="0030798F"/>
    <w:rsid w:val="00307B5A"/>
    <w:rsid w:val="003107C2"/>
    <w:rsid w:val="0031081A"/>
    <w:rsid w:val="00310B21"/>
    <w:rsid w:val="00310C4D"/>
    <w:rsid w:val="003122C4"/>
    <w:rsid w:val="00314B45"/>
    <w:rsid w:val="00315ADA"/>
    <w:rsid w:val="00315C4E"/>
    <w:rsid w:val="00317025"/>
    <w:rsid w:val="0031715A"/>
    <w:rsid w:val="0031730F"/>
    <w:rsid w:val="0031763D"/>
    <w:rsid w:val="0031784F"/>
    <w:rsid w:val="00317881"/>
    <w:rsid w:val="00317928"/>
    <w:rsid w:val="003179FD"/>
    <w:rsid w:val="00320044"/>
    <w:rsid w:val="00320666"/>
    <w:rsid w:val="003209B7"/>
    <w:rsid w:val="00320DF2"/>
    <w:rsid w:val="00321457"/>
    <w:rsid w:val="0032183A"/>
    <w:rsid w:val="00322406"/>
    <w:rsid w:val="0032260E"/>
    <w:rsid w:val="00323437"/>
    <w:rsid w:val="003234CA"/>
    <w:rsid w:val="00323613"/>
    <w:rsid w:val="0032460E"/>
    <w:rsid w:val="00324873"/>
    <w:rsid w:val="00324A79"/>
    <w:rsid w:val="003250AD"/>
    <w:rsid w:val="003255CA"/>
    <w:rsid w:val="0032586B"/>
    <w:rsid w:val="00325A83"/>
    <w:rsid w:val="0032735B"/>
    <w:rsid w:val="00327BDD"/>
    <w:rsid w:val="00327E20"/>
    <w:rsid w:val="0033072B"/>
    <w:rsid w:val="00330863"/>
    <w:rsid w:val="00331486"/>
    <w:rsid w:val="00331487"/>
    <w:rsid w:val="003315F6"/>
    <w:rsid w:val="00331AD5"/>
    <w:rsid w:val="00331BEE"/>
    <w:rsid w:val="00332459"/>
    <w:rsid w:val="00333636"/>
    <w:rsid w:val="003336FB"/>
    <w:rsid w:val="0033391A"/>
    <w:rsid w:val="00333AB1"/>
    <w:rsid w:val="0033444C"/>
    <w:rsid w:val="003349CD"/>
    <w:rsid w:val="00335154"/>
    <w:rsid w:val="00335A0C"/>
    <w:rsid w:val="00335E8B"/>
    <w:rsid w:val="0033635D"/>
    <w:rsid w:val="003364CC"/>
    <w:rsid w:val="003366A6"/>
    <w:rsid w:val="00336AEE"/>
    <w:rsid w:val="00336B96"/>
    <w:rsid w:val="00336BAA"/>
    <w:rsid w:val="0033712F"/>
    <w:rsid w:val="003375C3"/>
    <w:rsid w:val="0033768F"/>
    <w:rsid w:val="00337768"/>
    <w:rsid w:val="00337AEC"/>
    <w:rsid w:val="003401ED"/>
    <w:rsid w:val="00340781"/>
    <w:rsid w:val="003408A6"/>
    <w:rsid w:val="00340A20"/>
    <w:rsid w:val="00340BC9"/>
    <w:rsid w:val="00340CB7"/>
    <w:rsid w:val="00340E23"/>
    <w:rsid w:val="00341005"/>
    <w:rsid w:val="003416D9"/>
    <w:rsid w:val="0034178C"/>
    <w:rsid w:val="00341D7C"/>
    <w:rsid w:val="003421CC"/>
    <w:rsid w:val="0034324F"/>
    <w:rsid w:val="0034342B"/>
    <w:rsid w:val="003436D8"/>
    <w:rsid w:val="0034481F"/>
    <w:rsid w:val="00344F5D"/>
    <w:rsid w:val="0034575E"/>
    <w:rsid w:val="00345C3E"/>
    <w:rsid w:val="00345FF5"/>
    <w:rsid w:val="00346B71"/>
    <w:rsid w:val="00346F20"/>
    <w:rsid w:val="003470C2"/>
    <w:rsid w:val="00347998"/>
    <w:rsid w:val="00347F8D"/>
    <w:rsid w:val="00347FAB"/>
    <w:rsid w:val="0035027B"/>
    <w:rsid w:val="003512CF"/>
    <w:rsid w:val="00351AC2"/>
    <w:rsid w:val="00352446"/>
    <w:rsid w:val="003524B0"/>
    <w:rsid w:val="00352558"/>
    <w:rsid w:val="003531C7"/>
    <w:rsid w:val="00353F26"/>
    <w:rsid w:val="0035406A"/>
    <w:rsid w:val="0035431A"/>
    <w:rsid w:val="00354F0E"/>
    <w:rsid w:val="00355B1D"/>
    <w:rsid w:val="00355D08"/>
    <w:rsid w:val="00356510"/>
    <w:rsid w:val="00356556"/>
    <w:rsid w:val="00356BB7"/>
    <w:rsid w:val="00356CBB"/>
    <w:rsid w:val="003571CD"/>
    <w:rsid w:val="0035786D"/>
    <w:rsid w:val="00357938"/>
    <w:rsid w:val="00357F46"/>
    <w:rsid w:val="00361028"/>
    <w:rsid w:val="0036165F"/>
    <w:rsid w:val="00361728"/>
    <w:rsid w:val="0036189E"/>
    <w:rsid w:val="003622A7"/>
    <w:rsid w:val="003625DC"/>
    <w:rsid w:val="00362677"/>
    <w:rsid w:val="00362855"/>
    <w:rsid w:val="00363B0B"/>
    <w:rsid w:val="00363DBD"/>
    <w:rsid w:val="003640F7"/>
    <w:rsid w:val="003650FF"/>
    <w:rsid w:val="00365385"/>
    <w:rsid w:val="00365B6D"/>
    <w:rsid w:val="00365FC2"/>
    <w:rsid w:val="003669F4"/>
    <w:rsid w:val="003673A0"/>
    <w:rsid w:val="00367AD4"/>
    <w:rsid w:val="00370224"/>
    <w:rsid w:val="003707A4"/>
    <w:rsid w:val="0037132E"/>
    <w:rsid w:val="003714D3"/>
    <w:rsid w:val="003715BA"/>
    <w:rsid w:val="0037228D"/>
    <w:rsid w:val="00372FF7"/>
    <w:rsid w:val="00373232"/>
    <w:rsid w:val="00374126"/>
    <w:rsid w:val="00374482"/>
    <w:rsid w:val="003747AD"/>
    <w:rsid w:val="003750DD"/>
    <w:rsid w:val="003758BF"/>
    <w:rsid w:val="003758CA"/>
    <w:rsid w:val="00375CAD"/>
    <w:rsid w:val="003768C7"/>
    <w:rsid w:val="0037737A"/>
    <w:rsid w:val="003777AE"/>
    <w:rsid w:val="003802BC"/>
    <w:rsid w:val="003803AE"/>
    <w:rsid w:val="003806CD"/>
    <w:rsid w:val="003806E9"/>
    <w:rsid w:val="00380B7C"/>
    <w:rsid w:val="00380F6A"/>
    <w:rsid w:val="003810DA"/>
    <w:rsid w:val="003811C1"/>
    <w:rsid w:val="00381227"/>
    <w:rsid w:val="003814E4"/>
    <w:rsid w:val="00381757"/>
    <w:rsid w:val="003818E3"/>
    <w:rsid w:val="003831E3"/>
    <w:rsid w:val="00383AAE"/>
    <w:rsid w:val="00383BCC"/>
    <w:rsid w:val="00383E4E"/>
    <w:rsid w:val="003840D3"/>
    <w:rsid w:val="0038417E"/>
    <w:rsid w:val="003847E4"/>
    <w:rsid w:val="00385BFD"/>
    <w:rsid w:val="00386971"/>
    <w:rsid w:val="00386B9A"/>
    <w:rsid w:val="00386F0C"/>
    <w:rsid w:val="00386F9A"/>
    <w:rsid w:val="003871BE"/>
    <w:rsid w:val="00387287"/>
    <w:rsid w:val="003875E8"/>
    <w:rsid w:val="00390151"/>
    <w:rsid w:val="00391F78"/>
    <w:rsid w:val="00391FC6"/>
    <w:rsid w:val="00392188"/>
    <w:rsid w:val="00392DCF"/>
    <w:rsid w:val="00392E99"/>
    <w:rsid w:val="00393241"/>
    <w:rsid w:val="003936A6"/>
    <w:rsid w:val="003942EE"/>
    <w:rsid w:val="00394C21"/>
    <w:rsid w:val="0039516A"/>
    <w:rsid w:val="00395420"/>
    <w:rsid w:val="0039547D"/>
    <w:rsid w:val="003954AC"/>
    <w:rsid w:val="00395691"/>
    <w:rsid w:val="00395C78"/>
    <w:rsid w:val="0039626C"/>
    <w:rsid w:val="003963B5"/>
    <w:rsid w:val="00396601"/>
    <w:rsid w:val="00396EB2"/>
    <w:rsid w:val="003970BC"/>
    <w:rsid w:val="0039743E"/>
    <w:rsid w:val="003975EC"/>
    <w:rsid w:val="003977F6"/>
    <w:rsid w:val="0039788B"/>
    <w:rsid w:val="00397AAF"/>
    <w:rsid w:val="00397DE6"/>
    <w:rsid w:val="003A01F2"/>
    <w:rsid w:val="003A09C9"/>
    <w:rsid w:val="003A0FAF"/>
    <w:rsid w:val="003A102F"/>
    <w:rsid w:val="003A11EA"/>
    <w:rsid w:val="003A1BE9"/>
    <w:rsid w:val="003A1C9A"/>
    <w:rsid w:val="003A3403"/>
    <w:rsid w:val="003A4074"/>
    <w:rsid w:val="003A466E"/>
    <w:rsid w:val="003A46A8"/>
    <w:rsid w:val="003A5299"/>
    <w:rsid w:val="003A5372"/>
    <w:rsid w:val="003A54A5"/>
    <w:rsid w:val="003A592A"/>
    <w:rsid w:val="003A5B9D"/>
    <w:rsid w:val="003A68B4"/>
    <w:rsid w:val="003A6E0F"/>
    <w:rsid w:val="003A70F8"/>
    <w:rsid w:val="003A7848"/>
    <w:rsid w:val="003B0971"/>
    <w:rsid w:val="003B0B3E"/>
    <w:rsid w:val="003B0E68"/>
    <w:rsid w:val="003B11C3"/>
    <w:rsid w:val="003B1260"/>
    <w:rsid w:val="003B1717"/>
    <w:rsid w:val="003B17C5"/>
    <w:rsid w:val="003B1B69"/>
    <w:rsid w:val="003B215C"/>
    <w:rsid w:val="003B2233"/>
    <w:rsid w:val="003B32FC"/>
    <w:rsid w:val="003B3388"/>
    <w:rsid w:val="003B34DE"/>
    <w:rsid w:val="003B45DC"/>
    <w:rsid w:val="003B5C2D"/>
    <w:rsid w:val="003B6162"/>
    <w:rsid w:val="003B6528"/>
    <w:rsid w:val="003B6735"/>
    <w:rsid w:val="003B6794"/>
    <w:rsid w:val="003B68DF"/>
    <w:rsid w:val="003B6F9C"/>
    <w:rsid w:val="003B7A89"/>
    <w:rsid w:val="003C0155"/>
    <w:rsid w:val="003C04BF"/>
    <w:rsid w:val="003C0568"/>
    <w:rsid w:val="003C0EA7"/>
    <w:rsid w:val="003C1611"/>
    <w:rsid w:val="003C1C76"/>
    <w:rsid w:val="003C1E9D"/>
    <w:rsid w:val="003C2BF3"/>
    <w:rsid w:val="003C2D66"/>
    <w:rsid w:val="003C2F90"/>
    <w:rsid w:val="003C3B22"/>
    <w:rsid w:val="003C3E2F"/>
    <w:rsid w:val="003C44B0"/>
    <w:rsid w:val="003C4FE3"/>
    <w:rsid w:val="003C500C"/>
    <w:rsid w:val="003C586A"/>
    <w:rsid w:val="003C63F2"/>
    <w:rsid w:val="003C64D3"/>
    <w:rsid w:val="003C7772"/>
    <w:rsid w:val="003D0D3A"/>
    <w:rsid w:val="003D1D8E"/>
    <w:rsid w:val="003D2190"/>
    <w:rsid w:val="003D36C5"/>
    <w:rsid w:val="003D3AE6"/>
    <w:rsid w:val="003D3E2D"/>
    <w:rsid w:val="003D45F3"/>
    <w:rsid w:val="003D461A"/>
    <w:rsid w:val="003D4868"/>
    <w:rsid w:val="003D5B3A"/>
    <w:rsid w:val="003D69D9"/>
    <w:rsid w:val="003D6AD1"/>
    <w:rsid w:val="003D6C8A"/>
    <w:rsid w:val="003D6E31"/>
    <w:rsid w:val="003D6FE3"/>
    <w:rsid w:val="003D77D8"/>
    <w:rsid w:val="003E03CE"/>
    <w:rsid w:val="003E1C96"/>
    <w:rsid w:val="003E1F71"/>
    <w:rsid w:val="003E22C2"/>
    <w:rsid w:val="003E266B"/>
    <w:rsid w:val="003E29DE"/>
    <w:rsid w:val="003E2B56"/>
    <w:rsid w:val="003E2D0B"/>
    <w:rsid w:val="003E2E05"/>
    <w:rsid w:val="003E5B2E"/>
    <w:rsid w:val="003E5C8B"/>
    <w:rsid w:val="003E6648"/>
    <w:rsid w:val="003E6852"/>
    <w:rsid w:val="003E7392"/>
    <w:rsid w:val="003E73EB"/>
    <w:rsid w:val="003E785A"/>
    <w:rsid w:val="003E7860"/>
    <w:rsid w:val="003E7D93"/>
    <w:rsid w:val="003E7E3D"/>
    <w:rsid w:val="003E7F77"/>
    <w:rsid w:val="003F123E"/>
    <w:rsid w:val="003F13B3"/>
    <w:rsid w:val="003F1BDC"/>
    <w:rsid w:val="003F22CA"/>
    <w:rsid w:val="003F2425"/>
    <w:rsid w:val="003F2900"/>
    <w:rsid w:val="003F2D3D"/>
    <w:rsid w:val="003F2F54"/>
    <w:rsid w:val="003F33ED"/>
    <w:rsid w:val="003F354C"/>
    <w:rsid w:val="003F3AE0"/>
    <w:rsid w:val="003F3BC5"/>
    <w:rsid w:val="003F465E"/>
    <w:rsid w:val="003F492C"/>
    <w:rsid w:val="003F6490"/>
    <w:rsid w:val="003F7169"/>
    <w:rsid w:val="003F77BC"/>
    <w:rsid w:val="00400132"/>
    <w:rsid w:val="0040014B"/>
    <w:rsid w:val="00400802"/>
    <w:rsid w:val="00400E97"/>
    <w:rsid w:val="00400EC8"/>
    <w:rsid w:val="0040122B"/>
    <w:rsid w:val="004012E6"/>
    <w:rsid w:val="00401F01"/>
    <w:rsid w:val="004024C9"/>
    <w:rsid w:val="0040253E"/>
    <w:rsid w:val="00403D80"/>
    <w:rsid w:val="00403EA8"/>
    <w:rsid w:val="0040564F"/>
    <w:rsid w:val="00406452"/>
    <w:rsid w:val="00406578"/>
    <w:rsid w:val="00406BA0"/>
    <w:rsid w:val="00406CA5"/>
    <w:rsid w:val="00407483"/>
    <w:rsid w:val="00407586"/>
    <w:rsid w:val="0040793A"/>
    <w:rsid w:val="00407C7F"/>
    <w:rsid w:val="00407CE5"/>
    <w:rsid w:val="004100EE"/>
    <w:rsid w:val="00410E7B"/>
    <w:rsid w:val="00410EF8"/>
    <w:rsid w:val="0041108A"/>
    <w:rsid w:val="004113D4"/>
    <w:rsid w:val="004116D2"/>
    <w:rsid w:val="00411D5E"/>
    <w:rsid w:val="00412A28"/>
    <w:rsid w:val="0041323A"/>
    <w:rsid w:val="00413BB7"/>
    <w:rsid w:val="00414B3B"/>
    <w:rsid w:val="0041514D"/>
    <w:rsid w:val="004156F1"/>
    <w:rsid w:val="00415C0B"/>
    <w:rsid w:val="004162B1"/>
    <w:rsid w:val="00416B45"/>
    <w:rsid w:val="00416D14"/>
    <w:rsid w:val="0041701A"/>
    <w:rsid w:val="00417B1D"/>
    <w:rsid w:val="00417C3C"/>
    <w:rsid w:val="00417D9F"/>
    <w:rsid w:val="00420236"/>
    <w:rsid w:val="004209B7"/>
    <w:rsid w:val="00421E4E"/>
    <w:rsid w:val="00422D9E"/>
    <w:rsid w:val="00423735"/>
    <w:rsid w:val="00423EAD"/>
    <w:rsid w:val="00423F5D"/>
    <w:rsid w:val="00424365"/>
    <w:rsid w:val="00424483"/>
    <w:rsid w:val="004248E2"/>
    <w:rsid w:val="00424E8C"/>
    <w:rsid w:val="004268C3"/>
    <w:rsid w:val="00427FCB"/>
    <w:rsid w:val="00430D70"/>
    <w:rsid w:val="0043121A"/>
    <w:rsid w:val="004316DE"/>
    <w:rsid w:val="004322F8"/>
    <w:rsid w:val="00432BF3"/>
    <w:rsid w:val="004333A8"/>
    <w:rsid w:val="004340FB"/>
    <w:rsid w:val="0043431E"/>
    <w:rsid w:val="00434A0C"/>
    <w:rsid w:val="0043514A"/>
    <w:rsid w:val="004358DB"/>
    <w:rsid w:val="00435F65"/>
    <w:rsid w:val="0043644E"/>
    <w:rsid w:val="00437834"/>
    <w:rsid w:val="004378B8"/>
    <w:rsid w:val="00437AC4"/>
    <w:rsid w:val="004405FA"/>
    <w:rsid w:val="0044077A"/>
    <w:rsid w:val="00440BA7"/>
    <w:rsid w:val="004414EB"/>
    <w:rsid w:val="00441749"/>
    <w:rsid w:val="00441F64"/>
    <w:rsid w:val="004421E1"/>
    <w:rsid w:val="00442E1A"/>
    <w:rsid w:val="00442E8C"/>
    <w:rsid w:val="00443AAA"/>
    <w:rsid w:val="00444597"/>
    <w:rsid w:val="00445633"/>
    <w:rsid w:val="00445C35"/>
    <w:rsid w:val="0044609E"/>
    <w:rsid w:val="00446D08"/>
    <w:rsid w:val="004470DE"/>
    <w:rsid w:val="0044712D"/>
    <w:rsid w:val="004501B9"/>
    <w:rsid w:val="00450604"/>
    <w:rsid w:val="00450A7C"/>
    <w:rsid w:val="004513FD"/>
    <w:rsid w:val="0045185A"/>
    <w:rsid w:val="00452195"/>
    <w:rsid w:val="00453028"/>
    <w:rsid w:val="00453D4C"/>
    <w:rsid w:val="004541AC"/>
    <w:rsid w:val="00454612"/>
    <w:rsid w:val="004546F5"/>
    <w:rsid w:val="004547F9"/>
    <w:rsid w:val="00454932"/>
    <w:rsid w:val="00454A59"/>
    <w:rsid w:val="00454D3E"/>
    <w:rsid w:val="00456028"/>
    <w:rsid w:val="004568EF"/>
    <w:rsid w:val="0045750B"/>
    <w:rsid w:val="004602F7"/>
    <w:rsid w:val="00460DB4"/>
    <w:rsid w:val="004620D0"/>
    <w:rsid w:val="00462165"/>
    <w:rsid w:val="00462AA0"/>
    <w:rsid w:val="00463248"/>
    <w:rsid w:val="004634A9"/>
    <w:rsid w:val="004637B1"/>
    <w:rsid w:val="00463DDF"/>
    <w:rsid w:val="00464D42"/>
    <w:rsid w:val="0046500E"/>
    <w:rsid w:val="0046544E"/>
    <w:rsid w:val="0046565B"/>
    <w:rsid w:val="00465A54"/>
    <w:rsid w:val="00465CB0"/>
    <w:rsid w:val="00465F2D"/>
    <w:rsid w:val="00466632"/>
    <w:rsid w:val="0046691F"/>
    <w:rsid w:val="004669B2"/>
    <w:rsid w:val="0046717A"/>
    <w:rsid w:val="004673D9"/>
    <w:rsid w:val="00467BF4"/>
    <w:rsid w:val="00467F61"/>
    <w:rsid w:val="0047010E"/>
    <w:rsid w:val="00470442"/>
    <w:rsid w:val="00470D1A"/>
    <w:rsid w:val="0047136E"/>
    <w:rsid w:val="004718FA"/>
    <w:rsid w:val="00471A18"/>
    <w:rsid w:val="00471C19"/>
    <w:rsid w:val="004723D1"/>
    <w:rsid w:val="0047242D"/>
    <w:rsid w:val="00472782"/>
    <w:rsid w:val="00472F5D"/>
    <w:rsid w:val="0047541A"/>
    <w:rsid w:val="00475907"/>
    <w:rsid w:val="0047620B"/>
    <w:rsid w:val="0047636C"/>
    <w:rsid w:val="004763E0"/>
    <w:rsid w:val="0047696B"/>
    <w:rsid w:val="00476B84"/>
    <w:rsid w:val="00476E86"/>
    <w:rsid w:val="00477328"/>
    <w:rsid w:val="004774AF"/>
    <w:rsid w:val="00480204"/>
    <w:rsid w:val="00480B1E"/>
    <w:rsid w:val="00481FE1"/>
    <w:rsid w:val="00482271"/>
    <w:rsid w:val="004836A6"/>
    <w:rsid w:val="00483FA3"/>
    <w:rsid w:val="00483FCB"/>
    <w:rsid w:val="00484B9D"/>
    <w:rsid w:val="00484EB8"/>
    <w:rsid w:val="0048528B"/>
    <w:rsid w:val="0048540A"/>
    <w:rsid w:val="004855BD"/>
    <w:rsid w:val="00485E6A"/>
    <w:rsid w:val="004866F6"/>
    <w:rsid w:val="004868A9"/>
    <w:rsid w:val="004868FE"/>
    <w:rsid w:val="0048713A"/>
    <w:rsid w:val="00490C7F"/>
    <w:rsid w:val="004914CA"/>
    <w:rsid w:val="00491C6B"/>
    <w:rsid w:val="00491C9F"/>
    <w:rsid w:val="00492198"/>
    <w:rsid w:val="004923E4"/>
    <w:rsid w:val="0049256A"/>
    <w:rsid w:val="00492A4D"/>
    <w:rsid w:val="00492FDA"/>
    <w:rsid w:val="004932C0"/>
    <w:rsid w:val="004937E8"/>
    <w:rsid w:val="00493C90"/>
    <w:rsid w:val="00493F18"/>
    <w:rsid w:val="0049415E"/>
    <w:rsid w:val="004946C8"/>
    <w:rsid w:val="00495218"/>
    <w:rsid w:val="00495A4B"/>
    <w:rsid w:val="00495BB7"/>
    <w:rsid w:val="00495CF0"/>
    <w:rsid w:val="00495EDC"/>
    <w:rsid w:val="0049600C"/>
    <w:rsid w:val="004962CF"/>
    <w:rsid w:val="00497A7B"/>
    <w:rsid w:val="00497EA9"/>
    <w:rsid w:val="004A03A0"/>
    <w:rsid w:val="004A09E2"/>
    <w:rsid w:val="004A1146"/>
    <w:rsid w:val="004A1151"/>
    <w:rsid w:val="004A1157"/>
    <w:rsid w:val="004A154F"/>
    <w:rsid w:val="004A281B"/>
    <w:rsid w:val="004A311B"/>
    <w:rsid w:val="004A3369"/>
    <w:rsid w:val="004A3438"/>
    <w:rsid w:val="004A3931"/>
    <w:rsid w:val="004A39C7"/>
    <w:rsid w:val="004A39D9"/>
    <w:rsid w:val="004A40E3"/>
    <w:rsid w:val="004A4B6E"/>
    <w:rsid w:val="004A59BA"/>
    <w:rsid w:val="004A5DCB"/>
    <w:rsid w:val="004A6F41"/>
    <w:rsid w:val="004A6F99"/>
    <w:rsid w:val="004A7D62"/>
    <w:rsid w:val="004B024E"/>
    <w:rsid w:val="004B10AE"/>
    <w:rsid w:val="004B13C1"/>
    <w:rsid w:val="004B153F"/>
    <w:rsid w:val="004B189A"/>
    <w:rsid w:val="004B1B09"/>
    <w:rsid w:val="004B1F50"/>
    <w:rsid w:val="004B27BB"/>
    <w:rsid w:val="004B27DC"/>
    <w:rsid w:val="004B2D0B"/>
    <w:rsid w:val="004B612C"/>
    <w:rsid w:val="004B6303"/>
    <w:rsid w:val="004B6531"/>
    <w:rsid w:val="004B69B5"/>
    <w:rsid w:val="004B6C03"/>
    <w:rsid w:val="004B6C12"/>
    <w:rsid w:val="004B70C2"/>
    <w:rsid w:val="004B7231"/>
    <w:rsid w:val="004B79B1"/>
    <w:rsid w:val="004C0058"/>
    <w:rsid w:val="004C059F"/>
    <w:rsid w:val="004C05DE"/>
    <w:rsid w:val="004C0675"/>
    <w:rsid w:val="004C0680"/>
    <w:rsid w:val="004C0C60"/>
    <w:rsid w:val="004C1065"/>
    <w:rsid w:val="004C10E9"/>
    <w:rsid w:val="004C127C"/>
    <w:rsid w:val="004C1DCA"/>
    <w:rsid w:val="004C2031"/>
    <w:rsid w:val="004C2261"/>
    <w:rsid w:val="004C2DEA"/>
    <w:rsid w:val="004C2E7E"/>
    <w:rsid w:val="004C314C"/>
    <w:rsid w:val="004C33C6"/>
    <w:rsid w:val="004C3CE0"/>
    <w:rsid w:val="004C427B"/>
    <w:rsid w:val="004C4827"/>
    <w:rsid w:val="004C4C9A"/>
    <w:rsid w:val="004C52E0"/>
    <w:rsid w:val="004C5A12"/>
    <w:rsid w:val="004C6D11"/>
    <w:rsid w:val="004C708B"/>
    <w:rsid w:val="004C7178"/>
    <w:rsid w:val="004C7878"/>
    <w:rsid w:val="004D01AA"/>
    <w:rsid w:val="004D0200"/>
    <w:rsid w:val="004D025E"/>
    <w:rsid w:val="004D1035"/>
    <w:rsid w:val="004D16E4"/>
    <w:rsid w:val="004D2095"/>
    <w:rsid w:val="004D279D"/>
    <w:rsid w:val="004D2817"/>
    <w:rsid w:val="004D2D60"/>
    <w:rsid w:val="004D4FA1"/>
    <w:rsid w:val="004E0934"/>
    <w:rsid w:val="004E1255"/>
    <w:rsid w:val="004E163A"/>
    <w:rsid w:val="004E1A4B"/>
    <w:rsid w:val="004E1C0F"/>
    <w:rsid w:val="004E1FAC"/>
    <w:rsid w:val="004E35AF"/>
    <w:rsid w:val="004E3D58"/>
    <w:rsid w:val="004E44D1"/>
    <w:rsid w:val="004E451A"/>
    <w:rsid w:val="004E474F"/>
    <w:rsid w:val="004E49D7"/>
    <w:rsid w:val="004E4A21"/>
    <w:rsid w:val="004E4AE0"/>
    <w:rsid w:val="004E55B3"/>
    <w:rsid w:val="004E581E"/>
    <w:rsid w:val="004E5B57"/>
    <w:rsid w:val="004E6517"/>
    <w:rsid w:val="004E664E"/>
    <w:rsid w:val="004E69BA"/>
    <w:rsid w:val="004E6C70"/>
    <w:rsid w:val="004E6EFA"/>
    <w:rsid w:val="004E73C3"/>
    <w:rsid w:val="004E76AD"/>
    <w:rsid w:val="004E7C49"/>
    <w:rsid w:val="004F02C7"/>
    <w:rsid w:val="004F05A5"/>
    <w:rsid w:val="004F0EEC"/>
    <w:rsid w:val="004F130A"/>
    <w:rsid w:val="004F148D"/>
    <w:rsid w:val="004F182F"/>
    <w:rsid w:val="004F187F"/>
    <w:rsid w:val="004F1895"/>
    <w:rsid w:val="004F2706"/>
    <w:rsid w:val="004F28ED"/>
    <w:rsid w:val="004F2A0D"/>
    <w:rsid w:val="004F2C39"/>
    <w:rsid w:val="004F2E67"/>
    <w:rsid w:val="004F2E72"/>
    <w:rsid w:val="004F345B"/>
    <w:rsid w:val="004F34C4"/>
    <w:rsid w:val="004F3A51"/>
    <w:rsid w:val="004F3D7D"/>
    <w:rsid w:val="004F4269"/>
    <w:rsid w:val="004F4BE2"/>
    <w:rsid w:val="004F4EBD"/>
    <w:rsid w:val="004F530D"/>
    <w:rsid w:val="004F5DD2"/>
    <w:rsid w:val="004F7F0C"/>
    <w:rsid w:val="00500A1A"/>
    <w:rsid w:val="00500B8F"/>
    <w:rsid w:val="00500DF2"/>
    <w:rsid w:val="0050143A"/>
    <w:rsid w:val="00501B2E"/>
    <w:rsid w:val="005022C0"/>
    <w:rsid w:val="0050245C"/>
    <w:rsid w:val="00502BB8"/>
    <w:rsid w:val="005042D6"/>
    <w:rsid w:val="005046D4"/>
    <w:rsid w:val="00504F56"/>
    <w:rsid w:val="0050502B"/>
    <w:rsid w:val="00505275"/>
    <w:rsid w:val="00505585"/>
    <w:rsid w:val="005060E9"/>
    <w:rsid w:val="005101F5"/>
    <w:rsid w:val="00510412"/>
    <w:rsid w:val="005106F3"/>
    <w:rsid w:val="0051096F"/>
    <w:rsid w:val="00510EF7"/>
    <w:rsid w:val="005114DF"/>
    <w:rsid w:val="0051274E"/>
    <w:rsid w:val="00512A3A"/>
    <w:rsid w:val="00512A7C"/>
    <w:rsid w:val="00513D34"/>
    <w:rsid w:val="00513EE9"/>
    <w:rsid w:val="00514147"/>
    <w:rsid w:val="005144D5"/>
    <w:rsid w:val="00515394"/>
    <w:rsid w:val="005160A2"/>
    <w:rsid w:val="00516797"/>
    <w:rsid w:val="0051694E"/>
    <w:rsid w:val="005169FC"/>
    <w:rsid w:val="00517C88"/>
    <w:rsid w:val="00520701"/>
    <w:rsid w:val="0052111B"/>
    <w:rsid w:val="00521598"/>
    <w:rsid w:val="00521AC6"/>
    <w:rsid w:val="00521FA0"/>
    <w:rsid w:val="0052260A"/>
    <w:rsid w:val="00522997"/>
    <w:rsid w:val="00522AD1"/>
    <w:rsid w:val="00522F3F"/>
    <w:rsid w:val="005233E9"/>
    <w:rsid w:val="00525831"/>
    <w:rsid w:val="00525F93"/>
    <w:rsid w:val="00525FCE"/>
    <w:rsid w:val="005266A7"/>
    <w:rsid w:val="0052677E"/>
    <w:rsid w:val="00526ECC"/>
    <w:rsid w:val="005274A5"/>
    <w:rsid w:val="005274AB"/>
    <w:rsid w:val="005279BA"/>
    <w:rsid w:val="00527E48"/>
    <w:rsid w:val="00527E4D"/>
    <w:rsid w:val="00527FB6"/>
    <w:rsid w:val="0053007E"/>
    <w:rsid w:val="005301E8"/>
    <w:rsid w:val="005317E6"/>
    <w:rsid w:val="0053197A"/>
    <w:rsid w:val="005319A3"/>
    <w:rsid w:val="00531A15"/>
    <w:rsid w:val="00532410"/>
    <w:rsid w:val="00532524"/>
    <w:rsid w:val="00532951"/>
    <w:rsid w:val="005339C9"/>
    <w:rsid w:val="00533EC7"/>
    <w:rsid w:val="00533ED1"/>
    <w:rsid w:val="005342DC"/>
    <w:rsid w:val="0053501B"/>
    <w:rsid w:val="00535497"/>
    <w:rsid w:val="00535750"/>
    <w:rsid w:val="00535F1E"/>
    <w:rsid w:val="00536189"/>
    <w:rsid w:val="005369DE"/>
    <w:rsid w:val="00536E7F"/>
    <w:rsid w:val="00537145"/>
    <w:rsid w:val="00537D50"/>
    <w:rsid w:val="00537E2E"/>
    <w:rsid w:val="00540406"/>
    <w:rsid w:val="00540837"/>
    <w:rsid w:val="00540C4F"/>
    <w:rsid w:val="005416AE"/>
    <w:rsid w:val="00541B1A"/>
    <w:rsid w:val="00541C73"/>
    <w:rsid w:val="00541E6F"/>
    <w:rsid w:val="00542026"/>
    <w:rsid w:val="005421E0"/>
    <w:rsid w:val="0054268D"/>
    <w:rsid w:val="00542C07"/>
    <w:rsid w:val="00542EE1"/>
    <w:rsid w:val="0054375D"/>
    <w:rsid w:val="00543B41"/>
    <w:rsid w:val="00544099"/>
    <w:rsid w:val="005442B1"/>
    <w:rsid w:val="00544EF1"/>
    <w:rsid w:val="00544F78"/>
    <w:rsid w:val="00545077"/>
    <w:rsid w:val="005455AD"/>
    <w:rsid w:val="00545728"/>
    <w:rsid w:val="005464E9"/>
    <w:rsid w:val="0054685E"/>
    <w:rsid w:val="0054733C"/>
    <w:rsid w:val="0054791C"/>
    <w:rsid w:val="0055000C"/>
    <w:rsid w:val="005507B6"/>
    <w:rsid w:val="00550B07"/>
    <w:rsid w:val="00550BAE"/>
    <w:rsid w:val="005517F0"/>
    <w:rsid w:val="005525B9"/>
    <w:rsid w:val="0055273C"/>
    <w:rsid w:val="00552EDD"/>
    <w:rsid w:val="00552F78"/>
    <w:rsid w:val="005535FC"/>
    <w:rsid w:val="005547C6"/>
    <w:rsid w:val="005550B6"/>
    <w:rsid w:val="00555463"/>
    <w:rsid w:val="005557EC"/>
    <w:rsid w:val="00555F2A"/>
    <w:rsid w:val="0055612B"/>
    <w:rsid w:val="00556D02"/>
    <w:rsid w:val="00556F2B"/>
    <w:rsid w:val="00557C92"/>
    <w:rsid w:val="00557DF6"/>
    <w:rsid w:val="00560154"/>
    <w:rsid w:val="00560175"/>
    <w:rsid w:val="0056058F"/>
    <w:rsid w:val="00560D3E"/>
    <w:rsid w:val="0056147F"/>
    <w:rsid w:val="005636AF"/>
    <w:rsid w:val="0056378E"/>
    <w:rsid w:val="005637A8"/>
    <w:rsid w:val="00563CE2"/>
    <w:rsid w:val="00563ED4"/>
    <w:rsid w:val="005640A4"/>
    <w:rsid w:val="0056539A"/>
    <w:rsid w:val="00565B7D"/>
    <w:rsid w:val="00565BB3"/>
    <w:rsid w:val="00566817"/>
    <w:rsid w:val="00566EAA"/>
    <w:rsid w:val="0056703B"/>
    <w:rsid w:val="0056796C"/>
    <w:rsid w:val="00567A64"/>
    <w:rsid w:val="00567BB2"/>
    <w:rsid w:val="00567DB7"/>
    <w:rsid w:val="00567F04"/>
    <w:rsid w:val="00567FCF"/>
    <w:rsid w:val="005702B3"/>
    <w:rsid w:val="005707F8"/>
    <w:rsid w:val="00570B09"/>
    <w:rsid w:val="00570F52"/>
    <w:rsid w:val="005715A4"/>
    <w:rsid w:val="005719B4"/>
    <w:rsid w:val="005722AF"/>
    <w:rsid w:val="00572363"/>
    <w:rsid w:val="00572387"/>
    <w:rsid w:val="00573AC4"/>
    <w:rsid w:val="00573FB1"/>
    <w:rsid w:val="00574A47"/>
    <w:rsid w:val="005751FA"/>
    <w:rsid w:val="005753BC"/>
    <w:rsid w:val="00575820"/>
    <w:rsid w:val="00575BFE"/>
    <w:rsid w:val="0057611C"/>
    <w:rsid w:val="00576AA9"/>
    <w:rsid w:val="00576E59"/>
    <w:rsid w:val="0057778E"/>
    <w:rsid w:val="00577C2F"/>
    <w:rsid w:val="00577C93"/>
    <w:rsid w:val="00577EE8"/>
    <w:rsid w:val="00580096"/>
    <w:rsid w:val="00580408"/>
    <w:rsid w:val="00580530"/>
    <w:rsid w:val="00580730"/>
    <w:rsid w:val="005808AC"/>
    <w:rsid w:val="00581007"/>
    <w:rsid w:val="00581DB5"/>
    <w:rsid w:val="00581F14"/>
    <w:rsid w:val="0058218C"/>
    <w:rsid w:val="005823E1"/>
    <w:rsid w:val="00582B45"/>
    <w:rsid w:val="00582EA0"/>
    <w:rsid w:val="005841F1"/>
    <w:rsid w:val="005859CD"/>
    <w:rsid w:val="005862CE"/>
    <w:rsid w:val="00586716"/>
    <w:rsid w:val="00586A2D"/>
    <w:rsid w:val="00586A91"/>
    <w:rsid w:val="00586AC4"/>
    <w:rsid w:val="0058768C"/>
    <w:rsid w:val="005876A4"/>
    <w:rsid w:val="00587B6D"/>
    <w:rsid w:val="00590EC3"/>
    <w:rsid w:val="005915EA"/>
    <w:rsid w:val="00591868"/>
    <w:rsid w:val="00592559"/>
    <w:rsid w:val="00593402"/>
    <w:rsid w:val="005936CF"/>
    <w:rsid w:val="00593BD1"/>
    <w:rsid w:val="00593F0B"/>
    <w:rsid w:val="00594316"/>
    <w:rsid w:val="0059479C"/>
    <w:rsid w:val="005957B5"/>
    <w:rsid w:val="0059591E"/>
    <w:rsid w:val="00595A23"/>
    <w:rsid w:val="00595C32"/>
    <w:rsid w:val="00596316"/>
    <w:rsid w:val="005964A3"/>
    <w:rsid w:val="005966D3"/>
    <w:rsid w:val="00596D1B"/>
    <w:rsid w:val="00596F55"/>
    <w:rsid w:val="0059774D"/>
    <w:rsid w:val="00597A09"/>
    <w:rsid w:val="00597C3A"/>
    <w:rsid w:val="005A011E"/>
    <w:rsid w:val="005A0367"/>
    <w:rsid w:val="005A1227"/>
    <w:rsid w:val="005A1C30"/>
    <w:rsid w:val="005A2BE1"/>
    <w:rsid w:val="005A3205"/>
    <w:rsid w:val="005A3F59"/>
    <w:rsid w:val="005A5282"/>
    <w:rsid w:val="005A5463"/>
    <w:rsid w:val="005A558C"/>
    <w:rsid w:val="005A5BAF"/>
    <w:rsid w:val="005A5BCA"/>
    <w:rsid w:val="005A604B"/>
    <w:rsid w:val="005A6F8D"/>
    <w:rsid w:val="005A7391"/>
    <w:rsid w:val="005A7695"/>
    <w:rsid w:val="005A7714"/>
    <w:rsid w:val="005A7882"/>
    <w:rsid w:val="005A7B3E"/>
    <w:rsid w:val="005A7CDC"/>
    <w:rsid w:val="005B0195"/>
    <w:rsid w:val="005B06E4"/>
    <w:rsid w:val="005B18BE"/>
    <w:rsid w:val="005B2392"/>
    <w:rsid w:val="005B27BF"/>
    <w:rsid w:val="005B35B0"/>
    <w:rsid w:val="005B3695"/>
    <w:rsid w:val="005B39B9"/>
    <w:rsid w:val="005B4071"/>
    <w:rsid w:val="005B47FC"/>
    <w:rsid w:val="005B4886"/>
    <w:rsid w:val="005B4C71"/>
    <w:rsid w:val="005B5A56"/>
    <w:rsid w:val="005B632E"/>
    <w:rsid w:val="005B6EDE"/>
    <w:rsid w:val="005C014E"/>
    <w:rsid w:val="005C03B2"/>
    <w:rsid w:val="005C0C9C"/>
    <w:rsid w:val="005C105E"/>
    <w:rsid w:val="005C1771"/>
    <w:rsid w:val="005C1C7F"/>
    <w:rsid w:val="005C1F44"/>
    <w:rsid w:val="005C2467"/>
    <w:rsid w:val="005C3C47"/>
    <w:rsid w:val="005C3DB6"/>
    <w:rsid w:val="005C3E8C"/>
    <w:rsid w:val="005C426F"/>
    <w:rsid w:val="005C44F6"/>
    <w:rsid w:val="005C57A6"/>
    <w:rsid w:val="005C58E3"/>
    <w:rsid w:val="005C6814"/>
    <w:rsid w:val="005C7701"/>
    <w:rsid w:val="005C7940"/>
    <w:rsid w:val="005C7C21"/>
    <w:rsid w:val="005C7D61"/>
    <w:rsid w:val="005D0B7F"/>
    <w:rsid w:val="005D0C12"/>
    <w:rsid w:val="005D1077"/>
    <w:rsid w:val="005D1A4B"/>
    <w:rsid w:val="005D2B18"/>
    <w:rsid w:val="005D321F"/>
    <w:rsid w:val="005D352D"/>
    <w:rsid w:val="005D3A6F"/>
    <w:rsid w:val="005D4312"/>
    <w:rsid w:val="005D44C4"/>
    <w:rsid w:val="005D4F97"/>
    <w:rsid w:val="005D5167"/>
    <w:rsid w:val="005D6B4F"/>
    <w:rsid w:val="005D6D87"/>
    <w:rsid w:val="005D7001"/>
    <w:rsid w:val="005D77E2"/>
    <w:rsid w:val="005E0C5F"/>
    <w:rsid w:val="005E0DFE"/>
    <w:rsid w:val="005E1189"/>
    <w:rsid w:val="005E11D3"/>
    <w:rsid w:val="005E1246"/>
    <w:rsid w:val="005E1454"/>
    <w:rsid w:val="005E218B"/>
    <w:rsid w:val="005E2358"/>
    <w:rsid w:val="005E29B9"/>
    <w:rsid w:val="005E2B03"/>
    <w:rsid w:val="005E3246"/>
    <w:rsid w:val="005E36C4"/>
    <w:rsid w:val="005E3913"/>
    <w:rsid w:val="005E3ADE"/>
    <w:rsid w:val="005E4534"/>
    <w:rsid w:val="005E5190"/>
    <w:rsid w:val="005E527F"/>
    <w:rsid w:val="005E58ED"/>
    <w:rsid w:val="005E5FBE"/>
    <w:rsid w:val="005E651C"/>
    <w:rsid w:val="005E771F"/>
    <w:rsid w:val="005E7BED"/>
    <w:rsid w:val="005F0B16"/>
    <w:rsid w:val="005F0D8C"/>
    <w:rsid w:val="005F145D"/>
    <w:rsid w:val="005F28F9"/>
    <w:rsid w:val="005F2BFF"/>
    <w:rsid w:val="005F2E51"/>
    <w:rsid w:val="005F3015"/>
    <w:rsid w:val="005F3465"/>
    <w:rsid w:val="005F393D"/>
    <w:rsid w:val="005F41A2"/>
    <w:rsid w:val="005F41B2"/>
    <w:rsid w:val="005F48B6"/>
    <w:rsid w:val="005F517F"/>
    <w:rsid w:val="005F58B4"/>
    <w:rsid w:val="005F5E99"/>
    <w:rsid w:val="005F67B4"/>
    <w:rsid w:val="005F69DB"/>
    <w:rsid w:val="005F6AD4"/>
    <w:rsid w:val="006003B3"/>
    <w:rsid w:val="00600A56"/>
    <w:rsid w:val="00600B89"/>
    <w:rsid w:val="006013CB"/>
    <w:rsid w:val="00601A3D"/>
    <w:rsid w:val="00602EAA"/>
    <w:rsid w:val="00603A45"/>
    <w:rsid w:val="00604002"/>
    <w:rsid w:val="00604F06"/>
    <w:rsid w:val="00605567"/>
    <w:rsid w:val="006058C4"/>
    <w:rsid w:val="00606B86"/>
    <w:rsid w:val="00606BE6"/>
    <w:rsid w:val="006073D5"/>
    <w:rsid w:val="00607E32"/>
    <w:rsid w:val="006101A4"/>
    <w:rsid w:val="00610567"/>
    <w:rsid w:val="0061064E"/>
    <w:rsid w:val="00611364"/>
    <w:rsid w:val="006121FA"/>
    <w:rsid w:val="00612959"/>
    <w:rsid w:val="006129A1"/>
    <w:rsid w:val="00612F85"/>
    <w:rsid w:val="006130D4"/>
    <w:rsid w:val="0061335F"/>
    <w:rsid w:val="006134F6"/>
    <w:rsid w:val="00613EB9"/>
    <w:rsid w:val="00614996"/>
    <w:rsid w:val="00615AD2"/>
    <w:rsid w:val="00615FEA"/>
    <w:rsid w:val="0061747D"/>
    <w:rsid w:val="006176EA"/>
    <w:rsid w:val="006206C5"/>
    <w:rsid w:val="00620BCF"/>
    <w:rsid w:val="006214D5"/>
    <w:rsid w:val="00621653"/>
    <w:rsid w:val="00621F8E"/>
    <w:rsid w:val="00622AD0"/>
    <w:rsid w:val="00622E54"/>
    <w:rsid w:val="00623473"/>
    <w:rsid w:val="006244A3"/>
    <w:rsid w:val="00624591"/>
    <w:rsid w:val="006245C6"/>
    <w:rsid w:val="0062598B"/>
    <w:rsid w:val="00625AA2"/>
    <w:rsid w:val="00625C47"/>
    <w:rsid w:val="00625D19"/>
    <w:rsid w:val="00625D5D"/>
    <w:rsid w:val="00625EAB"/>
    <w:rsid w:val="0062685C"/>
    <w:rsid w:val="00626ABF"/>
    <w:rsid w:val="00626B6E"/>
    <w:rsid w:val="00626F1C"/>
    <w:rsid w:val="00626FD3"/>
    <w:rsid w:val="00627A38"/>
    <w:rsid w:val="00627A89"/>
    <w:rsid w:val="00630AF6"/>
    <w:rsid w:val="00630B28"/>
    <w:rsid w:val="00631301"/>
    <w:rsid w:val="006316F2"/>
    <w:rsid w:val="0063265D"/>
    <w:rsid w:val="00633BA5"/>
    <w:rsid w:val="00633BAF"/>
    <w:rsid w:val="0063442A"/>
    <w:rsid w:val="0063448F"/>
    <w:rsid w:val="00634920"/>
    <w:rsid w:val="00634B62"/>
    <w:rsid w:val="00634C6E"/>
    <w:rsid w:val="00634CDE"/>
    <w:rsid w:val="00635405"/>
    <w:rsid w:val="0063568A"/>
    <w:rsid w:val="00635A28"/>
    <w:rsid w:val="00636010"/>
    <w:rsid w:val="00636252"/>
    <w:rsid w:val="006364A0"/>
    <w:rsid w:val="006367A0"/>
    <w:rsid w:val="0063796B"/>
    <w:rsid w:val="006404F7"/>
    <w:rsid w:val="006407FF"/>
    <w:rsid w:val="00640B3F"/>
    <w:rsid w:val="006410DE"/>
    <w:rsid w:val="006414DC"/>
    <w:rsid w:val="006423C0"/>
    <w:rsid w:val="00642788"/>
    <w:rsid w:val="006428D0"/>
    <w:rsid w:val="00642EE4"/>
    <w:rsid w:val="00643538"/>
    <w:rsid w:val="00643784"/>
    <w:rsid w:val="006438FE"/>
    <w:rsid w:val="00643EF7"/>
    <w:rsid w:val="0064481A"/>
    <w:rsid w:val="00645530"/>
    <w:rsid w:val="00645EDE"/>
    <w:rsid w:val="00645F6C"/>
    <w:rsid w:val="00646055"/>
    <w:rsid w:val="00647D7C"/>
    <w:rsid w:val="00647E1F"/>
    <w:rsid w:val="00647FE3"/>
    <w:rsid w:val="006508A6"/>
    <w:rsid w:val="00650BDA"/>
    <w:rsid w:val="00650D2A"/>
    <w:rsid w:val="00650F25"/>
    <w:rsid w:val="0065154C"/>
    <w:rsid w:val="00652AEC"/>
    <w:rsid w:val="006535C8"/>
    <w:rsid w:val="0065459C"/>
    <w:rsid w:val="006550C1"/>
    <w:rsid w:val="0065558C"/>
    <w:rsid w:val="00655758"/>
    <w:rsid w:val="006557E0"/>
    <w:rsid w:val="00655997"/>
    <w:rsid w:val="006559DA"/>
    <w:rsid w:val="00656199"/>
    <w:rsid w:val="00656B40"/>
    <w:rsid w:val="00656F05"/>
    <w:rsid w:val="006570AE"/>
    <w:rsid w:val="006576E3"/>
    <w:rsid w:val="006613D1"/>
    <w:rsid w:val="006615C8"/>
    <w:rsid w:val="00661989"/>
    <w:rsid w:val="0066278E"/>
    <w:rsid w:val="00662D3D"/>
    <w:rsid w:val="00663178"/>
    <w:rsid w:val="00663648"/>
    <w:rsid w:val="006640E0"/>
    <w:rsid w:val="0066422B"/>
    <w:rsid w:val="006642E3"/>
    <w:rsid w:val="0066468D"/>
    <w:rsid w:val="00664715"/>
    <w:rsid w:val="00665AC8"/>
    <w:rsid w:val="00665EA0"/>
    <w:rsid w:val="00665FAC"/>
    <w:rsid w:val="006662FE"/>
    <w:rsid w:val="00667627"/>
    <w:rsid w:val="00667B10"/>
    <w:rsid w:val="00667E02"/>
    <w:rsid w:val="00670138"/>
    <w:rsid w:val="006703D0"/>
    <w:rsid w:val="00670466"/>
    <w:rsid w:val="00670823"/>
    <w:rsid w:val="00670C06"/>
    <w:rsid w:val="00670D0F"/>
    <w:rsid w:val="00671260"/>
    <w:rsid w:val="00671EF0"/>
    <w:rsid w:val="00672A27"/>
    <w:rsid w:val="00672BE1"/>
    <w:rsid w:val="00672D0E"/>
    <w:rsid w:val="00672EC3"/>
    <w:rsid w:val="00673BED"/>
    <w:rsid w:val="00673CE8"/>
    <w:rsid w:val="00674C8F"/>
    <w:rsid w:val="00675432"/>
    <w:rsid w:val="00675D07"/>
    <w:rsid w:val="00675E8C"/>
    <w:rsid w:val="00675F36"/>
    <w:rsid w:val="00676CBE"/>
    <w:rsid w:val="0067783C"/>
    <w:rsid w:val="00677F08"/>
    <w:rsid w:val="00680613"/>
    <w:rsid w:val="00680685"/>
    <w:rsid w:val="006806D3"/>
    <w:rsid w:val="0068095C"/>
    <w:rsid w:val="00681937"/>
    <w:rsid w:val="00681EEA"/>
    <w:rsid w:val="006820C5"/>
    <w:rsid w:val="00682175"/>
    <w:rsid w:val="0068219D"/>
    <w:rsid w:val="006827E0"/>
    <w:rsid w:val="00682D89"/>
    <w:rsid w:val="00682E0D"/>
    <w:rsid w:val="00682EA9"/>
    <w:rsid w:val="0068307F"/>
    <w:rsid w:val="0068369F"/>
    <w:rsid w:val="0068382C"/>
    <w:rsid w:val="00683BC5"/>
    <w:rsid w:val="00683DBA"/>
    <w:rsid w:val="00685432"/>
    <w:rsid w:val="00685629"/>
    <w:rsid w:val="006856A7"/>
    <w:rsid w:val="0068646D"/>
    <w:rsid w:val="006878F4"/>
    <w:rsid w:val="00690501"/>
    <w:rsid w:val="00691110"/>
    <w:rsid w:val="006914F8"/>
    <w:rsid w:val="006915DE"/>
    <w:rsid w:val="006921E6"/>
    <w:rsid w:val="00692602"/>
    <w:rsid w:val="0069368E"/>
    <w:rsid w:val="00694786"/>
    <w:rsid w:val="00694ECB"/>
    <w:rsid w:val="00695D64"/>
    <w:rsid w:val="00695E48"/>
    <w:rsid w:val="00696AF6"/>
    <w:rsid w:val="00696E54"/>
    <w:rsid w:val="00697544"/>
    <w:rsid w:val="00697C0E"/>
    <w:rsid w:val="006A01FA"/>
    <w:rsid w:val="006A0594"/>
    <w:rsid w:val="006A05E3"/>
    <w:rsid w:val="006A067C"/>
    <w:rsid w:val="006A2559"/>
    <w:rsid w:val="006A4914"/>
    <w:rsid w:val="006A5802"/>
    <w:rsid w:val="006A599D"/>
    <w:rsid w:val="006A610C"/>
    <w:rsid w:val="006A611E"/>
    <w:rsid w:val="006A62A7"/>
    <w:rsid w:val="006A6D78"/>
    <w:rsid w:val="006A7265"/>
    <w:rsid w:val="006A79F2"/>
    <w:rsid w:val="006A7C21"/>
    <w:rsid w:val="006B0015"/>
    <w:rsid w:val="006B0A04"/>
    <w:rsid w:val="006B1797"/>
    <w:rsid w:val="006B181B"/>
    <w:rsid w:val="006B1B7F"/>
    <w:rsid w:val="006B1E13"/>
    <w:rsid w:val="006B27B7"/>
    <w:rsid w:val="006B3506"/>
    <w:rsid w:val="006B3CD3"/>
    <w:rsid w:val="006B3F2D"/>
    <w:rsid w:val="006B4A17"/>
    <w:rsid w:val="006B4E1D"/>
    <w:rsid w:val="006B4F6A"/>
    <w:rsid w:val="006B522E"/>
    <w:rsid w:val="006B5629"/>
    <w:rsid w:val="006B5725"/>
    <w:rsid w:val="006B71D2"/>
    <w:rsid w:val="006B781A"/>
    <w:rsid w:val="006C196B"/>
    <w:rsid w:val="006C1A36"/>
    <w:rsid w:val="006C1B1C"/>
    <w:rsid w:val="006C1B8E"/>
    <w:rsid w:val="006C1F00"/>
    <w:rsid w:val="006C2923"/>
    <w:rsid w:val="006C2D0C"/>
    <w:rsid w:val="006C3698"/>
    <w:rsid w:val="006C4102"/>
    <w:rsid w:val="006C4582"/>
    <w:rsid w:val="006C45A0"/>
    <w:rsid w:val="006C4FAE"/>
    <w:rsid w:val="006C5340"/>
    <w:rsid w:val="006C56E1"/>
    <w:rsid w:val="006C5B17"/>
    <w:rsid w:val="006C5C33"/>
    <w:rsid w:val="006C5EF2"/>
    <w:rsid w:val="006C6072"/>
    <w:rsid w:val="006C660D"/>
    <w:rsid w:val="006C7027"/>
    <w:rsid w:val="006C70CC"/>
    <w:rsid w:val="006D1842"/>
    <w:rsid w:val="006D1C15"/>
    <w:rsid w:val="006D2049"/>
    <w:rsid w:val="006D2C17"/>
    <w:rsid w:val="006D2C73"/>
    <w:rsid w:val="006D3A59"/>
    <w:rsid w:val="006D3FF3"/>
    <w:rsid w:val="006D43CA"/>
    <w:rsid w:val="006D4670"/>
    <w:rsid w:val="006D5911"/>
    <w:rsid w:val="006D5F25"/>
    <w:rsid w:val="006D6763"/>
    <w:rsid w:val="006D6807"/>
    <w:rsid w:val="006D6B6D"/>
    <w:rsid w:val="006D7BED"/>
    <w:rsid w:val="006E037C"/>
    <w:rsid w:val="006E0441"/>
    <w:rsid w:val="006E0D43"/>
    <w:rsid w:val="006E1F90"/>
    <w:rsid w:val="006E2A3A"/>
    <w:rsid w:val="006E2A88"/>
    <w:rsid w:val="006E2D00"/>
    <w:rsid w:val="006E2F5A"/>
    <w:rsid w:val="006E3197"/>
    <w:rsid w:val="006E3772"/>
    <w:rsid w:val="006E3851"/>
    <w:rsid w:val="006E3E42"/>
    <w:rsid w:val="006E4088"/>
    <w:rsid w:val="006E40C1"/>
    <w:rsid w:val="006E4128"/>
    <w:rsid w:val="006E4871"/>
    <w:rsid w:val="006E4A87"/>
    <w:rsid w:val="006E582F"/>
    <w:rsid w:val="006E5B14"/>
    <w:rsid w:val="006E66D8"/>
    <w:rsid w:val="006E709F"/>
    <w:rsid w:val="006E7224"/>
    <w:rsid w:val="006E7297"/>
    <w:rsid w:val="006E7929"/>
    <w:rsid w:val="006E7A01"/>
    <w:rsid w:val="006E7EA0"/>
    <w:rsid w:val="006F0051"/>
    <w:rsid w:val="006F0C12"/>
    <w:rsid w:val="006F0E20"/>
    <w:rsid w:val="006F11AD"/>
    <w:rsid w:val="006F13A5"/>
    <w:rsid w:val="006F1AF6"/>
    <w:rsid w:val="006F1BAB"/>
    <w:rsid w:val="006F1BDD"/>
    <w:rsid w:val="006F1D31"/>
    <w:rsid w:val="006F2142"/>
    <w:rsid w:val="006F305C"/>
    <w:rsid w:val="006F308D"/>
    <w:rsid w:val="006F37AA"/>
    <w:rsid w:val="006F3972"/>
    <w:rsid w:val="006F3AFD"/>
    <w:rsid w:val="006F461E"/>
    <w:rsid w:val="006F47AD"/>
    <w:rsid w:val="006F4CD7"/>
    <w:rsid w:val="006F52C8"/>
    <w:rsid w:val="006F5941"/>
    <w:rsid w:val="006F6400"/>
    <w:rsid w:val="006F662A"/>
    <w:rsid w:val="006F67CB"/>
    <w:rsid w:val="006F6FE8"/>
    <w:rsid w:val="006F7150"/>
    <w:rsid w:val="006F7E68"/>
    <w:rsid w:val="00700206"/>
    <w:rsid w:val="007004A4"/>
    <w:rsid w:val="00700627"/>
    <w:rsid w:val="007008FA"/>
    <w:rsid w:val="00700A21"/>
    <w:rsid w:val="00700B85"/>
    <w:rsid w:val="00700D7C"/>
    <w:rsid w:val="007013C0"/>
    <w:rsid w:val="00701899"/>
    <w:rsid w:val="0070195A"/>
    <w:rsid w:val="00701E91"/>
    <w:rsid w:val="0070216B"/>
    <w:rsid w:val="007051F8"/>
    <w:rsid w:val="007059DF"/>
    <w:rsid w:val="00705C8E"/>
    <w:rsid w:val="00705F77"/>
    <w:rsid w:val="0070606B"/>
    <w:rsid w:val="00706B5E"/>
    <w:rsid w:val="007079DE"/>
    <w:rsid w:val="00710283"/>
    <w:rsid w:val="0071098E"/>
    <w:rsid w:val="0071172A"/>
    <w:rsid w:val="00711CCF"/>
    <w:rsid w:val="00711D06"/>
    <w:rsid w:val="00711D15"/>
    <w:rsid w:val="00711FFD"/>
    <w:rsid w:val="00713BF6"/>
    <w:rsid w:val="007151A6"/>
    <w:rsid w:val="0071537A"/>
    <w:rsid w:val="00715414"/>
    <w:rsid w:val="00715559"/>
    <w:rsid w:val="00715E49"/>
    <w:rsid w:val="00715EDA"/>
    <w:rsid w:val="00715F88"/>
    <w:rsid w:val="00716624"/>
    <w:rsid w:val="0071668C"/>
    <w:rsid w:val="007175F4"/>
    <w:rsid w:val="00717C81"/>
    <w:rsid w:val="00720284"/>
    <w:rsid w:val="00720382"/>
    <w:rsid w:val="00720790"/>
    <w:rsid w:val="00720F89"/>
    <w:rsid w:val="0072141E"/>
    <w:rsid w:val="007230A0"/>
    <w:rsid w:val="007233AF"/>
    <w:rsid w:val="0072349E"/>
    <w:rsid w:val="007236DC"/>
    <w:rsid w:val="007238AE"/>
    <w:rsid w:val="00723C31"/>
    <w:rsid w:val="00723EA4"/>
    <w:rsid w:val="00724288"/>
    <w:rsid w:val="0072475F"/>
    <w:rsid w:val="00724D5D"/>
    <w:rsid w:val="00725205"/>
    <w:rsid w:val="00726406"/>
    <w:rsid w:val="00727931"/>
    <w:rsid w:val="0073094A"/>
    <w:rsid w:val="00730ABC"/>
    <w:rsid w:val="00730B4A"/>
    <w:rsid w:val="00730E3B"/>
    <w:rsid w:val="00731486"/>
    <w:rsid w:val="007315E7"/>
    <w:rsid w:val="00731C11"/>
    <w:rsid w:val="00732217"/>
    <w:rsid w:val="00732600"/>
    <w:rsid w:val="00732712"/>
    <w:rsid w:val="00732764"/>
    <w:rsid w:val="00732F43"/>
    <w:rsid w:val="00733258"/>
    <w:rsid w:val="00733898"/>
    <w:rsid w:val="0073393D"/>
    <w:rsid w:val="00733A97"/>
    <w:rsid w:val="0073479D"/>
    <w:rsid w:val="00734DFD"/>
    <w:rsid w:val="00736384"/>
    <w:rsid w:val="00736733"/>
    <w:rsid w:val="0073673A"/>
    <w:rsid w:val="00736B97"/>
    <w:rsid w:val="00736DBB"/>
    <w:rsid w:val="00740309"/>
    <w:rsid w:val="00740665"/>
    <w:rsid w:val="0074205A"/>
    <w:rsid w:val="00742B41"/>
    <w:rsid w:val="00743507"/>
    <w:rsid w:val="00743544"/>
    <w:rsid w:val="00743B00"/>
    <w:rsid w:val="007440E9"/>
    <w:rsid w:val="007442D0"/>
    <w:rsid w:val="00746B6A"/>
    <w:rsid w:val="00746FD3"/>
    <w:rsid w:val="007471CE"/>
    <w:rsid w:val="007473E3"/>
    <w:rsid w:val="00747952"/>
    <w:rsid w:val="00747FC1"/>
    <w:rsid w:val="007505E9"/>
    <w:rsid w:val="0075064F"/>
    <w:rsid w:val="0075070A"/>
    <w:rsid w:val="007510AE"/>
    <w:rsid w:val="007513A1"/>
    <w:rsid w:val="00751975"/>
    <w:rsid w:val="007521FF"/>
    <w:rsid w:val="007522DF"/>
    <w:rsid w:val="007523E4"/>
    <w:rsid w:val="00752D03"/>
    <w:rsid w:val="00752DE4"/>
    <w:rsid w:val="00752EA2"/>
    <w:rsid w:val="00753293"/>
    <w:rsid w:val="00753C86"/>
    <w:rsid w:val="00753CC9"/>
    <w:rsid w:val="00754034"/>
    <w:rsid w:val="0075427C"/>
    <w:rsid w:val="0075498A"/>
    <w:rsid w:val="00754ACE"/>
    <w:rsid w:val="00754C5D"/>
    <w:rsid w:val="0075556D"/>
    <w:rsid w:val="007556C7"/>
    <w:rsid w:val="00757417"/>
    <w:rsid w:val="00757B4A"/>
    <w:rsid w:val="007603C5"/>
    <w:rsid w:val="00760587"/>
    <w:rsid w:val="00760609"/>
    <w:rsid w:val="0076097B"/>
    <w:rsid w:val="00760A49"/>
    <w:rsid w:val="00760D3A"/>
    <w:rsid w:val="00761042"/>
    <w:rsid w:val="00761BD3"/>
    <w:rsid w:val="00761CDB"/>
    <w:rsid w:val="00762199"/>
    <w:rsid w:val="007622B3"/>
    <w:rsid w:val="0076454B"/>
    <w:rsid w:val="00764918"/>
    <w:rsid w:val="007649D2"/>
    <w:rsid w:val="00764AAA"/>
    <w:rsid w:val="007654AE"/>
    <w:rsid w:val="00765713"/>
    <w:rsid w:val="0076581D"/>
    <w:rsid w:val="00765D41"/>
    <w:rsid w:val="00765F3D"/>
    <w:rsid w:val="007669B4"/>
    <w:rsid w:val="00766E02"/>
    <w:rsid w:val="007675DE"/>
    <w:rsid w:val="00767F85"/>
    <w:rsid w:val="0077065D"/>
    <w:rsid w:val="00770B83"/>
    <w:rsid w:val="00770DC8"/>
    <w:rsid w:val="00771600"/>
    <w:rsid w:val="00772100"/>
    <w:rsid w:val="007721B5"/>
    <w:rsid w:val="0077331E"/>
    <w:rsid w:val="007739AC"/>
    <w:rsid w:val="00774B54"/>
    <w:rsid w:val="00774DE4"/>
    <w:rsid w:val="0077509F"/>
    <w:rsid w:val="00775366"/>
    <w:rsid w:val="00775EE3"/>
    <w:rsid w:val="0077746C"/>
    <w:rsid w:val="00780DCC"/>
    <w:rsid w:val="00781FB8"/>
    <w:rsid w:val="00782B8A"/>
    <w:rsid w:val="00782D0A"/>
    <w:rsid w:val="0078365D"/>
    <w:rsid w:val="00783D91"/>
    <w:rsid w:val="007846E7"/>
    <w:rsid w:val="00784852"/>
    <w:rsid w:val="007848E4"/>
    <w:rsid w:val="00784D5B"/>
    <w:rsid w:val="00785427"/>
    <w:rsid w:val="007857AC"/>
    <w:rsid w:val="00786926"/>
    <w:rsid w:val="00787406"/>
    <w:rsid w:val="007877D6"/>
    <w:rsid w:val="007878A9"/>
    <w:rsid w:val="00787D88"/>
    <w:rsid w:val="007902F4"/>
    <w:rsid w:val="00790E66"/>
    <w:rsid w:val="00791151"/>
    <w:rsid w:val="007911A4"/>
    <w:rsid w:val="007917C9"/>
    <w:rsid w:val="00791C9A"/>
    <w:rsid w:val="007934EC"/>
    <w:rsid w:val="00793791"/>
    <w:rsid w:val="007938D0"/>
    <w:rsid w:val="00794E5C"/>
    <w:rsid w:val="007952E3"/>
    <w:rsid w:val="007956DE"/>
    <w:rsid w:val="00796317"/>
    <w:rsid w:val="00796397"/>
    <w:rsid w:val="00796666"/>
    <w:rsid w:val="00796807"/>
    <w:rsid w:val="0079709B"/>
    <w:rsid w:val="00797CB0"/>
    <w:rsid w:val="007A044E"/>
    <w:rsid w:val="007A0B1C"/>
    <w:rsid w:val="007A0CCB"/>
    <w:rsid w:val="007A13F6"/>
    <w:rsid w:val="007A145F"/>
    <w:rsid w:val="007A2ABF"/>
    <w:rsid w:val="007A2BFB"/>
    <w:rsid w:val="007A40FB"/>
    <w:rsid w:val="007A47F9"/>
    <w:rsid w:val="007A53A9"/>
    <w:rsid w:val="007A5C67"/>
    <w:rsid w:val="007A746B"/>
    <w:rsid w:val="007A7F2F"/>
    <w:rsid w:val="007B0BE7"/>
    <w:rsid w:val="007B1503"/>
    <w:rsid w:val="007B19B2"/>
    <w:rsid w:val="007B1D5A"/>
    <w:rsid w:val="007B3014"/>
    <w:rsid w:val="007B3D2E"/>
    <w:rsid w:val="007B4257"/>
    <w:rsid w:val="007B555D"/>
    <w:rsid w:val="007B60D5"/>
    <w:rsid w:val="007B6147"/>
    <w:rsid w:val="007B7C34"/>
    <w:rsid w:val="007B7CA2"/>
    <w:rsid w:val="007B7D91"/>
    <w:rsid w:val="007B7FF2"/>
    <w:rsid w:val="007C0246"/>
    <w:rsid w:val="007C05B6"/>
    <w:rsid w:val="007C0977"/>
    <w:rsid w:val="007C0B7B"/>
    <w:rsid w:val="007C1019"/>
    <w:rsid w:val="007C1E74"/>
    <w:rsid w:val="007C286A"/>
    <w:rsid w:val="007C2A2F"/>
    <w:rsid w:val="007C3023"/>
    <w:rsid w:val="007C34DF"/>
    <w:rsid w:val="007C42E3"/>
    <w:rsid w:val="007C4A47"/>
    <w:rsid w:val="007C6114"/>
    <w:rsid w:val="007C635E"/>
    <w:rsid w:val="007C645B"/>
    <w:rsid w:val="007C6E13"/>
    <w:rsid w:val="007C6E71"/>
    <w:rsid w:val="007C6ED6"/>
    <w:rsid w:val="007C7051"/>
    <w:rsid w:val="007C79F8"/>
    <w:rsid w:val="007D028D"/>
    <w:rsid w:val="007D0722"/>
    <w:rsid w:val="007D211B"/>
    <w:rsid w:val="007D2DC7"/>
    <w:rsid w:val="007D2E7A"/>
    <w:rsid w:val="007D2EA0"/>
    <w:rsid w:val="007D3075"/>
    <w:rsid w:val="007D32A8"/>
    <w:rsid w:val="007D33F8"/>
    <w:rsid w:val="007D41A3"/>
    <w:rsid w:val="007D4C66"/>
    <w:rsid w:val="007D4CC1"/>
    <w:rsid w:val="007D4D59"/>
    <w:rsid w:val="007D4FC6"/>
    <w:rsid w:val="007D56ED"/>
    <w:rsid w:val="007D58EB"/>
    <w:rsid w:val="007D5911"/>
    <w:rsid w:val="007D6BFA"/>
    <w:rsid w:val="007D6DB9"/>
    <w:rsid w:val="007D6E9B"/>
    <w:rsid w:val="007D6F7C"/>
    <w:rsid w:val="007D7500"/>
    <w:rsid w:val="007D7877"/>
    <w:rsid w:val="007D792E"/>
    <w:rsid w:val="007D7CFF"/>
    <w:rsid w:val="007D7DF9"/>
    <w:rsid w:val="007D7E4D"/>
    <w:rsid w:val="007E0122"/>
    <w:rsid w:val="007E165D"/>
    <w:rsid w:val="007E1C55"/>
    <w:rsid w:val="007E3375"/>
    <w:rsid w:val="007E3A98"/>
    <w:rsid w:val="007E40A9"/>
    <w:rsid w:val="007E4136"/>
    <w:rsid w:val="007E48EF"/>
    <w:rsid w:val="007E59A4"/>
    <w:rsid w:val="007E5AA0"/>
    <w:rsid w:val="007E60FB"/>
    <w:rsid w:val="007E7295"/>
    <w:rsid w:val="007E7AC9"/>
    <w:rsid w:val="007F0AD0"/>
    <w:rsid w:val="007F1740"/>
    <w:rsid w:val="007F1D81"/>
    <w:rsid w:val="007F27D0"/>
    <w:rsid w:val="007F2ADD"/>
    <w:rsid w:val="007F2C2F"/>
    <w:rsid w:val="007F34FC"/>
    <w:rsid w:val="007F35C8"/>
    <w:rsid w:val="007F3C35"/>
    <w:rsid w:val="007F3C36"/>
    <w:rsid w:val="007F461A"/>
    <w:rsid w:val="007F4AAC"/>
    <w:rsid w:val="007F4FB7"/>
    <w:rsid w:val="007F5125"/>
    <w:rsid w:val="007F52D1"/>
    <w:rsid w:val="007F5357"/>
    <w:rsid w:val="007F57A5"/>
    <w:rsid w:val="007F58BD"/>
    <w:rsid w:val="007F6407"/>
    <w:rsid w:val="007F653B"/>
    <w:rsid w:val="007F7575"/>
    <w:rsid w:val="0080030E"/>
    <w:rsid w:val="00800FB0"/>
    <w:rsid w:val="008019E4"/>
    <w:rsid w:val="008028DF"/>
    <w:rsid w:val="00803A0E"/>
    <w:rsid w:val="008042E0"/>
    <w:rsid w:val="008045C6"/>
    <w:rsid w:val="00804A61"/>
    <w:rsid w:val="00805046"/>
    <w:rsid w:val="0080519E"/>
    <w:rsid w:val="008061CA"/>
    <w:rsid w:val="00806AED"/>
    <w:rsid w:val="00807AE4"/>
    <w:rsid w:val="00810591"/>
    <w:rsid w:val="00810A26"/>
    <w:rsid w:val="00810A80"/>
    <w:rsid w:val="00810BDE"/>
    <w:rsid w:val="00810FD9"/>
    <w:rsid w:val="008110FE"/>
    <w:rsid w:val="00811350"/>
    <w:rsid w:val="00811F60"/>
    <w:rsid w:val="0081321A"/>
    <w:rsid w:val="008134C5"/>
    <w:rsid w:val="00813A2C"/>
    <w:rsid w:val="00814B96"/>
    <w:rsid w:val="00814D04"/>
    <w:rsid w:val="00815277"/>
    <w:rsid w:val="008158DB"/>
    <w:rsid w:val="00815C1C"/>
    <w:rsid w:val="008163F5"/>
    <w:rsid w:val="008165F1"/>
    <w:rsid w:val="00816BDB"/>
    <w:rsid w:val="00820290"/>
    <w:rsid w:val="00820ACC"/>
    <w:rsid w:val="008213F4"/>
    <w:rsid w:val="00821E53"/>
    <w:rsid w:val="008224ED"/>
    <w:rsid w:val="0082262A"/>
    <w:rsid w:val="0082267F"/>
    <w:rsid w:val="00823E32"/>
    <w:rsid w:val="00824685"/>
    <w:rsid w:val="00824C1E"/>
    <w:rsid w:val="00824DB6"/>
    <w:rsid w:val="00825753"/>
    <w:rsid w:val="00825878"/>
    <w:rsid w:val="0082612E"/>
    <w:rsid w:val="00826C9B"/>
    <w:rsid w:val="00826EA0"/>
    <w:rsid w:val="00826EFD"/>
    <w:rsid w:val="00826F1C"/>
    <w:rsid w:val="0082707E"/>
    <w:rsid w:val="00827B6C"/>
    <w:rsid w:val="0083040D"/>
    <w:rsid w:val="008308EC"/>
    <w:rsid w:val="008309D4"/>
    <w:rsid w:val="008312B6"/>
    <w:rsid w:val="008314C9"/>
    <w:rsid w:val="00831D2B"/>
    <w:rsid w:val="00831D6F"/>
    <w:rsid w:val="008321E2"/>
    <w:rsid w:val="00832210"/>
    <w:rsid w:val="008322BD"/>
    <w:rsid w:val="00832D93"/>
    <w:rsid w:val="008331EE"/>
    <w:rsid w:val="00833BC2"/>
    <w:rsid w:val="00833C8F"/>
    <w:rsid w:val="00833DD5"/>
    <w:rsid w:val="008343BF"/>
    <w:rsid w:val="00834B68"/>
    <w:rsid w:val="00836A41"/>
    <w:rsid w:val="00837805"/>
    <w:rsid w:val="00837BDA"/>
    <w:rsid w:val="008405EC"/>
    <w:rsid w:val="00841D0A"/>
    <w:rsid w:val="00841FC9"/>
    <w:rsid w:val="0084204E"/>
    <w:rsid w:val="008423A0"/>
    <w:rsid w:val="008428EC"/>
    <w:rsid w:val="00843159"/>
    <w:rsid w:val="00843895"/>
    <w:rsid w:val="00843A1A"/>
    <w:rsid w:val="00843F57"/>
    <w:rsid w:val="008443F5"/>
    <w:rsid w:val="00844E66"/>
    <w:rsid w:val="00845077"/>
    <w:rsid w:val="00846A88"/>
    <w:rsid w:val="00846FE0"/>
    <w:rsid w:val="00847594"/>
    <w:rsid w:val="00847AB0"/>
    <w:rsid w:val="00850226"/>
    <w:rsid w:val="0085142B"/>
    <w:rsid w:val="00851E58"/>
    <w:rsid w:val="0085237A"/>
    <w:rsid w:val="00852BE3"/>
    <w:rsid w:val="00852C5A"/>
    <w:rsid w:val="00852F5B"/>
    <w:rsid w:val="0085364F"/>
    <w:rsid w:val="008540DE"/>
    <w:rsid w:val="0085423A"/>
    <w:rsid w:val="0085452F"/>
    <w:rsid w:val="00855272"/>
    <w:rsid w:val="00855695"/>
    <w:rsid w:val="00855974"/>
    <w:rsid w:val="008561C7"/>
    <w:rsid w:val="0085629B"/>
    <w:rsid w:val="0085674E"/>
    <w:rsid w:val="008567FA"/>
    <w:rsid w:val="0085691C"/>
    <w:rsid w:val="00856A2C"/>
    <w:rsid w:val="008571D4"/>
    <w:rsid w:val="008606FD"/>
    <w:rsid w:val="00861607"/>
    <w:rsid w:val="00861B9A"/>
    <w:rsid w:val="00861FB2"/>
    <w:rsid w:val="00862196"/>
    <w:rsid w:val="0086219E"/>
    <w:rsid w:val="008630DD"/>
    <w:rsid w:val="0086371F"/>
    <w:rsid w:val="008638A7"/>
    <w:rsid w:val="00863B22"/>
    <w:rsid w:val="0086407F"/>
    <w:rsid w:val="00864468"/>
    <w:rsid w:val="008645BC"/>
    <w:rsid w:val="008647F9"/>
    <w:rsid w:val="00864C35"/>
    <w:rsid w:val="00864C9F"/>
    <w:rsid w:val="008650EA"/>
    <w:rsid w:val="008650F8"/>
    <w:rsid w:val="00865184"/>
    <w:rsid w:val="00865C94"/>
    <w:rsid w:val="00866416"/>
    <w:rsid w:val="00867E75"/>
    <w:rsid w:val="008700B0"/>
    <w:rsid w:val="00870206"/>
    <w:rsid w:val="00870394"/>
    <w:rsid w:val="00870D2F"/>
    <w:rsid w:val="00870D61"/>
    <w:rsid w:val="00871931"/>
    <w:rsid w:val="00872665"/>
    <w:rsid w:val="00872B11"/>
    <w:rsid w:val="00872D48"/>
    <w:rsid w:val="00872DA4"/>
    <w:rsid w:val="008747AE"/>
    <w:rsid w:val="00875203"/>
    <w:rsid w:val="00875DBE"/>
    <w:rsid w:val="00875F6E"/>
    <w:rsid w:val="00876132"/>
    <w:rsid w:val="00876C64"/>
    <w:rsid w:val="008776C0"/>
    <w:rsid w:val="00877806"/>
    <w:rsid w:val="008805A1"/>
    <w:rsid w:val="0088087A"/>
    <w:rsid w:val="00881B56"/>
    <w:rsid w:val="00881CA0"/>
    <w:rsid w:val="0088356A"/>
    <w:rsid w:val="008836FB"/>
    <w:rsid w:val="00883DCC"/>
    <w:rsid w:val="00884CF2"/>
    <w:rsid w:val="00884F69"/>
    <w:rsid w:val="008854E1"/>
    <w:rsid w:val="008859D6"/>
    <w:rsid w:val="00886C14"/>
    <w:rsid w:val="008879E9"/>
    <w:rsid w:val="00887AA1"/>
    <w:rsid w:val="00887C90"/>
    <w:rsid w:val="00890195"/>
    <w:rsid w:val="00890845"/>
    <w:rsid w:val="00890C9A"/>
    <w:rsid w:val="00890CC6"/>
    <w:rsid w:val="0089150E"/>
    <w:rsid w:val="008919DB"/>
    <w:rsid w:val="00891A9E"/>
    <w:rsid w:val="00891B71"/>
    <w:rsid w:val="008927A0"/>
    <w:rsid w:val="00892C87"/>
    <w:rsid w:val="008934A9"/>
    <w:rsid w:val="00893982"/>
    <w:rsid w:val="008948C7"/>
    <w:rsid w:val="00894D47"/>
    <w:rsid w:val="008966D4"/>
    <w:rsid w:val="008976A4"/>
    <w:rsid w:val="00897773"/>
    <w:rsid w:val="008A048B"/>
    <w:rsid w:val="008A0570"/>
    <w:rsid w:val="008A0BF0"/>
    <w:rsid w:val="008A0C8F"/>
    <w:rsid w:val="008A0D3A"/>
    <w:rsid w:val="008A1B63"/>
    <w:rsid w:val="008A2447"/>
    <w:rsid w:val="008A347C"/>
    <w:rsid w:val="008A3645"/>
    <w:rsid w:val="008A40B2"/>
    <w:rsid w:val="008A4388"/>
    <w:rsid w:val="008A49F4"/>
    <w:rsid w:val="008A5C8C"/>
    <w:rsid w:val="008A6548"/>
    <w:rsid w:val="008A6C89"/>
    <w:rsid w:val="008A72BA"/>
    <w:rsid w:val="008B0E4B"/>
    <w:rsid w:val="008B0F0C"/>
    <w:rsid w:val="008B114E"/>
    <w:rsid w:val="008B3177"/>
    <w:rsid w:val="008B3690"/>
    <w:rsid w:val="008B3CF0"/>
    <w:rsid w:val="008B42CF"/>
    <w:rsid w:val="008B5186"/>
    <w:rsid w:val="008B51DB"/>
    <w:rsid w:val="008B52C3"/>
    <w:rsid w:val="008B55F8"/>
    <w:rsid w:val="008B6670"/>
    <w:rsid w:val="008B681D"/>
    <w:rsid w:val="008C00DB"/>
    <w:rsid w:val="008C02E8"/>
    <w:rsid w:val="008C0E0D"/>
    <w:rsid w:val="008C0E95"/>
    <w:rsid w:val="008C122A"/>
    <w:rsid w:val="008C138B"/>
    <w:rsid w:val="008C27C6"/>
    <w:rsid w:val="008C2875"/>
    <w:rsid w:val="008C2C4E"/>
    <w:rsid w:val="008C2EDC"/>
    <w:rsid w:val="008C335A"/>
    <w:rsid w:val="008C33EC"/>
    <w:rsid w:val="008C3477"/>
    <w:rsid w:val="008C427F"/>
    <w:rsid w:val="008C4BD6"/>
    <w:rsid w:val="008C527C"/>
    <w:rsid w:val="008C5646"/>
    <w:rsid w:val="008C5951"/>
    <w:rsid w:val="008C6272"/>
    <w:rsid w:val="008C677D"/>
    <w:rsid w:val="008C6F0C"/>
    <w:rsid w:val="008C70F7"/>
    <w:rsid w:val="008C7547"/>
    <w:rsid w:val="008D0A6C"/>
    <w:rsid w:val="008D0E81"/>
    <w:rsid w:val="008D1705"/>
    <w:rsid w:val="008D1CF3"/>
    <w:rsid w:val="008D1EBA"/>
    <w:rsid w:val="008D2C80"/>
    <w:rsid w:val="008D2FB7"/>
    <w:rsid w:val="008D338C"/>
    <w:rsid w:val="008D370A"/>
    <w:rsid w:val="008D390F"/>
    <w:rsid w:val="008D3BAE"/>
    <w:rsid w:val="008D486A"/>
    <w:rsid w:val="008D4D48"/>
    <w:rsid w:val="008D552A"/>
    <w:rsid w:val="008D6022"/>
    <w:rsid w:val="008D6171"/>
    <w:rsid w:val="008D6A1D"/>
    <w:rsid w:val="008D6BE2"/>
    <w:rsid w:val="008D6E8C"/>
    <w:rsid w:val="008D76FB"/>
    <w:rsid w:val="008D7825"/>
    <w:rsid w:val="008D788C"/>
    <w:rsid w:val="008D78A2"/>
    <w:rsid w:val="008E0DA4"/>
    <w:rsid w:val="008E12EE"/>
    <w:rsid w:val="008E1554"/>
    <w:rsid w:val="008E1B6D"/>
    <w:rsid w:val="008E22ED"/>
    <w:rsid w:val="008E251A"/>
    <w:rsid w:val="008E27C2"/>
    <w:rsid w:val="008E2B2F"/>
    <w:rsid w:val="008E2E44"/>
    <w:rsid w:val="008E3106"/>
    <w:rsid w:val="008E31DD"/>
    <w:rsid w:val="008E355F"/>
    <w:rsid w:val="008E4727"/>
    <w:rsid w:val="008E4FAC"/>
    <w:rsid w:val="008E5310"/>
    <w:rsid w:val="008E5ABC"/>
    <w:rsid w:val="008E5C1F"/>
    <w:rsid w:val="008E6D2F"/>
    <w:rsid w:val="008E7428"/>
    <w:rsid w:val="008E7842"/>
    <w:rsid w:val="008F08EA"/>
    <w:rsid w:val="008F0C64"/>
    <w:rsid w:val="008F1069"/>
    <w:rsid w:val="008F194D"/>
    <w:rsid w:val="008F19B4"/>
    <w:rsid w:val="008F1BB8"/>
    <w:rsid w:val="008F21EA"/>
    <w:rsid w:val="008F2362"/>
    <w:rsid w:val="008F2451"/>
    <w:rsid w:val="008F2F73"/>
    <w:rsid w:val="008F315D"/>
    <w:rsid w:val="008F3357"/>
    <w:rsid w:val="008F3FF3"/>
    <w:rsid w:val="008F4431"/>
    <w:rsid w:val="008F45C4"/>
    <w:rsid w:val="008F486A"/>
    <w:rsid w:val="008F5020"/>
    <w:rsid w:val="008F53F4"/>
    <w:rsid w:val="008F5693"/>
    <w:rsid w:val="008F5E11"/>
    <w:rsid w:val="008F6495"/>
    <w:rsid w:val="008F665F"/>
    <w:rsid w:val="008F68B9"/>
    <w:rsid w:val="008F6FAB"/>
    <w:rsid w:val="008F7F77"/>
    <w:rsid w:val="00900031"/>
    <w:rsid w:val="00900FB9"/>
    <w:rsid w:val="009011B2"/>
    <w:rsid w:val="009018A1"/>
    <w:rsid w:val="00901B94"/>
    <w:rsid w:val="00901C95"/>
    <w:rsid w:val="00902441"/>
    <w:rsid w:val="00902512"/>
    <w:rsid w:val="00902C1B"/>
    <w:rsid w:val="00902CA5"/>
    <w:rsid w:val="00902DB8"/>
    <w:rsid w:val="0090403D"/>
    <w:rsid w:val="00904182"/>
    <w:rsid w:val="00904692"/>
    <w:rsid w:val="009046BA"/>
    <w:rsid w:val="00904D59"/>
    <w:rsid w:val="00905AAE"/>
    <w:rsid w:val="00905FEF"/>
    <w:rsid w:val="00906F14"/>
    <w:rsid w:val="009078F9"/>
    <w:rsid w:val="00907B1B"/>
    <w:rsid w:val="00910320"/>
    <w:rsid w:val="0091089B"/>
    <w:rsid w:val="00910BED"/>
    <w:rsid w:val="00910E9A"/>
    <w:rsid w:val="00910F27"/>
    <w:rsid w:val="0091140F"/>
    <w:rsid w:val="00912142"/>
    <w:rsid w:val="00912D5B"/>
    <w:rsid w:val="00912DA1"/>
    <w:rsid w:val="009132ED"/>
    <w:rsid w:val="00913747"/>
    <w:rsid w:val="00913CF3"/>
    <w:rsid w:val="00913E1F"/>
    <w:rsid w:val="009146BF"/>
    <w:rsid w:val="00914F84"/>
    <w:rsid w:val="0091550C"/>
    <w:rsid w:val="00915AE4"/>
    <w:rsid w:val="00916406"/>
    <w:rsid w:val="00916D52"/>
    <w:rsid w:val="00916F81"/>
    <w:rsid w:val="00917315"/>
    <w:rsid w:val="00917F38"/>
    <w:rsid w:val="00920360"/>
    <w:rsid w:val="009205D3"/>
    <w:rsid w:val="009206D3"/>
    <w:rsid w:val="00921672"/>
    <w:rsid w:val="0092262A"/>
    <w:rsid w:val="009226FA"/>
    <w:rsid w:val="00922A16"/>
    <w:rsid w:val="0092338A"/>
    <w:rsid w:val="00923C81"/>
    <w:rsid w:val="00924623"/>
    <w:rsid w:val="0092480A"/>
    <w:rsid w:val="00925FB8"/>
    <w:rsid w:val="00926656"/>
    <w:rsid w:val="00927CDF"/>
    <w:rsid w:val="00930051"/>
    <w:rsid w:val="00930339"/>
    <w:rsid w:val="00930493"/>
    <w:rsid w:val="00930D8E"/>
    <w:rsid w:val="0093110D"/>
    <w:rsid w:val="0093143C"/>
    <w:rsid w:val="00931BBC"/>
    <w:rsid w:val="00931C75"/>
    <w:rsid w:val="00931DDB"/>
    <w:rsid w:val="00933126"/>
    <w:rsid w:val="009338B4"/>
    <w:rsid w:val="00933E3C"/>
    <w:rsid w:val="00934054"/>
    <w:rsid w:val="00934368"/>
    <w:rsid w:val="00934629"/>
    <w:rsid w:val="00934720"/>
    <w:rsid w:val="00935288"/>
    <w:rsid w:val="0093570E"/>
    <w:rsid w:val="009357ED"/>
    <w:rsid w:val="00935EC6"/>
    <w:rsid w:val="0093722B"/>
    <w:rsid w:val="009372C1"/>
    <w:rsid w:val="00937AA9"/>
    <w:rsid w:val="00937AB1"/>
    <w:rsid w:val="00940112"/>
    <w:rsid w:val="00940309"/>
    <w:rsid w:val="0094068D"/>
    <w:rsid w:val="00940988"/>
    <w:rsid w:val="00940D03"/>
    <w:rsid w:val="009419B9"/>
    <w:rsid w:val="00941CAD"/>
    <w:rsid w:val="00942987"/>
    <w:rsid w:val="00943EB8"/>
    <w:rsid w:val="009443D8"/>
    <w:rsid w:val="0094440F"/>
    <w:rsid w:val="0094449B"/>
    <w:rsid w:val="009454ED"/>
    <w:rsid w:val="009461D7"/>
    <w:rsid w:val="009462DD"/>
    <w:rsid w:val="009465FF"/>
    <w:rsid w:val="00946FCE"/>
    <w:rsid w:val="009471B4"/>
    <w:rsid w:val="0094720D"/>
    <w:rsid w:val="00947749"/>
    <w:rsid w:val="0094781E"/>
    <w:rsid w:val="00947920"/>
    <w:rsid w:val="00950A01"/>
    <w:rsid w:val="00950D20"/>
    <w:rsid w:val="0095193F"/>
    <w:rsid w:val="0095235F"/>
    <w:rsid w:val="0095291D"/>
    <w:rsid w:val="00952970"/>
    <w:rsid w:val="009536A0"/>
    <w:rsid w:val="00953A52"/>
    <w:rsid w:val="00956168"/>
    <w:rsid w:val="00957325"/>
    <w:rsid w:val="009579C9"/>
    <w:rsid w:val="00957D37"/>
    <w:rsid w:val="0096098E"/>
    <w:rsid w:val="00961B52"/>
    <w:rsid w:val="00961C44"/>
    <w:rsid w:val="009620A8"/>
    <w:rsid w:val="00962597"/>
    <w:rsid w:val="009626D4"/>
    <w:rsid w:val="00962835"/>
    <w:rsid w:val="0096284E"/>
    <w:rsid w:val="00962D1E"/>
    <w:rsid w:val="00963219"/>
    <w:rsid w:val="00963A81"/>
    <w:rsid w:val="00964373"/>
    <w:rsid w:val="00965861"/>
    <w:rsid w:val="00965BED"/>
    <w:rsid w:val="00965F4A"/>
    <w:rsid w:val="0096665D"/>
    <w:rsid w:val="00966A9B"/>
    <w:rsid w:val="00966BC7"/>
    <w:rsid w:val="00966EC9"/>
    <w:rsid w:val="009673B1"/>
    <w:rsid w:val="0096759F"/>
    <w:rsid w:val="00967A16"/>
    <w:rsid w:val="009701BE"/>
    <w:rsid w:val="009709F6"/>
    <w:rsid w:val="009722CC"/>
    <w:rsid w:val="00972BB3"/>
    <w:rsid w:val="00972CBE"/>
    <w:rsid w:val="00973513"/>
    <w:rsid w:val="00974659"/>
    <w:rsid w:val="009747C3"/>
    <w:rsid w:val="009748EE"/>
    <w:rsid w:val="00974908"/>
    <w:rsid w:val="009749F9"/>
    <w:rsid w:val="0097515D"/>
    <w:rsid w:val="00976020"/>
    <w:rsid w:val="0097635E"/>
    <w:rsid w:val="009765C7"/>
    <w:rsid w:val="009769EE"/>
    <w:rsid w:val="00976A1D"/>
    <w:rsid w:val="00976AC0"/>
    <w:rsid w:val="00976D95"/>
    <w:rsid w:val="009771FD"/>
    <w:rsid w:val="009775E4"/>
    <w:rsid w:val="00980402"/>
    <w:rsid w:val="009812A6"/>
    <w:rsid w:val="0098296F"/>
    <w:rsid w:val="00983136"/>
    <w:rsid w:val="00983702"/>
    <w:rsid w:val="00983FD7"/>
    <w:rsid w:val="00984906"/>
    <w:rsid w:val="00984A60"/>
    <w:rsid w:val="00985350"/>
    <w:rsid w:val="00985735"/>
    <w:rsid w:val="0098604D"/>
    <w:rsid w:val="009862A4"/>
    <w:rsid w:val="00986447"/>
    <w:rsid w:val="009865DB"/>
    <w:rsid w:val="00986A20"/>
    <w:rsid w:val="00987009"/>
    <w:rsid w:val="009903DA"/>
    <w:rsid w:val="0099119C"/>
    <w:rsid w:val="00991237"/>
    <w:rsid w:val="009914A5"/>
    <w:rsid w:val="009914EE"/>
    <w:rsid w:val="00991FF7"/>
    <w:rsid w:val="009932BF"/>
    <w:rsid w:val="009933F2"/>
    <w:rsid w:val="00993467"/>
    <w:rsid w:val="00993A63"/>
    <w:rsid w:val="00993AFA"/>
    <w:rsid w:val="009940F2"/>
    <w:rsid w:val="00995651"/>
    <w:rsid w:val="0099566B"/>
    <w:rsid w:val="009957A0"/>
    <w:rsid w:val="00996732"/>
    <w:rsid w:val="00996BD8"/>
    <w:rsid w:val="00996E56"/>
    <w:rsid w:val="00997276"/>
    <w:rsid w:val="009976A0"/>
    <w:rsid w:val="00997759"/>
    <w:rsid w:val="00997B80"/>
    <w:rsid w:val="00997F87"/>
    <w:rsid w:val="009A0774"/>
    <w:rsid w:val="009A0AF4"/>
    <w:rsid w:val="009A17B1"/>
    <w:rsid w:val="009A1B61"/>
    <w:rsid w:val="009A2296"/>
    <w:rsid w:val="009A278E"/>
    <w:rsid w:val="009A2B3C"/>
    <w:rsid w:val="009A2BB3"/>
    <w:rsid w:val="009A2F26"/>
    <w:rsid w:val="009A34D3"/>
    <w:rsid w:val="009A350C"/>
    <w:rsid w:val="009A38BA"/>
    <w:rsid w:val="009A39C3"/>
    <w:rsid w:val="009A3E92"/>
    <w:rsid w:val="009A44D6"/>
    <w:rsid w:val="009A45E6"/>
    <w:rsid w:val="009A46F1"/>
    <w:rsid w:val="009A5386"/>
    <w:rsid w:val="009A5F76"/>
    <w:rsid w:val="009A62B1"/>
    <w:rsid w:val="009A6486"/>
    <w:rsid w:val="009A6A4F"/>
    <w:rsid w:val="009A6DE0"/>
    <w:rsid w:val="009A6F2D"/>
    <w:rsid w:val="009A7C1D"/>
    <w:rsid w:val="009B1197"/>
    <w:rsid w:val="009B132A"/>
    <w:rsid w:val="009B1B93"/>
    <w:rsid w:val="009B1BD0"/>
    <w:rsid w:val="009B1F71"/>
    <w:rsid w:val="009B204D"/>
    <w:rsid w:val="009B2458"/>
    <w:rsid w:val="009B2E78"/>
    <w:rsid w:val="009B317B"/>
    <w:rsid w:val="009B3D63"/>
    <w:rsid w:val="009B49FE"/>
    <w:rsid w:val="009B4B95"/>
    <w:rsid w:val="009B5A66"/>
    <w:rsid w:val="009B5B8D"/>
    <w:rsid w:val="009B6C2A"/>
    <w:rsid w:val="009B6E52"/>
    <w:rsid w:val="009B7666"/>
    <w:rsid w:val="009B76BF"/>
    <w:rsid w:val="009B7D0A"/>
    <w:rsid w:val="009B7F80"/>
    <w:rsid w:val="009C02CB"/>
    <w:rsid w:val="009C0E59"/>
    <w:rsid w:val="009C1493"/>
    <w:rsid w:val="009C1597"/>
    <w:rsid w:val="009C202E"/>
    <w:rsid w:val="009C25A5"/>
    <w:rsid w:val="009C2603"/>
    <w:rsid w:val="009C3109"/>
    <w:rsid w:val="009C33F2"/>
    <w:rsid w:val="009C4547"/>
    <w:rsid w:val="009C47CC"/>
    <w:rsid w:val="009C49AB"/>
    <w:rsid w:val="009C4D65"/>
    <w:rsid w:val="009C5455"/>
    <w:rsid w:val="009C560E"/>
    <w:rsid w:val="009C6371"/>
    <w:rsid w:val="009C6845"/>
    <w:rsid w:val="009C6BC5"/>
    <w:rsid w:val="009C6FE4"/>
    <w:rsid w:val="009C7092"/>
    <w:rsid w:val="009C7124"/>
    <w:rsid w:val="009C7720"/>
    <w:rsid w:val="009C7DCE"/>
    <w:rsid w:val="009D003F"/>
    <w:rsid w:val="009D01C7"/>
    <w:rsid w:val="009D045F"/>
    <w:rsid w:val="009D133C"/>
    <w:rsid w:val="009D1644"/>
    <w:rsid w:val="009D1AAB"/>
    <w:rsid w:val="009D1B02"/>
    <w:rsid w:val="009D1CC0"/>
    <w:rsid w:val="009D2406"/>
    <w:rsid w:val="009D2A13"/>
    <w:rsid w:val="009D33DF"/>
    <w:rsid w:val="009D3BED"/>
    <w:rsid w:val="009D40D0"/>
    <w:rsid w:val="009D49E7"/>
    <w:rsid w:val="009D4A0A"/>
    <w:rsid w:val="009D4C0D"/>
    <w:rsid w:val="009D55BA"/>
    <w:rsid w:val="009D583B"/>
    <w:rsid w:val="009D5E3E"/>
    <w:rsid w:val="009D602A"/>
    <w:rsid w:val="009D6BDF"/>
    <w:rsid w:val="009D6D7F"/>
    <w:rsid w:val="009D6E72"/>
    <w:rsid w:val="009D7066"/>
    <w:rsid w:val="009E0683"/>
    <w:rsid w:val="009E0B4C"/>
    <w:rsid w:val="009E1008"/>
    <w:rsid w:val="009E1469"/>
    <w:rsid w:val="009E2049"/>
    <w:rsid w:val="009E286F"/>
    <w:rsid w:val="009E38A0"/>
    <w:rsid w:val="009E3BA7"/>
    <w:rsid w:val="009E40F6"/>
    <w:rsid w:val="009E4E16"/>
    <w:rsid w:val="009E5331"/>
    <w:rsid w:val="009E546E"/>
    <w:rsid w:val="009E5498"/>
    <w:rsid w:val="009E58FC"/>
    <w:rsid w:val="009E6BB4"/>
    <w:rsid w:val="009E6E73"/>
    <w:rsid w:val="009E7B77"/>
    <w:rsid w:val="009E7C06"/>
    <w:rsid w:val="009F0330"/>
    <w:rsid w:val="009F0556"/>
    <w:rsid w:val="009F117B"/>
    <w:rsid w:val="009F1418"/>
    <w:rsid w:val="009F165D"/>
    <w:rsid w:val="009F1B72"/>
    <w:rsid w:val="009F255F"/>
    <w:rsid w:val="009F2AD8"/>
    <w:rsid w:val="009F2EBB"/>
    <w:rsid w:val="009F32B6"/>
    <w:rsid w:val="009F396E"/>
    <w:rsid w:val="009F3BDA"/>
    <w:rsid w:val="009F3D34"/>
    <w:rsid w:val="009F4592"/>
    <w:rsid w:val="009F469C"/>
    <w:rsid w:val="009F48BB"/>
    <w:rsid w:val="009F49A0"/>
    <w:rsid w:val="009F4DB4"/>
    <w:rsid w:val="009F4E36"/>
    <w:rsid w:val="009F50F7"/>
    <w:rsid w:val="009F5172"/>
    <w:rsid w:val="009F547D"/>
    <w:rsid w:val="009F591D"/>
    <w:rsid w:val="009F59C5"/>
    <w:rsid w:val="009F5BE0"/>
    <w:rsid w:val="009F7633"/>
    <w:rsid w:val="009F7F59"/>
    <w:rsid w:val="00A000CC"/>
    <w:rsid w:val="00A005C6"/>
    <w:rsid w:val="00A018A4"/>
    <w:rsid w:val="00A0202E"/>
    <w:rsid w:val="00A0290F"/>
    <w:rsid w:val="00A02D7E"/>
    <w:rsid w:val="00A04A9F"/>
    <w:rsid w:val="00A04EB0"/>
    <w:rsid w:val="00A05247"/>
    <w:rsid w:val="00A05B2F"/>
    <w:rsid w:val="00A060AB"/>
    <w:rsid w:val="00A063A3"/>
    <w:rsid w:val="00A0647B"/>
    <w:rsid w:val="00A075E2"/>
    <w:rsid w:val="00A07642"/>
    <w:rsid w:val="00A10917"/>
    <w:rsid w:val="00A117CD"/>
    <w:rsid w:val="00A11AC3"/>
    <w:rsid w:val="00A11C52"/>
    <w:rsid w:val="00A1216C"/>
    <w:rsid w:val="00A13052"/>
    <w:rsid w:val="00A13074"/>
    <w:rsid w:val="00A136D2"/>
    <w:rsid w:val="00A13877"/>
    <w:rsid w:val="00A140C5"/>
    <w:rsid w:val="00A1411D"/>
    <w:rsid w:val="00A1442F"/>
    <w:rsid w:val="00A14ECB"/>
    <w:rsid w:val="00A150A5"/>
    <w:rsid w:val="00A15D97"/>
    <w:rsid w:val="00A15F1E"/>
    <w:rsid w:val="00A1607B"/>
    <w:rsid w:val="00A16708"/>
    <w:rsid w:val="00A16DE6"/>
    <w:rsid w:val="00A17FCB"/>
    <w:rsid w:val="00A202B7"/>
    <w:rsid w:val="00A20476"/>
    <w:rsid w:val="00A205F2"/>
    <w:rsid w:val="00A20977"/>
    <w:rsid w:val="00A213FE"/>
    <w:rsid w:val="00A2142C"/>
    <w:rsid w:val="00A21473"/>
    <w:rsid w:val="00A21ABE"/>
    <w:rsid w:val="00A224CB"/>
    <w:rsid w:val="00A2301E"/>
    <w:rsid w:val="00A236C5"/>
    <w:rsid w:val="00A24055"/>
    <w:rsid w:val="00A2428B"/>
    <w:rsid w:val="00A24593"/>
    <w:rsid w:val="00A2462A"/>
    <w:rsid w:val="00A24E89"/>
    <w:rsid w:val="00A25381"/>
    <w:rsid w:val="00A253B8"/>
    <w:rsid w:val="00A25B7F"/>
    <w:rsid w:val="00A25C3F"/>
    <w:rsid w:val="00A269B0"/>
    <w:rsid w:val="00A270D1"/>
    <w:rsid w:val="00A27AA4"/>
    <w:rsid w:val="00A27E61"/>
    <w:rsid w:val="00A30495"/>
    <w:rsid w:val="00A30D77"/>
    <w:rsid w:val="00A30E47"/>
    <w:rsid w:val="00A31A68"/>
    <w:rsid w:val="00A31BE7"/>
    <w:rsid w:val="00A31DF6"/>
    <w:rsid w:val="00A32845"/>
    <w:rsid w:val="00A32B2E"/>
    <w:rsid w:val="00A32B55"/>
    <w:rsid w:val="00A32C1B"/>
    <w:rsid w:val="00A342F0"/>
    <w:rsid w:val="00A34574"/>
    <w:rsid w:val="00A348A4"/>
    <w:rsid w:val="00A34C1D"/>
    <w:rsid w:val="00A34CB6"/>
    <w:rsid w:val="00A35607"/>
    <w:rsid w:val="00A358A2"/>
    <w:rsid w:val="00A358E8"/>
    <w:rsid w:val="00A35E1B"/>
    <w:rsid w:val="00A36155"/>
    <w:rsid w:val="00A371A9"/>
    <w:rsid w:val="00A378C4"/>
    <w:rsid w:val="00A379B2"/>
    <w:rsid w:val="00A37D18"/>
    <w:rsid w:val="00A40664"/>
    <w:rsid w:val="00A40D42"/>
    <w:rsid w:val="00A40DE0"/>
    <w:rsid w:val="00A414E5"/>
    <w:rsid w:val="00A41B10"/>
    <w:rsid w:val="00A41BF5"/>
    <w:rsid w:val="00A420EC"/>
    <w:rsid w:val="00A42184"/>
    <w:rsid w:val="00A423F3"/>
    <w:rsid w:val="00A425B0"/>
    <w:rsid w:val="00A42604"/>
    <w:rsid w:val="00A426A0"/>
    <w:rsid w:val="00A431C8"/>
    <w:rsid w:val="00A433DF"/>
    <w:rsid w:val="00A433F8"/>
    <w:rsid w:val="00A43909"/>
    <w:rsid w:val="00A439A0"/>
    <w:rsid w:val="00A43BEA"/>
    <w:rsid w:val="00A43D73"/>
    <w:rsid w:val="00A446B8"/>
    <w:rsid w:val="00A447E1"/>
    <w:rsid w:val="00A44EC7"/>
    <w:rsid w:val="00A44FE2"/>
    <w:rsid w:val="00A451EB"/>
    <w:rsid w:val="00A45364"/>
    <w:rsid w:val="00A46594"/>
    <w:rsid w:val="00A46801"/>
    <w:rsid w:val="00A46CC4"/>
    <w:rsid w:val="00A46E61"/>
    <w:rsid w:val="00A46EE2"/>
    <w:rsid w:val="00A47698"/>
    <w:rsid w:val="00A478F2"/>
    <w:rsid w:val="00A47D49"/>
    <w:rsid w:val="00A47DB1"/>
    <w:rsid w:val="00A50654"/>
    <w:rsid w:val="00A51056"/>
    <w:rsid w:val="00A5153E"/>
    <w:rsid w:val="00A5218F"/>
    <w:rsid w:val="00A527FA"/>
    <w:rsid w:val="00A52D5A"/>
    <w:rsid w:val="00A53421"/>
    <w:rsid w:val="00A53FF4"/>
    <w:rsid w:val="00A54002"/>
    <w:rsid w:val="00A549D3"/>
    <w:rsid w:val="00A5545D"/>
    <w:rsid w:val="00A554CD"/>
    <w:rsid w:val="00A5588B"/>
    <w:rsid w:val="00A55D2B"/>
    <w:rsid w:val="00A56435"/>
    <w:rsid w:val="00A5698E"/>
    <w:rsid w:val="00A56D2E"/>
    <w:rsid w:val="00A578A9"/>
    <w:rsid w:val="00A57E6A"/>
    <w:rsid w:val="00A57EF4"/>
    <w:rsid w:val="00A60112"/>
    <w:rsid w:val="00A60553"/>
    <w:rsid w:val="00A60714"/>
    <w:rsid w:val="00A60DD5"/>
    <w:rsid w:val="00A61C0B"/>
    <w:rsid w:val="00A61DC1"/>
    <w:rsid w:val="00A6206D"/>
    <w:rsid w:val="00A6291E"/>
    <w:rsid w:val="00A62FAB"/>
    <w:rsid w:val="00A635E9"/>
    <w:rsid w:val="00A63D67"/>
    <w:rsid w:val="00A63EC1"/>
    <w:rsid w:val="00A64F0F"/>
    <w:rsid w:val="00A65503"/>
    <w:rsid w:val="00A656D5"/>
    <w:rsid w:val="00A658BD"/>
    <w:rsid w:val="00A66240"/>
    <w:rsid w:val="00A668D4"/>
    <w:rsid w:val="00A66917"/>
    <w:rsid w:val="00A66E44"/>
    <w:rsid w:val="00A673EF"/>
    <w:rsid w:val="00A67630"/>
    <w:rsid w:val="00A67939"/>
    <w:rsid w:val="00A67E4A"/>
    <w:rsid w:val="00A67E7A"/>
    <w:rsid w:val="00A70020"/>
    <w:rsid w:val="00A7123D"/>
    <w:rsid w:val="00A71AB5"/>
    <w:rsid w:val="00A7232F"/>
    <w:rsid w:val="00A737F9"/>
    <w:rsid w:val="00A73F4B"/>
    <w:rsid w:val="00A7443B"/>
    <w:rsid w:val="00A74BED"/>
    <w:rsid w:val="00A74BFE"/>
    <w:rsid w:val="00A74C75"/>
    <w:rsid w:val="00A75A7E"/>
    <w:rsid w:val="00A75BC2"/>
    <w:rsid w:val="00A76231"/>
    <w:rsid w:val="00A7671B"/>
    <w:rsid w:val="00A76B9C"/>
    <w:rsid w:val="00A76BB3"/>
    <w:rsid w:val="00A76BDC"/>
    <w:rsid w:val="00A7774D"/>
    <w:rsid w:val="00A77964"/>
    <w:rsid w:val="00A80149"/>
    <w:rsid w:val="00A80541"/>
    <w:rsid w:val="00A80F48"/>
    <w:rsid w:val="00A81022"/>
    <w:rsid w:val="00A81814"/>
    <w:rsid w:val="00A81D15"/>
    <w:rsid w:val="00A824A5"/>
    <w:rsid w:val="00A82B79"/>
    <w:rsid w:val="00A82C78"/>
    <w:rsid w:val="00A83928"/>
    <w:rsid w:val="00A83B86"/>
    <w:rsid w:val="00A83F18"/>
    <w:rsid w:val="00A849AB"/>
    <w:rsid w:val="00A84E3D"/>
    <w:rsid w:val="00A858C2"/>
    <w:rsid w:val="00A86044"/>
    <w:rsid w:val="00A86994"/>
    <w:rsid w:val="00A86CFD"/>
    <w:rsid w:val="00A87025"/>
    <w:rsid w:val="00A87995"/>
    <w:rsid w:val="00A9092B"/>
    <w:rsid w:val="00A92070"/>
    <w:rsid w:val="00A92A12"/>
    <w:rsid w:val="00A931BA"/>
    <w:rsid w:val="00A9397D"/>
    <w:rsid w:val="00A93A95"/>
    <w:rsid w:val="00A94557"/>
    <w:rsid w:val="00A952B9"/>
    <w:rsid w:val="00A95305"/>
    <w:rsid w:val="00A96008"/>
    <w:rsid w:val="00A960BE"/>
    <w:rsid w:val="00A960DD"/>
    <w:rsid w:val="00A96761"/>
    <w:rsid w:val="00A97B57"/>
    <w:rsid w:val="00AA04D5"/>
    <w:rsid w:val="00AA0C36"/>
    <w:rsid w:val="00AA0D65"/>
    <w:rsid w:val="00AA1265"/>
    <w:rsid w:val="00AA1D5F"/>
    <w:rsid w:val="00AA1E2A"/>
    <w:rsid w:val="00AA1E3C"/>
    <w:rsid w:val="00AA20DC"/>
    <w:rsid w:val="00AA3578"/>
    <w:rsid w:val="00AA3C17"/>
    <w:rsid w:val="00AA3E97"/>
    <w:rsid w:val="00AA4330"/>
    <w:rsid w:val="00AA439C"/>
    <w:rsid w:val="00AA4608"/>
    <w:rsid w:val="00AA4B57"/>
    <w:rsid w:val="00AA4F0B"/>
    <w:rsid w:val="00AA5363"/>
    <w:rsid w:val="00AA64D8"/>
    <w:rsid w:val="00AA6691"/>
    <w:rsid w:val="00AA7683"/>
    <w:rsid w:val="00AA7C63"/>
    <w:rsid w:val="00AA7DFC"/>
    <w:rsid w:val="00AB051A"/>
    <w:rsid w:val="00AB097D"/>
    <w:rsid w:val="00AB0AA1"/>
    <w:rsid w:val="00AB0C75"/>
    <w:rsid w:val="00AB10AE"/>
    <w:rsid w:val="00AB20CF"/>
    <w:rsid w:val="00AB22B5"/>
    <w:rsid w:val="00AB32DD"/>
    <w:rsid w:val="00AB410B"/>
    <w:rsid w:val="00AB43FC"/>
    <w:rsid w:val="00AB4F9E"/>
    <w:rsid w:val="00AB587A"/>
    <w:rsid w:val="00AB589B"/>
    <w:rsid w:val="00AB5BEA"/>
    <w:rsid w:val="00AB5EEC"/>
    <w:rsid w:val="00AB60A1"/>
    <w:rsid w:val="00AB7DE6"/>
    <w:rsid w:val="00AC03E8"/>
    <w:rsid w:val="00AC05A7"/>
    <w:rsid w:val="00AC0AAE"/>
    <w:rsid w:val="00AC120C"/>
    <w:rsid w:val="00AC31BC"/>
    <w:rsid w:val="00AC3492"/>
    <w:rsid w:val="00AC34FC"/>
    <w:rsid w:val="00AC3729"/>
    <w:rsid w:val="00AC455F"/>
    <w:rsid w:val="00AC4E1F"/>
    <w:rsid w:val="00AC5224"/>
    <w:rsid w:val="00AC5549"/>
    <w:rsid w:val="00AC5C70"/>
    <w:rsid w:val="00AC5EC2"/>
    <w:rsid w:val="00AC6946"/>
    <w:rsid w:val="00AC7072"/>
    <w:rsid w:val="00AC778E"/>
    <w:rsid w:val="00AD001C"/>
    <w:rsid w:val="00AD055C"/>
    <w:rsid w:val="00AD0638"/>
    <w:rsid w:val="00AD1050"/>
    <w:rsid w:val="00AD10CA"/>
    <w:rsid w:val="00AD116D"/>
    <w:rsid w:val="00AD3DC6"/>
    <w:rsid w:val="00AD46DD"/>
    <w:rsid w:val="00AD483F"/>
    <w:rsid w:val="00AD5270"/>
    <w:rsid w:val="00AD628E"/>
    <w:rsid w:val="00AD6512"/>
    <w:rsid w:val="00AD658B"/>
    <w:rsid w:val="00AD68B0"/>
    <w:rsid w:val="00AD6CF2"/>
    <w:rsid w:val="00AD6DDE"/>
    <w:rsid w:val="00AD6F4A"/>
    <w:rsid w:val="00AD6FEB"/>
    <w:rsid w:val="00AD76AA"/>
    <w:rsid w:val="00AD7CC2"/>
    <w:rsid w:val="00AD7D31"/>
    <w:rsid w:val="00AE04E6"/>
    <w:rsid w:val="00AE19DB"/>
    <w:rsid w:val="00AE1A48"/>
    <w:rsid w:val="00AE1F97"/>
    <w:rsid w:val="00AE3AF7"/>
    <w:rsid w:val="00AE40F9"/>
    <w:rsid w:val="00AE4433"/>
    <w:rsid w:val="00AE4462"/>
    <w:rsid w:val="00AE47E0"/>
    <w:rsid w:val="00AE4D64"/>
    <w:rsid w:val="00AE54C3"/>
    <w:rsid w:val="00AE562C"/>
    <w:rsid w:val="00AE58A1"/>
    <w:rsid w:val="00AE5A78"/>
    <w:rsid w:val="00AE6343"/>
    <w:rsid w:val="00AE6624"/>
    <w:rsid w:val="00AE678C"/>
    <w:rsid w:val="00AE6D3F"/>
    <w:rsid w:val="00AE7BC9"/>
    <w:rsid w:val="00AE7F0B"/>
    <w:rsid w:val="00AF073E"/>
    <w:rsid w:val="00AF10B9"/>
    <w:rsid w:val="00AF11BB"/>
    <w:rsid w:val="00AF13E7"/>
    <w:rsid w:val="00AF1542"/>
    <w:rsid w:val="00AF157E"/>
    <w:rsid w:val="00AF1BD1"/>
    <w:rsid w:val="00AF28D4"/>
    <w:rsid w:val="00AF3683"/>
    <w:rsid w:val="00AF39A2"/>
    <w:rsid w:val="00AF3A47"/>
    <w:rsid w:val="00AF444B"/>
    <w:rsid w:val="00AF57B9"/>
    <w:rsid w:val="00AF5B14"/>
    <w:rsid w:val="00AF6C42"/>
    <w:rsid w:val="00AF7267"/>
    <w:rsid w:val="00AF7977"/>
    <w:rsid w:val="00AF7DF9"/>
    <w:rsid w:val="00AF7F5B"/>
    <w:rsid w:val="00AF7FC1"/>
    <w:rsid w:val="00B001CE"/>
    <w:rsid w:val="00B00282"/>
    <w:rsid w:val="00B006E0"/>
    <w:rsid w:val="00B00F4B"/>
    <w:rsid w:val="00B010C6"/>
    <w:rsid w:val="00B01231"/>
    <w:rsid w:val="00B016A5"/>
    <w:rsid w:val="00B01B57"/>
    <w:rsid w:val="00B01DDA"/>
    <w:rsid w:val="00B01F1B"/>
    <w:rsid w:val="00B025CB"/>
    <w:rsid w:val="00B03864"/>
    <w:rsid w:val="00B03872"/>
    <w:rsid w:val="00B03B05"/>
    <w:rsid w:val="00B03E6E"/>
    <w:rsid w:val="00B041AE"/>
    <w:rsid w:val="00B04FE3"/>
    <w:rsid w:val="00B051EE"/>
    <w:rsid w:val="00B056BD"/>
    <w:rsid w:val="00B06298"/>
    <w:rsid w:val="00B06366"/>
    <w:rsid w:val="00B069F5"/>
    <w:rsid w:val="00B06A5E"/>
    <w:rsid w:val="00B06DD4"/>
    <w:rsid w:val="00B070B3"/>
    <w:rsid w:val="00B103B0"/>
    <w:rsid w:val="00B108B8"/>
    <w:rsid w:val="00B10DED"/>
    <w:rsid w:val="00B11491"/>
    <w:rsid w:val="00B1160E"/>
    <w:rsid w:val="00B11C67"/>
    <w:rsid w:val="00B12754"/>
    <w:rsid w:val="00B132D8"/>
    <w:rsid w:val="00B13319"/>
    <w:rsid w:val="00B13794"/>
    <w:rsid w:val="00B1415B"/>
    <w:rsid w:val="00B146A2"/>
    <w:rsid w:val="00B14C06"/>
    <w:rsid w:val="00B14E45"/>
    <w:rsid w:val="00B159C5"/>
    <w:rsid w:val="00B16467"/>
    <w:rsid w:val="00B165E7"/>
    <w:rsid w:val="00B16669"/>
    <w:rsid w:val="00B16745"/>
    <w:rsid w:val="00B16FDB"/>
    <w:rsid w:val="00B1755C"/>
    <w:rsid w:val="00B175BA"/>
    <w:rsid w:val="00B176E0"/>
    <w:rsid w:val="00B17A26"/>
    <w:rsid w:val="00B17EB5"/>
    <w:rsid w:val="00B211C8"/>
    <w:rsid w:val="00B21722"/>
    <w:rsid w:val="00B21C15"/>
    <w:rsid w:val="00B226B1"/>
    <w:rsid w:val="00B22ED9"/>
    <w:rsid w:val="00B2390D"/>
    <w:rsid w:val="00B239EB"/>
    <w:rsid w:val="00B23C44"/>
    <w:rsid w:val="00B24857"/>
    <w:rsid w:val="00B258EA"/>
    <w:rsid w:val="00B262D7"/>
    <w:rsid w:val="00B27482"/>
    <w:rsid w:val="00B275BF"/>
    <w:rsid w:val="00B27E19"/>
    <w:rsid w:val="00B3008A"/>
    <w:rsid w:val="00B30279"/>
    <w:rsid w:val="00B305ED"/>
    <w:rsid w:val="00B3073E"/>
    <w:rsid w:val="00B3104E"/>
    <w:rsid w:val="00B31194"/>
    <w:rsid w:val="00B32309"/>
    <w:rsid w:val="00B340EA"/>
    <w:rsid w:val="00B3437E"/>
    <w:rsid w:val="00B3472A"/>
    <w:rsid w:val="00B34BE3"/>
    <w:rsid w:val="00B351BC"/>
    <w:rsid w:val="00B3552D"/>
    <w:rsid w:val="00B355E2"/>
    <w:rsid w:val="00B3570F"/>
    <w:rsid w:val="00B35DBC"/>
    <w:rsid w:val="00B3605F"/>
    <w:rsid w:val="00B360BC"/>
    <w:rsid w:val="00B36113"/>
    <w:rsid w:val="00B364C9"/>
    <w:rsid w:val="00B36688"/>
    <w:rsid w:val="00B36857"/>
    <w:rsid w:val="00B36A24"/>
    <w:rsid w:val="00B36C26"/>
    <w:rsid w:val="00B36FF8"/>
    <w:rsid w:val="00B3728F"/>
    <w:rsid w:val="00B372D8"/>
    <w:rsid w:val="00B37353"/>
    <w:rsid w:val="00B374A7"/>
    <w:rsid w:val="00B37699"/>
    <w:rsid w:val="00B37CBB"/>
    <w:rsid w:val="00B4178D"/>
    <w:rsid w:val="00B425CB"/>
    <w:rsid w:val="00B4292D"/>
    <w:rsid w:val="00B437C1"/>
    <w:rsid w:val="00B43C59"/>
    <w:rsid w:val="00B44261"/>
    <w:rsid w:val="00B44EAC"/>
    <w:rsid w:val="00B45104"/>
    <w:rsid w:val="00B4539F"/>
    <w:rsid w:val="00B453C6"/>
    <w:rsid w:val="00B45F7D"/>
    <w:rsid w:val="00B4674C"/>
    <w:rsid w:val="00B4697F"/>
    <w:rsid w:val="00B46D51"/>
    <w:rsid w:val="00B46D63"/>
    <w:rsid w:val="00B46E3C"/>
    <w:rsid w:val="00B474EB"/>
    <w:rsid w:val="00B500D1"/>
    <w:rsid w:val="00B500E0"/>
    <w:rsid w:val="00B508E4"/>
    <w:rsid w:val="00B50E97"/>
    <w:rsid w:val="00B50FF5"/>
    <w:rsid w:val="00B51087"/>
    <w:rsid w:val="00B52330"/>
    <w:rsid w:val="00B52A0D"/>
    <w:rsid w:val="00B530B1"/>
    <w:rsid w:val="00B5344F"/>
    <w:rsid w:val="00B5368E"/>
    <w:rsid w:val="00B53B44"/>
    <w:rsid w:val="00B53FFE"/>
    <w:rsid w:val="00B54BF8"/>
    <w:rsid w:val="00B54EC9"/>
    <w:rsid w:val="00B55264"/>
    <w:rsid w:val="00B5527F"/>
    <w:rsid w:val="00B5558B"/>
    <w:rsid w:val="00B55D7F"/>
    <w:rsid w:val="00B55F6E"/>
    <w:rsid w:val="00B561CC"/>
    <w:rsid w:val="00B56609"/>
    <w:rsid w:val="00B578FC"/>
    <w:rsid w:val="00B6000A"/>
    <w:rsid w:val="00B6041E"/>
    <w:rsid w:val="00B60AAB"/>
    <w:rsid w:val="00B60EE4"/>
    <w:rsid w:val="00B613A8"/>
    <w:rsid w:val="00B6194D"/>
    <w:rsid w:val="00B61C17"/>
    <w:rsid w:val="00B626C3"/>
    <w:rsid w:val="00B627ED"/>
    <w:rsid w:val="00B62A59"/>
    <w:rsid w:val="00B63593"/>
    <w:rsid w:val="00B63A3C"/>
    <w:rsid w:val="00B640CF"/>
    <w:rsid w:val="00B65044"/>
    <w:rsid w:val="00B6526B"/>
    <w:rsid w:val="00B65886"/>
    <w:rsid w:val="00B65C96"/>
    <w:rsid w:val="00B65E9A"/>
    <w:rsid w:val="00B65F09"/>
    <w:rsid w:val="00B666A6"/>
    <w:rsid w:val="00B667D3"/>
    <w:rsid w:val="00B66913"/>
    <w:rsid w:val="00B66AF2"/>
    <w:rsid w:val="00B67011"/>
    <w:rsid w:val="00B67390"/>
    <w:rsid w:val="00B67F02"/>
    <w:rsid w:val="00B7005B"/>
    <w:rsid w:val="00B70B95"/>
    <w:rsid w:val="00B70D02"/>
    <w:rsid w:val="00B70DC8"/>
    <w:rsid w:val="00B70E26"/>
    <w:rsid w:val="00B70FDA"/>
    <w:rsid w:val="00B718A2"/>
    <w:rsid w:val="00B71C39"/>
    <w:rsid w:val="00B71E35"/>
    <w:rsid w:val="00B721B1"/>
    <w:rsid w:val="00B7257B"/>
    <w:rsid w:val="00B728C9"/>
    <w:rsid w:val="00B7294D"/>
    <w:rsid w:val="00B7321E"/>
    <w:rsid w:val="00B73DD9"/>
    <w:rsid w:val="00B741E1"/>
    <w:rsid w:val="00B746E7"/>
    <w:rsid w:val="00B7546C"/>
    <w:rsid w:val="00B7564F"/>
    <w:rsid w:val="00B75A2E"/>
    <w:rsid w:val="00B75C8D"/>
    <w:rsid w:val="00B761C7"/>
    <w:rsid w:val="00B762CD"/>
    <w:rsid w:val="00B7673C"/>
    <w:rsid w:val="00B76816"/>
    <w:rsid w:val="00B76D99"/>
    <w:rsid w:val="00B773F9"/>
    <w:rsid w:val="00B777E3"/>
    <w:rsid w:val="00B77831"/>
    <w:rsid w:val="00B80190"/>
    <w:rsid w:val="00B80320"/>
    <w:rsid w:val="00B8034F"/>
    <w:rsid w:val="00B80953"/>
    <w:rsid w:val="00B8095E"/>
    <w:rsid w:val="00B81074"/>
    <w:rsid w:val="00B81608"/>
    <w:rsid w:val="00B81DF4"/>
    <w:rsid w:val="00B81EED"/>
    <w:rsid w:val="00B823B9"/>
    <w:rsid w:val="00B8284D"/>
    <w:rsid w:val="00B82EE3"/>
    <w:rsid w:val="00B82F29"/>
    <w:rsid w:val="00B830D2"/>
    <w:rsid w:val="00B83740"/>
    <w:rsid w:val="00B83C8D"/>
    <w:rsid w:val="00B83F3E"/>
    <w:rsid w:val="00B84B50"/>
    <w:rsid w:val="00B84DC5"/>
    <w:rsid w:val="00B84DFB"/>
    <w:rsid w:val="00B84F64"/>
    <w:rsid w:val="00B85117"/>
    <w:rsid w:val="00B854D4"/>
    <w:rsid w:val="00B859C2"/>
    <w:rsid w:val="00B85B75"/>
    <w:rsid w:val="00B85EA1"/>
    <w:rsid w:val="00B8656D"/>
    <w:rsid w:val="00B86FD7"/>
    <w:rsid w:val="00B906A9"/>
    <w:rsid w:val="00B9098C"/>
    <w:rsid w:val="00B90AB3"/>
    <w:rsid w:val="00B90D09"/>
    <w:rsid w:val="00B912F7"/>
    <w:rsid w:val="00B916DB"/>
    <w:rsid w:val="00B91F80"/>
    <w:rsid w:val="00B921E8"/>
    <w:rsid w:val="00B922FC"/>
    <w:rsid w:val="00B9234F"/>
    <w:rsid w:val="00B92686"/>
    <w:rsid w:val="00B927D3"/>
    <w:rsid w:val="00B93223"/>
    <w:rsid w:val="00B935E3"/>
    <w:rsid w:val="00B9393D"/>
    <w:rsid w:val="00B939D8"/>
    <w:rsid w:val="00B93C2A"/>
    <w:rsid w:val="00B9408A"/>
    <w:rsid w:val="00B954D2"/>
    <w:rsid w:val="00B957D5"/>
    <w:rsid w:val="00B95DDE"/>
    <w:rsid w:val="00B95EB3"/>
    <w:rsid w:val="00B961A1"/>
    <w:rsid w:val="00B96FD7"/>
    <w:rsid w:val="00B97479"/>
    <w:rsid w:val="00B97603"/>
    <w:rsid w:val="00B97B96"/>
    <w:rsid w:val="00B97F8F"/>
    <w:rsid w:val="00BA0630"/>
    <w:rsid w:val="00BA0E69"/>
    <w:rsid w:val="00BA10A2"/>
    <w:rsid w:val="00BA1280"/>
    <w:rsid w:val="00BA1A7E"/>
    <w:rsid w:val="00BA1B87"/>
    <w:rsid w:val="00BA21C0"/>
    <w:rsid w:val="00BA2434"/>
    <w:rsid w:val="00BA2674"/>
    <w:rsid w:val="00BA26CB"/>
    <w:rsid w:val="00BA2909"/>
    <w:rsid w:val="00BA3021"/>
    <w:rsid w:val="00BA3EF2"/>
    <w:rsid w:val="00BA42DF"/>
    <w:rsid w:val="00BA4457"/>
    <w:rsid w:val="00BA478F"/>
    <w:rsid w:val="00BA4BD0"/>
    <w:rsid w:val="00BA54AD"/>
    <w:rsid w:val="00BA56C5"/>
    <w:rsid w:val="00BA68CB"/>
    <w:rsid w:val="00BA7749"/>
    <w:rsid w:val="00BA7B0C"/>
    <w:rsid w:val="00BB07BA"/>
    <w:rsid w:val="00BB0855"/>
    <w:rsid w:val="00BB09EF"/>
    <w:rsid w:val="00BB0AC8"/>
    <w:rsid w:val="00BB0E20"/>
    <w:rsid w:val="00BB116F"/>
    <w:rsid w:val="00BB1A44"/>
    <w:rsid w:val="00BB2054"/>
    <w:rsid w:val="00BB24D1"/>
    <w:rsid w:val="00BB266C"/>
    <w:rsid w:val="00BB2934"/>
    <w:rsid w:val="00BB2F73"/>
    <w:rsid w:val="00BB332D"/>
    <w:rsid w:val="00BB3960"/>
    <w:rsid w:val="00BB3972"/>
    <w:rsid w:val="00BB3EAD"/>
    <w:rsid w:val="00BB4496"/>
    <w:rsid w:val="00BB479A"/>
    <w:rsid w:val="00BB485D"/>
    <w:rsid w:val="00BB4C36"/>
    <w:rsid w:val="00BB4CCC"/>
    <w:rsid w:val="00BB582F"/>
    <w:rsid w:val="00BB5A70"/>
    <w:rsid w:val="00BB5C5F"/>
    <w:rsid w:val="00BB640F"/>
    <w:rsid w:val="00BB687F"/>
    <w:rsid w:val="00BB6903"/>
    <w:rsid w:val="00BB7124"/>
    <w:rsid w:val="00BB7893"/>
    <w:rsid w:val="00BC0576"/>
    <w:rsid w:val="00BC06C8"/>
    <w:rsid w:val="00BC0927"/>
    <w:rsid w:val="00BC0CE1"/>
    <w:rsid w:val="00BC0E84"/>
    <w:rsid w:val="00BC159C"/>
    <w:rsid w:val="00BC1BC4"/>
    <w:rsid w:val="00BC22BB"/>
    <w:rsid w:val="00BC268C"/>
    <w:rsid w:val="00BC299E"/>
    <w:rsid w:val="00BC2C17"/>
    <w:rsid w:val="00BC2E8F"/>
    <w:rsid w:val="00BC3346"/>
    <w:rsid w:val="00BC38EB"/>
    <w:rsid w:val="00BC392E"/>
    <w:rsid w:val="00BC3B6E"/>
    <w:rsid w:val="00BC3B97"/>
    <w:rsid w:val="00BC3E92"/>
    <w:rsid w:val="00BC4045"/>
    <w:rsid w:val="00BC4572"/>
    <w:rsid w:val="00BC462A"/>
    <w:rsid w:val="00BC5AC6"/>
    <w:rsid w:val="00BC5C62"/>
    <w:rsid w:val="00BC5D2B"/>
    <w:rsid w:val="00BC6006"/>
    <w:rsid w:val="00BC6C18"/>
    <w:rsid w:val="00BC77ED"/>
    <w:rsid w:val="00BC7B8B"/>
    <w:rsid w:val="00BD0075"/>
    <w:rsid w:val="00BD0C3C"/>
    <w:rsid w:val="00BD1137"/>
    <w:rsid w:val="00BD129C"/>
    <w:rsid w:val="00BD163E"/>
    <w:rsid w:val="00BD1EBF"/>
    <w:rsid w:val="00BD2296"/>
    <w:rsid w:val="00BD366A"/>
    <w:rsid w:val="00BD3CD5"/>
    <w:rsid w:val="00BD45E5"/>
    <w:rsid w:val="00BD47A9"/>
    <w:rsid w:val="00BD4A6D"/>
    <w:rsid w:val="00BD610D"/>
    <w:rsid w:val="00BD63DB"/>
    <w:rsid w:val="00BD6BA6"/>
    <w:rsid w:val="00BD749B"/>
    <w:rsid w:val="00BD76AF"/>
    <w:rsid w:val="00BE0011"/>
    <w:rsid w:val="00BE0AA3"/>
    <w:rsid w:val="00BE1AEC"/>
    <w:rsid w:val="00BE1BDB"/>
    <w:rsid w:val="00BE1BED"/>
    <w:rsid w:val="00BE1C05"/>
    <w:rsid w:val="00BE251E"/>
    <w:rsid w:val="00BE287C"/>
    <w:rsid w:val="00BE2A75"/>
    <w:rsid w:val="00BE3A4C"/>
    <w:rsid w:val="00BE3B9A"/>
    <w:rsid w:val="00BE47D4"/>
    <w:rsid w:val="00BE52CA"/>
    <w:rsid w:val="00BE5A11"/>
    <w:rsid w:val="00BE627B"/>
    <w:rsid w:val="00BE6812"/>
    <w:rsid w:val="00BE7480"/>
    <w:rsid w:val="00BE76DC"/>
    <w:rsid w:val="00BF001A"/>
    <w:rsid w:val="00BF072F"/>
    <w:rsid w:val="00BF14A8"/>
    <w:rsid w:val="00BF19B0"/>
    <w:rsid w:val="00BF1DCB"/>
    <w:rsid w:val="00BF2481"/>
    <w:rsid w:val="00BF28C5"/>
    <w:rsid w:val="00BF28E3"/>
    <w:rsid w:val="00BF2CD7"/>
    <w:rsid w:val="00BF2EBF"/>
    <w:rsid w:val="00BF2FA9"/>
    <w:rsid w:val="00BF4054"/>
    <w:rsid w:val="00BF4AED"/>
    <w:rsid w:val="00BF50E7"/>
    <w:rsid w:val="00BF57A2"/>
    <w:rsid w:val="00BF5BEB"/>
    <w:rsid w:val="00BF6425"/>
    <w:rsid w:val="00BF64FD"/>
    <w:rsid w:val="00BF65EA"/>
    <w:rsid w:val="00BF68E0"/>
    <w:rsid w:val="00BF79BA"/>
    <w:rsid w:val="00C00641"/>
    <w:rsid w:val="00C016E2"/>
    <w:rsid w:val="00C03537"/>
    <w:rsid w:val="00C03BBE"/>
    <w:rsid w:val="00C03EEC"/>
    <w:rsid w:val="00C04138"/>
    <w:rsid w:val="00C0571E"/>
    <w:rsid w:val="00C05B27"/>
    <w:rsid w:val="00C05C0C"/>
    <w:rsid w:val="00C068F0"/>
    <w:rsid w:val="00C06C96"/>
    <w:rsid w:val="00C06F6B"/>
    <w:rsid w:val="00C07365"/>
    <w:rsid w:val="00C0748E"/>
    <w:rsid w:val="00C1121D"/>
    <w:rsid w:val="00C11595"/>
    <w:rsid w:val="00C11F6F"/>
    <w:rsid w:val="00C121D0"/>
    <w:rsid w:val="00C1231E"/>
    <w:rsid w:val="00C12504"/>
    <w:rsid w:val="00C12627"/>
    <w:rsid w:val="00C12D36"/>
    <w:rsid w:val="00C13B05"/>
    <w:rsid w:val="00C13D56"/>
    <w:rsid w:val="00C13EC0"/>
    <w:rsid w:val="00C140B1"/>
    <w:rsid w:val="00C14541"/>
    <w:rsid w:val="00C14950"/>
    <w:rsid w:val="00C149AE"/>
    <w:rsid w:val="00C14F9D"/>
    <w:rsid w:val="00C15062"/>
    <w:rsid w:val="00C15368"/>
    <w:rsid w:val="00C15A76"/>
    <w:rsid w:val="00C161A9"/>
    <w:rsid w:val="00C16CD6"/>
    <w:rsid w:val="00C17AD2"/>
    <w:rsid w:val="00C17DE2"/>
    <w:rsid w:val="00C2015E"/>
    <w:rsid w:val="00C202B5"/>
    <w:rsid w:val="00C20E73"/>
    <w:rsid w:val="00C2125C"/>
    <w:rsid w:val="00C21497"/>
    <w:rsid w:val="00C2214F"/>
    <w:rsid w:val="00C22357"/>
    <w:rsid w:val="00C23014"/>
    <w:rsid w:val="00C230EA"/>
    <w:rsid w:val="00C232A8"/>
    <w:rsid w:val="00C23B4B"/>
    <w:rsid w:val="00C24669"/>
    <w:rsid w:val="00C251B0"/>
    <w:rsid w:val="00C2550C"/>
    <w:rsid w:val="00C25C9C"/>
    <w:rsid w:val="00C26D7B"/>
    <w:rsid w:val="00C26DE0"/>
    <w:rsid w:val="00C26E4F"/>
    <w:rsid w:val="00C26FEC"/>
    <w:rsid w:val="00C30736"/>
    <w:rsid w:val="00C30B2B"/>
    <w:rsid w:val="00C3181C"/>
    <w:rsid w:val="00C323FA"/>
    <w:rsid w:val="00C32983"/>
    <w:rsid w:val="00C32A88"/>
    <w:rsid w:val="00C3340E"/>
    <w:rsid w:val="00C3372E"/>
    <w:rsid w:val="00C340B4"/>
    <w:rsid w:val="00C34402"/>
    <w:rsid w:val="00C34DB6"/>
    <w:rsid w:val="00C35893"/>
    <w:rsid w:val="00C359EA"/>
    <w:rsid w:val="00C35C4A"/>
    <w:rsid w:val="00C36162"/>
    <w:rsid w:val="00C362B6"/>
    <w:rsid w:val="00C36335"/>
    <w:rsid w:val="00C3643B"/>
    <w:rsid w:val="00C365B9"/>
    <w:rsid w:val="00C3693F"/>
    <w:rsid w:val="00C36ABD"/>
    <w:rsid w:val="00C3700C"/>
    <w:rsid w:val="00C3711E"/>
    <w:rsid w:val="00C37B9D"/>
    <w:rsid w:val="00C40FDB"/>
    <w:rsid w:val="00C4100A"/>
    <w:rsid w:val="00C4155B"/>
    <w:rsid w:val="00C41756"/>
    <w:rsid w:val="00C41B22"/>
    <w:rsid w:val="00C42058"/>
    <w:rsid w:val="00C424D0"/>
    <w:rsid w:val="00C4276B"/>
    <w:rsid w:val="00C427FD"/>
    <w:rsid w:val="00C42F01"/>
    <w:rsid w:val="00C4371F"/>
    <w:rsid w:val="00C43898"/>
    <w:rsid w:val="00C43F27"/>
    <w:rsid w:val="00C44BD1"/>
    <w:rsid w:val="00C44C47"/>
    <w:rsid w:val="00C44CEA"/>
    <w:rsid w:val="00C45603"/>
    <w:rsid w:val="00C46735"/>
    <w:rsid w:val="00C47161"/>
    <w:rsid w:val="00C471A5"/>
    <w:rsid w:val="00C4738F"/>
    <w:rsid w:val="00C47CEB"/>
    <w:rsid w:val="00C47EFB"/>
    <w:rsid w:val="00C51A3B"/>
    <w:rsid w:val="00C51AF2"/>
    <w:rsid w:val="00C51CC3"/>
    <w:rsid w:val="00C521BB"/>
    <w:rsid w:val="00C52253"/>
    <w:rsid w:val="00C5227C"/>
    <w:rsid w:val="00C5263A"/>
    <w:rsid w:val="00C5272C"/>
    <w:rsid w:val="00C52A74"/>
    <w:rsid w:val="00C52E05"/>
    <w:rsid w:val="00C531D9"/>
    <w:rsid w:val="00C53670"/>
    <w:rsid w:val="00C538F4"/>
    <w:rsid w:val="00C53A4D"/>
    <w:rsid w:val="00C53FF2"/>
    <w:rsid w:val="00C5416E"/>
    <w:rsid w:val="00C542A6"/>
    <w:rsid w:val="00C54378"/>
    <w:rsid w:val="00C549DF"/>
    <w:rsid w:val="00C54D0A"/>
    <w:rsid w:val="00C54E60"/>
    <w:rsid w:val="00C54EF1"/>
    <w:rsid w:val="00C55149"/>
    <w:rsid w:val="00C55489"/>
    <w:rsid w:val="00C55DD1"/>
    <w:rsid w:val="00C56765"/>
    <w:rsid w:val="00C5749E"/>
    <w:rsid w:val="00C57F5C"/>
    <w:rsid w:val="00C607FD"/>
    <w:rsid w:val="00C60B63"/>
    <w:rsid w:val="00C60DE3"/>
    <w:rsid w:val="00C611BD"/>
    <w:rsid w:val="00C612E7"/>
    <w:rsid w:val="00C618A8"/>
    <w:rsid w:val="00C61B52"/>
    <w:rsid w:val="00C61E56"/>
    <w:rsid w:val="00C6391A"/>
    <w:rsid w:val="00C63E07"/>
    <w:rsid w:val="00C64027"/>
    <w:rsid w:val="00C643F8"/>
    <w:rsid w:val="00C6458E"/>
    <w:rsid w:val="00C646F9"/>
    <w:rsid w:val="00C67052"/>
    <w:rsid w:val="00C673C6"/>
    <w:rsid w:val="00C6742B"/>
    <w:rsid w:val="00C7078E"/>
    <w:rsid w:val="00C70CC9"/>
    <w:rsid w:val="00C710BB"/>
    <w:rsid w:val="00C71766"/>
    <w:rsid w:val="00C7176A"/>
    <w:rsid w:val="00C718B9"/>
    <w:rsid w:val="00C71DB7"/>
    <w:rsid w:val="00C71F0E"/>
    <w:rsid w:val="00C7261E"/>
    <w:rsid w:val="00C7279B"/>
    <w:rsid w:val="00C72DE3"/>
    <w:rsid w:val="00C7334A"/>
    <w:rsid w:val="00C73569"/>
    <w:rsid w:val="00C735BC"/>
    <w:rsid w:val="00C73AE7"/>
    <w:rsid w:val="00C73E40"/>
    <w:rsid w:val="00C74210"/>
    <w:rsid w:val="00C752D6"/>
    <w:rsid w:val="00C75729"/>
    <w:rsid w:val="00C75820"/>
    <w:rsid w:val="00C764DF"/>
    <w:rsid w:val="00C7652D"/>
    <w:rsid w:val="00C767E0"/>
    <w:rsid w:val="00C76B11"/>
    <w:rsid w:val="00C76E1D"/>
    <w:rsid w:val="00C77029"/>
    <w:rsid w:val="00C77441"/>
    <w:rsid w:val="00C77943"/>
    <w:rsid w:val="00C779CD"/>
    <w:rsid w:val="00C8008C"/>
    <w:rsid w:val="00C80384"/>
    <w:rsid w:val="00C8099D"/>
    <w:rsid w:val="00C81E7F"/>
    <w:rsid w:val="00C81FEB"/>
    <w:rsid w:val="00C823DF"/>
    <w:rsid w:val="00C82D3D"/>
    <w:rsid w:val="00C82E29"/>
    <w:rsid w:val="00C82ED4"/>
    <w:rsid w:val="00C83593"/>
    <w:rsid w:val="00C835B3"/>
    <w:rsid w:val="00C8361A"/>
    <w:rsid w:val="00C83A92"/>
    <w:rsid w:val="00C83F56"/>
    <w:rsid w:val="00C84A5E"/>
    <w:rsid w:val="00C84A72"/>
    <w:rsid w:val="00C84B1E"/>
    <w:rsid w:val="00C84B24"/>
    <w:rsid w:val="00C84C8F"/>
    <w:rsid w:val="00C84DE8"/>
    <w:rsid w:val="00C85B54"/>
    <w:rsid w:val="00C86224"/>
    <w:rsid w:val="00C86346"/>
    <w:rsid w:val="00C864A3"/>
    <w:rsid w:val="00C86AE1"/>
    <w:rsid w:val="00C879A4"/>
    <w:rsid w:val="00C87E4B"/>
    <w:rsid w:val="00C9074A"/>
    <w:rsid w:val="00C90797"/>
    <w:rsid w:val="00C90C09"/>
    <w:rsid w:val="00C91047"/>
    <w:rsid w:val="00C91133"/>
    <w:rsid w:val="00C91173"/>
    <w:rsid w:val="00C914BA"/>
    <w:rsid w:val="00C9274C"/>
    <w:rsid w:val="00C92E84"/>
    <w:rsid w:val="00C930C8"/>
    <w:rsid w:val="00C93843"/>
    <w:rsid w:val="00C93F2A"/>
    <w:rsid w:val="00C946A8"/>
    <w:rsid w:val="00C9513D"/>
    <w:rsid w:val="00C95281"/>
    <w:rsid w:val="00C95A24"/>
    <w:rsid w:val="00C95F6D"/>
    <w:rsid w:val="00C96308"/>
    <w:rsid w:val="00C967CD"/>
    <w:rsid w:val="00C96A9C"/>
    <w:rsid w:val="00C96E7D"/>
    <w:rsid w:val="00C96FBB"/>
    <w:rsid w:val="00C97A85"/>
    <w:rsid w:val="00CA0EF5"/>
    <w:rsid w:val="00CA1824"/>
    <w:rsid w:val="00CA183A"/>
    <w:rsid w:val="00CA1E1C"/>
    <w:rsid w:val="00CA23BA"/>
    <w:rsid w:val="00CA2560"/>
    <w:rsid w:val="00CA360E"/>
    <w:rsid w:val="00CA4A23"/>
    <w:rsid w:val="00CA4BA8"/>
    <w:rsid w:val="00CA5097"/>
    <w:rsid w:val="00CA5BCD"/>
    <w:rsid w:val="00CA609F"/>
    <w:rsid w:val="00CA64DD"/>
    <w:rsid w:val="00CA699F"/>
    <w:rsid w:val="00CA725C"/>
    <w:rsid w:val="00CA7BF0"/>
    <w:rsid w:val="00CA7BF4"/>
    <w:rsid w:val="00CA7C41"/>
    <w:rsid w:val="00CB0596"/>
    <w:rsid w:val="00CB0802"/>
    <w:rsid w:val="00CB0C55"/>
    <w:rsid w:val="00CB0CFC"/>
    <w:rsid w:val="00CB0D57"/>
    <w:rsid w:val="00CB0E0C"/>
    <w:rsid w:val="00CB1D82"/>
    <w:rsid w:val="00CB216A"/>
    <w:rsid w:val="00CB2694"/>
    <w:rsid w:val="00CB2F67"/>
    <w:rsid w:val="00CB316A"/>
    <w:rsid w:val="00CB3CBB"/>
    <w:rsid w:val="00CB3E80"/>
    <w:rsid w:val="00CB44EB"/>
    <w:rsid w:val="00CB4B5D"/>
    <w:rsid w:val="00CB4C2E"/>
    <w:rsid w:val="00CB5144"/>
    <w:rsid w:val="00CB5293"/>
    <w:rsid w:val="00CB531D"/>
    <w:rsid w:val="00CB63A1"/>
    <w:rsid w:val="00CB6765"/>
    <w:rsid w:val="00CB72BC"/>
    <w:rsid w:val="00CB73AF"/>
    <w:rsid w:val="00CB74FE"/>
    <w:rsid w:val="00CB7E4F"/>
    <w:rsid w:val="00CC03B4"/>
    <w:rsid w:val="00CC1A7E"/>
    <w:rsid w:val="00CC2283"/>
    <w:rsid w:val="00CC2ADF"/>
    <w:rsid w:val="00CC31B0"/>
    <w:rsid w:val="00CC32E1"/>
    <w:rsid w:val="00CC3DE3"/>
    <w:rsid w:val="00CC3E0A"/>
    <w:rsid w:val="00CC4700"/>
    <w:rsid w:val="00CC4873"/>
    <w:rsid w:val="00CC4D5B"/>
    <w:rsid w:val="00CC5B15"/>
    <w:rsid w:val="00CC5B62"/>
    <w:rsid w:val="00CC5F3D"/>
    <w:rsid w:val="00CC61C2"/>
    <w:rsid w:val="00CC6898"/>
    <w:rsid w:val="00CC7127"/>
    <w:rsid w:val="00CD021C"/>
    <w:rsid w:val="00CD0E1F"/>
    <w:rsid w:val="00CD1321"/>
    <w:rsid w:val="00CD1BC5"/>
    <w:rsid w:val="00CD1CE4"/>
    <w:rsid w:val="00CD1E88"/>
    <w:rsid w:val="00CD2C29"/>
    <w:rsid w:val="00CD372C"/>
    <w:rsid w:val="00CD390E"/>
    <w:rsid w:val="00CD4485"/>
    <w:rsid w:val="00CD46EB"/>
    <w:rsid w:val="00CD4922"/>
    <w:rsid w:val="00CD5124"/>
    <w:rsid w:val="00CD51C1"/>
    <w:rsid w:val="00CD564E"/>
    <w:rsid w:val="00CD5741"/>
    <w:rsid w:val="00CD5EF8"/>
    <w:rsid w:val="00CD6546"/>
    <w:rsid w:val="00CD6809"/>
    <w:rsid w:val="00CE0378"/>
    <w:rsid w:val="00CE04B7"/>
    <w:rsid w:val="00CE0FEB"/>
    <w:rsid w:val="00CE1318"/>
    <w:rsid w:val="00CE13CB"/>
    <w:rsid w:val="00CE3319"/>
    <w:rsid w:val="00CE3C02"/>
    <w:rsid w:val="00CE3ECB"/>
    <w:rsid w:val="00CE443D"/>
    <w:rsid w:val="00CE5458"/>
    <w:rsid w:val="00CE5961"/>
    <w:rsid w:val="00CE5DD0"/>
    <w:rsid w:val="00CE7CBB"/>
    <w:rsid w:val="00CF023C"/>
    <w:rsid w:val="00CF0A44"/>
    <w:rsid w:val="00CF1BA0"/>
    <w:rsid w:val="00CF249F"/>
    <w:rsid w:val="00CF27ED"/>
    <w:rsid w:val="00CF2D73"/>
    <w:rsid w:val="00CF2F70"/>
    <w:rsid w:val="00CF36D2"/>
    <w:rsid w:val="00CF448F"/>
    <w:rsid w:val="00CF5A55"/>
    <w:rsid w:val="00CF67B5"/>
    <w:rsid w:val="00CF6A22"/>
    <w:rsid w:val="00CF6C17"/>
    <w:rsid w:val="00CF715D"/>
    <w:rsid w:val="00D0125C"/>
    <w:rsid w:val="00D01329"/>
    <w:rsid w:val="00D01352"/>
    <w:rsid w:val="00D0135C"/>
    <w:rsid w:val="00D01550"/>
    <w:rsid w:val="00D015DD"/>
    <w:rsid w:val="00D015EE"/>
    <w:rsid w:val="00D02040"/>
    <w:rsid w:val="00D02810"/>
    <w:rsid w:val="00D029B1"/>
    <w:rsid w:val="00D02DBA"/>
    <w:rsid w:val="00D03379"/>
    <w:rsid w:val="00D038E1"/>
    <w:rsid w:val="00D04F59"/>
    <w:rsid w:val="00D05287"/>
    <w:rsid w:val="00D056D4"/>
    <w:rsid w:val="00D076AB"/>
    <w:rsid w:val="00D07975"/>
    <w:rsid w:val="00D07A0A"/>
    <w:rsid w:val="00D1062B"/>
    <w:rsid w:val="00D11558"/>
    <w:rsid w:val="00D117FA"/>
    <w:rsid w:val="00D11AF5"/>
    <w:rsid w:val="00D11C05"/>
    <w:rsid w:val="00D11DE9"/>
    <w:rsid w:val="00D12048"/>
    <w:rsid w:val="00D134AB"/>
    <w:rsid w:val="00D134C2"/>
    <w:rsid w:val="00D139E9"/>
    <w:rsid w:val="00D13AC9"/>
    <w:rsid w:val="00D13D54"/>
    <w:rsid w:val="00D1435B"/>
    <w:rsid w:val="00D14611"/>
    <w:rsid w:val="00D14770"/>
    <w:rsid w:val="00D150C9"/>
    <w:rsid w:val="00D15456"/>
    <w:rsid w:val="00D15CE2"/>
    <w:rsid w:val="00D15D73"/>
    <w:rsid w:val="00D168B4"/>
    <w:rsid w:val="00D16A48"/>
    <w:rsid w:val="00D16E78"/>
    <w:rsid w:val="00D17A78"/>
    <w:rsid w:val="00D17E20"/>
    <w:rsid w:val="00D206E6"/>
    <w:rsid w:val="00D2074F"/>
    <w:rsid w:val="00D20805"/>
    <w:rsid w:val="00D20E16"/>
    <w:rsid w:val="00D21B7A"/>
    <w:rsid w:val="00D21BED"/>
    <w:rsid w:val="00D22D00"/>
    <w:rsid w:val="00D23AFA"/>
    <w:rsid w:val="00D247C8"/>
    <w:rsid w:val="00D2546B"/>
    <w:rsid w:val="00D25C45"/>
    <w:rsid w:val="00D2605B"/>
    <w:rsid w:val="00D260B0"/>
    <w:rsid w:val="00D26140"/>
    <w:rsid w:val="00D26454"/>
    <w:rsid w:val="00D27A12"/>
    <w:rsid w:val="00D30A83"/>
    <w:rsid w:val="00D31F69"/>
    <w:rsid w:val="00D32A2B"/>
    <w:rsid w:val="00D32BA8"/>
    <w:rsid w:val="00D33629"/>
    <w:rsid w:val="00D33885"/>
    <w:rsid w:val="00D33B1D"/>
    <w:rsid w:val="00D34360"/>
    <w:rsid w:val="00D34B1B"/>
    <w:rsid w:val="00D35264"/>
    <w:rsid w:val="00D358FF"/>
    <w:rsid w:val="00D35AF5"/>
    <w:rsid w:val="00D3656A"/>
    <w:rsid w:val="00D36BF9"/>
    <w:rsid w:val="00D36C38"/>
    <w:rsid w:val="00D36C54"/>
    <w:rsid w:val="00D36DCE"/>
    <w:rsid w:val="00D372EC"/>
    <w:rsid w:val="00D3741A"/>
    <w:rsid w:val="00D37FAF"/>
    <w:rsid w:val="00D4010B"/>
    <w:rsid w:val="00D40547"/>
    <w:rsid w:val="00D40C0F"/>
    <w:rsid w:val="00D40D28"/>
    <w:rsid w:val="00D40DB8"/>
    <w:rsid w:val="00D40DE4"/>
    <w:rsid w:val="00D40FDE"/>
    <w:rsid w:val="00D413D4"/>
    <w:rsid w:val="00D41474"/>
    <w:rsid w:val="00D4159A"/>
    <w:rsid w:val="00D4225C"/>
    <w:rsid w:val="00D42538"/>
    <w:rsid w:val="00D4275C"/>
    <w:rsid w:val="00D428F3"/>
    <w:rsid w:val="00D4374B"/>
    <w:rsid w:val="00D43B86"/>
    <w:rsid w:val="00D43E71"/>
    <w:rsid w:val="00D43F15"/>
    <w:rsid w:val="00D44496"/>
    <w:rsid w:val="00D44503"/>
    <w:rsid w:val="00D448AC"/>
    <w:rsid w:val="00D44FCB"/>
    <w:rsid w:val="00D453E4"/>
    <w:rsid w:val="00D4577E"/>
    <w:rsid w:val="00D45EAC"/>
    <w:rsid w:val="00D45ECA"/>
    <w:rsid w:val="00D46138"/>
    <w:rsid w:val="00D464F7"/>
    <w:rsid w:val="00D46AAB"/>
    <w:rsid w:val="00D46F40"/>
    <w:rsid w:val="00D4726C"/>
    <w:rsid w:val="00D478FA"/>
    <w:rsid w:val="00D47B21"/>
    <w:rsid w:val="00D47D3B"/>
    <w:rsid w:val="00D47F72"/>
    <w:rsid w:val="00D502F9"/>
    <w:rsid w:val="00D50312"/>
    <w:rsid w:val="00D506D1"/>
    <w:rsid w:val="00D51FFC"/>
    <w:rsid w:val="00D521CC"/>
    <w:rsid w:val="00D523D0"/>
    <w:rsid w:val="00D52A9A"/>
    <w:rsid w:val="00D52EB2"/>
    <w:rsid w:val="00D53206"/>
    <w:rsid w:val="00D53257"/>
    <w:rsid w:val="00D532F8"/>
    <w:rsid w:val="00D53AEB"/>
    <w:rsid w:val="00D55223"/>
    <w:rsid w:val="00D552AC"/>
    <w:rsid w:val="00D55BA6"/>
    <w:rsid w:val="00D55D7F"/>
    <w:rsid w:val="00D5609A"/>
    <w:rsid w:val="00D564A8"/>
    <w:rsid w:val="00D56511"/>
    <w:rsid w:val="00D5657D"/>
    <w:rsid w:val="00D56A91"/>
    <w:rsid w:val="00D572E2"/>
    <w:rsid w:val="00D573DB"/>
    <w:rsid w:val="00D5798F"/>
    <w:rsid w:val="00D602CC"/>
    <w:rsid w:val="00D60B0B"/>
    <w:rsid w:val="00D61B91"/>
    <w:rsid w:val="00D62164"/>
    <w:rsid w:val="00D6301E"/>
    <w:rsid w:val="00D632DA"/>
    <w:rsid w:val="00D632DC"/>
    <w:rsid w:val="00D640E4"/>
    <w:rsid w:val="00D641BF"/>
    <w:rsid w:val="00D647BD"/>
    <w:rsid w:val="00D65232"/>
    <w:rsid w:val="00D658B1"/>
    <w:rsid w:val="00D669A4"/>
    <w:rsid w:val="00D6730B"/>
    <w:rsid w:val="00D67374"/>
    <w:rsid w:val="00D67742"/>
    <w:rsid w:val="00D67899"/>
    <w:rsid w:val="00D6796A"/>
    <w:rsid w:val="00D67B0B"/>
    <w:rsid w:val="00D67EDF"/>
    <w:rsid w:val="00D70CCD"/>
    <w:rsid w:val="00D70D36"/>
    <w:rsid w:val="00D72307"/>
    <w:rsid w:val="00D7275B"/>
    <w:rsid w:val="00D729B4"/>
    <w:rsid w:val="00D73B72"/>
    <w:rsid w:val="00D7437C"/>
    <w:rsid w:val="00D7470F"/>
    <w:rsid w:val="00D74A26"/>
    <w:rsid w:val="00D761C2"/>
    <w:rsid w:val="00D765CD"/>
    <w:rsid w:val="00D76A67"/>
    <w:rsid w:val="00D76D1C"/>
    <w:rsid w:val="00D76E79"/>
    <w:rsid w:val="00D76F17"/>
    <w:rsid w:val="00D770A8"/>
    <w:rsid w:val="00D772DB"/>
    <w:rsid w:val="00D77316"/>
    <w:rsid w:val="00D802CD"/>
    <w:rsid w:val="00D80335"/>
    <w:rsid w:val="00D80588"/>
    <w:rsid w:val="00D80E37"/>
    <w:rsid w:val="00D81414"/>
    <w:rsid w:val="00D8174B"/>
    <w:rsid w:val="00D81B08"/>
    <w:rsid w:val="00D81EC0"/>
    <w:rsid w:val="00D82167"/>
    <w:rsid w:val="00D82250"/>
    <w:rsid w:val="00D82B11"/>
    <w:rsid w:val="00D83157"/>
    <w:rsid w:val="00D83683"/>
    <w:rsid w:val="00D83922"/>
    <w:rsid w:val="00D83943"/>
    <w:rsid w:val="00D8399E"/>
    <w:rsid w:val="00D83B5D"/>
    <w:rsid w:val="00D86114"/>
    <w:rsid w:val="00D86AE6"/>
    <w:rsid w:val="00D87200"/>
    <w:rsid w:val="00D87209"/>
    <w:rsid w:val="00D8781B"/>
    <w:rsid w:val="00D87C68"/>
    <w:rsid w:val="00D90300"/>
    <w:rsid w:val="00D9043B"/>
    <w:rsid w:val="00D91D2B"/>
    <w:rsid w:val="00D91EC7"/>
    <w:rsid w:val="00D920F6"/>
    <w:rsid w:val="00D922DA"/>
    <w:rsid w:val="00D924CB"/>
    <w:rsid w:val="00D9354C"/>
    <w:rsid w:val="00D938C9"/>
    <w:rsid w:val="00D93AD2"/>
    <w:rsid w:val="00D94866"/>
    <w:rsid w:val="00D94B33"/>
    <w:rsid w:val="00D94B58"/>
    <w:rsid w:val="00D9534E"/>
    <w:rsid w:val="00D965B8"/>
    <w:rsid w:val="00D965E2"/>
    <w:rsid w:val="00D96E47"/>
    <w:rsid w:val="00D97673"/>
    <w:rsid w:val="00D97917"/>
    <w:rsid w:val="00D9797B"/>
    <w:rsid w:val="00D97D20"/>
    <w:rsid w:val="00DA03C1"/>
    <w:rsid w:val="00DA16DD"/>
    <w:rsid w:val="00DA18C3"/>
    <w:rsid w:val="00DA1B6A"/>
    <w:rsid w:val="00DA1B85"/>
    <w:rsid w:val="00DA1C4D"/>
    <w:rsid w:val="00DA2E89"/>
    <w:rsid w:val="00DA4F23"/>
    <w:rsid w:val="00DA57CE"/>
    <w:rsid w:val="00DA5D4E"/>
    <w:rsid w:val="00DA5FF1"/>
    <w:rsid w:val="00DA62B8"/>
    <w:rsid w:val="00DA6472"/>
    <w:rsid w:val="00DA6A2A"/>
    <w:rsid w:val="00DA7684"/>
    <w:rsid w:val="00DA7B16"/>
    <w:rsid w:val="00DA7C53"/>
    <w:rsid w:val="00DB18FA"/>
    <w:rsid w:val="00DB24E4"/>
    <w:rsid w:val="00DB29F9"/>
    <w:rsid w:val="00DB2CD1"/>
    <w:rsid w:val="00DB2E99"/>
    <w:rsid w:val="00DB3A3E"/>
    <w:rsid w:val="00DB4A97"/>
    <w:rsid w:val="00DB4BF0"/>
    <w:rsid w:val="00DB4E7B"/>
    <w:rsid w:val="00DB4EB3"/>
    <w:rsid w:val="00DB520F"/>
    <w:rsid w:val="00DB53E9"/>
    <w:rsid w:val="00DB5ABB"/>
    <w:rsid w:val="00DB5D51"/>
    <w:rsid w:val="00DB604A"/>
    <w:rsid w:val="00DB65D8"/>
    <w:rsid w:val="00DB739C"/>
    <w:rsid w:val="00DB752E"/>
    <w:rsid w:val="00DB7749"/>
    <w:rsid w:val="00DB7D22"/>
    <w:rsid w:val="00DB7F61"/>
    <w:rsid w:val="00DC023A"/>
    <w:rsid w:val="00DC02F7"/>
    <w:rsid w:val="00DC05C1"/>
    <w:rsid w:val="00DC098D"/>
    <w:rsid w:val="00DC0AF7"/>
    <w:rsid w:val="00DC0C85"/>
    <w:rsid w:val="00DC12EC"/>
    <w:rsid w:val="00DC241C"/>
    <w:rsid w:val="00DC3A48"/>
    <w:rsid w:val="00DC3BA0"/>
    <w:rsid w:val="00DC4AFF"/>
    <w:rsid w:val="00DC4FA4"/>
    <w:rsid w:val="00DC53B8"/>
    <w:rsid w:val="00DC6339"/>
    <w:rsid w:val="00DC65FA"/>
    <w:rsid w:val="00DC6A43"/>
    <w:rsid w:val="00DC73D0"/>
    <w:rsid w:val="00DC78FB"/>
    <w:rsid w:val="00DC7D9D"/>
    <w:rsid w:val="00DC7EE1"/>
    <w:rsid w:val="00DD1C24"/>
    <w:rsid w:val="00DD2491"/>
    <w:rsid w:val="00DD2826"/>
    <w:rsid w:val="00DD2860"/>
    <w:rsid w:val="00DD358F"/>
    <w:rsid w:val="00DD3648"/>
    <w:rsid w:val="00DD4959"/>
    <w:rsid w:val="00DD5425"/>
    <w:rsid w:val="00DD5446"/>
    <w:rsid w:val="00DD5917"/>
    <w:rsid w:val="00DD591E"/>
    <w:rsid w:val="00DD606D"/>
    <w:rsid w:val="00DD664C"/>
    <w:rsid w:val="00DD6917"/>
    <w:rsid w:val="00DD71F7"/>
    <w:rsid w:val="00DD7219"/>
    <w:rsid w:val="00DD7BBC"/>
    <w:rsid w:val="00DD7C45"/>
    <w:rsid w:val="00DD7F35"/>
    <w:rsid w:val="00DE026A"/>
    <w:rsid w:val="00DE08BC"/>
    <w:rsid w:val="00DE0C76"/>
    <w:rsid w:val="00DE0D93"/>
    <w:rsid w:val="00DE1239"/>
    <w:rsid w:val="00DE12BB"/>
    <w:rsid w:val="00DE1C81"/>
    <w:rsid w:val="00DE2332"/>
    <w:rsid w:val="00DE2E40"/>
    <w:rsid w:val="00DE355F"/>
    <w:rsid w:val="00DE399D"/>
    <w:rsid w:val="00DE3A5F"/>
    <w:rsid w:val="00DE41FF"/>
    <w:rsid w:val="00DE44A9"/>
    <w:rsid w:val="00DE494A"/>
    <w:rsid w:val="00DE49A4"/>
    <w:rsid w:val="00DE4C50"/>
    <w:rsid w:val="00DE503F"/>
    <w:rsid w:val="00DE5716"/>
    <w:rsid w:val="00DE5A11"/>
    <w:rsid w:val="00DE5DDD"/>
    <w:rsid w:val="00DE6FF0"/>
    <w:rsid w:val="00DE7029"/>
    <w:rsid w:val="00DE761A"/>
    <w:rsid w:val="00DE77A3"/>
    <w:rsid w:val="00DE7948"/>
    <w:rsid w:val="00DF029E"/>
    <w:rsid w:val="00DF0DED"/>
    <w:rsid w:val="00DF1729"/>
    <w:rsid w:val="00DF1C8A"/>
    <w:rsid w:val="00DF3132"/>
    <w:rsid w:val="00DF31A3"/>
    <w:rsid w:val="00DF4B29"/>
    <w:rsid w:val="00DF6CA2"/>
    <w:rsid w:val="00DF77BB"/>
    <w:rsid w:val="00DF7D45"/>
    <w:rsid w:val="00E01585"/>
    <w:rsid w:val="00E02896"/>
    <w:rsid w:val="00E029BA"/>
    <w:rsid w:val="00E02B05"/>
    <w:rsid w:val="00E02EC9"/>
    <w:rsid w:val="00E032EE"/>
    <w:rsid w:val="00E03B83"/>
    <w:rsid w:val="00E03D3D"/>
    <w:rsid w:val="00E03FC0"/>
    <w:rsid w:val="00E052EA"/>
    <w:rsid w:val="00E05714"/>
    <w:rsid w:val="00E058CD"/>
    <w:rsid w:val="00E05BFA"/>
    <w:rsid w:val="00E062CD"/>
    <w:rsid w:val="00E0643C"/>
    <w:rsid w:val="00E06A7B"/>
    <w:rsid w:val="00E06B49"/>
    <w:rsid w:val="00E0721F"/>
    <w:rsid w:val="00E078E8"/>
    <w:rsid w:val="00E10020"/>
    <w:rsid w:val="00E102E8"/>
    <w:rsid w:val="00E10CAB"/>
    <w:rsid w:val="00E111D5"/>
    <w:rsid w:val="00E1185B"/>
    <w:rsid w:val="00E13297"/>
    <w:rsid w:val="00E13996"/>
    <w:rsid w:val="00E140FF"/>
    <w:rsid w:val="00E1433A"/>
    <w:rsid w:val="00E15424"/>
    <w:rsid w:val="00E158AB"/>
    <w:rsid w:val="00E158FE"/>
    <w:rsid w:val="00E161E9"/>
    <w:rsid w:val="00E17661"/>
    <w:rsid w:val="00E17698"/>
    <w:rsid w:val="00E17902"/>
    <w:rsid w:val="00E201F6"/>
    <w:rsid w:val="00E20258"/>
    <w:rsid w:val="00E204F7"/>
    <w:rsid w:val="00E213CF"/>
    <w:rsid w:val="00E21DF2"/>
    <w:rsid w:val="00E21FDB"/>
    <w:rsid w:val="00E220D7"/>
    <w:rsid w:val="00E228D9"/>
    <w:rsid w:val="00E22B25"/>
    <w:rsid w:val="00E239A6"/>
    <w:rsid w:val="00E24802"/>
    <w:rsid w:val="00E25202"/>
    <w:rsid w:val="00E2547A"/>
    <w:rsid w:val="00E25BFE"/>
    <w:rsid w:val="00E2721B"/>
    <w:rsid w:val="00E2728A"/>
    <w:rsid w:val="00E277F4"/>
    <w:rsid w:val="00E27E29"/>
    <w:rsid w:val="00E30041"/>
    <w:rsid w:val="00E306A7"/>
    <w:rsid w:val="00E3086E"/>
    <w:rsid w:val="00E30BF7"/>
    <w:rsid w:val="00E30C04"/>
    <w:rsid w:val="00E318D8"/>
    <w:rsid w:val="00E31932"/>
    <w:rsid w:val="00E31EF1"/>
    <w:rsid w:val="00E33011"/>
    <w:rsid w:val="00E33DCE"/>
    <w:rsid w:val="00E3403A"/>
    <w:rsid w:val="00E34CE6"/>
    <w:rsid w:val="00E35EE1"/>
    <w:rsid w:val="00E362F0"/>
    <w:rsid w:val="00E36405"/>
    <w:rsid w:val="00E374D5"/>
    <w:rsid w:val="00E40105"/>
    <w:rsid w:val="00E4066A"/>
    <w:rsid w:val="00E424A0"/>
    <w:rsid w:val="00E4283E"/>
    <w:rsid w:val="00E42BDC"/>
    <w:rsid w:val="00E4316D"/>
    <w:rsid w:val="00E4354E"/>
    <w:rsid w:val="00E43E88"/>
    <w:rsid w:val="00E44324"/>
    <w:rsid w:val="00E446E5"/>
    <w:rsid w:val="00E44ABF"/>
    <w:rsid w:val="00E454AD"/>
    <w:rsid w:val="00E45790"/>
    <w:rsid w:val="00E461DB"/>
    <w:rsid w:val="00E46D7F"/>
    <w:rsid w:val="00E471F8"/>
    <w:rsid w:val="00E47226"/>
    <w:rsid w:val="00E47C5F"/>
    <w:rsid w:val="00E5081C"/>
    <w:rsid w:val="00E508BF"/>
    <w:rsid w:val="00E50A63"/>
    <w:rsid w:val="00E50E59"/>
    <w:rsid w:val="00E520BA"/>
    <w:rsid w:val="00E528EA"/>
    <w:rsid w:val="00E529B1"/>
    <w:rsid w:val="00E535A8"/>
    <w:rsid w:val="00E536E8"/>
    <w:rsid w:val="00E54732"/>
    <w:rsid w:val="00E5478A"/>
    <w:rsid w:val="00E5620C"/>
    <w:rsid w:val="00E56319"/>
    <w:rsid w:val="00E568C3"/>
    <w:rsid w:val="00E57859"/>
    <w:rsid w:val="00E5798F"/>
    <w:rsid w:val="00E57E1A"/>
    <w:rsid w:val="00E57F98"/>
    <w:rsid w:val="00E6060B"/>
    <w:rsid w:val="00E61142"/>
    <w:rsid w:val="00E61BB0"/>
    <w:rsid w:val="00E61EC8"/>
    <w:rsid w:val="00E636F5"/>
    <w:rsid w:val="00E636FD"/>
    <w:rsid w:val="00E6378B"/>
    <w:rsid w:val="00E6451E"/>
    <w:rsid w:val="00E64617"/>
    <w:rsid w:val="00E6542B"/>
    <w:rsid w:val="00E6548E"/>
    <w:rsid w:val="00E663CF"/>
    <w:rsid w:val="00E66418"/>
    <w:rsid w:val="00E66D16"/>
    <w:rsid w:val="00E674F1"/>
    <w:rsid w:val="00E6763F"/>
    <w:rsid w:val="00E67F2F"/>
    <w:rsid w:val="00E70037"/>
    <w:rsid w:val="00E70976"/>
    <w:rsid w:val="00E70A84"/>
    <w:rsid w:val="00E71356"/>
    <w:rsid w:val="00E7142B"/>
    <w:rsid w:val="00E7161D"/>
    <w:rsid w:val="00E7292F"/>
    <w:rsid w:val="00E72BEB"/>
    <w:rsid w:val="00E73277"/>
    <w:rsid w:val="00E73712"/>
    <w:rsid w:val="00E73AA5"/>
    <w:rsid w:val="00E73EAE"/>
    <w:rsid w:val="00E74254"/>
    <w:rsid w:val="00E745FB"/>
    <w:rsid w:val="00E7562E"/>
    <w:rsid w:val="00E75CB5"/>
    <w:rsid w:val="00E7629E"/>
    <w:rsid w:val="00E763A2"/>
    <w:rsid w:val="00E76DD1"/>
    <w:rsid w:val="00E7708D"/>
    <w:rsid w:val="00E77DAA"/>
    <w:rsid w:val="00E77E05"/>
    <w:rsid w:val="00E80450"/>
    <w:rsid w:val="00E80540"/>
    <w:rsid w:val="00E805B8"/>
    <w:rsid w:val="00E80B36"/>
    <w:rsid w:val="00E80E5C"/>
    <w:rsid w:val="00E81025"/>
    <w:rsid w:val="00E8108A"/>
    <w:rsid w:val="00E810C1"/>
    <w:rsid w:val="00E8130A"/>
    <w:rsid w:val="00E815ED"/>
    <w:rsid w:val="00E81A0C"/>
    <w:rsid w:val="00E81B3F"/>
    <w:rsid w:val="00E823BC"/>
    <w:rsid w:val="00E8265E"/>
    <w:rsid w:val="00E82E8A"/>
    <w:rsid w:val="00E83357"/>
    <w:rsid w:val="00E83405"/>
    <w:rsid w:val="00E838D1"/>
    <w:rsid w:val="00E83A41"/>
    <w:rsid w:val="00E847EA"/>
    <w:rsid w:val="00E84D86"/>
    <w:rsid w:val="00E85646"/>
    <w:rsid w:val="00E8576F"/>
    <w:rsid w:val="00E86AC3"/>
    <w:rsid w:val="00E87076"/>
    <w:rsid w:val="00E87164"/>
    <w:rsid w:val="00E874A6"/>
    <w:rsid w:val="00E9026D"/>
    <w:rsid w:val="00E916FE"/>
    <w:rsid w:val="00E91974"/>
    <w:rsid w:val="00E91C94"/>
    <w:rsid w:val="00E91EF9"/>
    <w:rsid w:val="00E920EF"/>
    <w:rsid w:val="00E92430"/>
    <w:rsid w:val="00E93607"/>
    <w:rsid w:val="00E93DC1"/>
    <w:rsid w:val="00E93EAC"/>
    <w:rsid w:val="00E947C4"/>
    <w:rsid w:val="00E96458"/>
    <w:rsid w:val="00E964E6"/>
    <w:rsid w:val="00E96B61"/>
    <w:rsid w:val="00E96F6A"/>
    <w:rsid w:val="00E97CD2"/>
    <w:rsid w:val="00E97D0D"/>
    <w:rsid w:val="00E97E3B"/>
    <w:rsid w:val="00EA02AB"/>
    <w:rsid w:val="00EA24A7"/>
    <w:rsid w:val="00EA2794"/>
    <w:rsid w:val="00EA2E48"/>
    <w:rsid w:val="00EA2FE8"/>
    <w:rsid w:val="00EA33BD"/>
    <w:rsid w:val="00EA3D57"/>
    <w:rsid w:val="00EA4281"/>
    <w:rsid w:val="00EA451B"/>
    <w:rsid w:val="00EA4840"/>
    <w:rsid w:val="00EA4C0A"/>
    <w:rsid w:val="00EA4D2E"/>
    <w:rsid w:val="00EA4E95"/>
    <w:rsid w:val="00EA5469"/>
    <w:rsid w:val="00EA6198"/>
    <w:rsid w:val="00EA6699"/>
    <w:rsid w:val="00EA6E98"/>
    <w:rsid w:val="00EA70C5"/>
    <w:rsid w:val="00EA766F"/>
    <w:rsid w:val="00EB03A7"/>
    <w:rsid w:val="00EB064F"/>
    <w:rsid w:val="00EB06A7"/>
    <w:rsid w:val="00EB06AC"/>
    <w:rsid w:val="00EB089A"/>
    <w:rsid w:val="00EB2062"/>
    <w:rsid w:val="00EB286F"/>
    <w:rsid w:val="00EB2BB7"/>
    <w:rsid w:val="00EB37A2"/>
    <w:rsid w:val="00EB3FB2"/>
    <w:rsid w:val="00EB54CB"/>
    <w:rsid w:val="00EB54E9"/>
    <w:rsid w:val="00EB5909"/>
    <w:rsid w:val="00EB59B9"/>
    <w:rsid w:val="00EB5C9E"/>
    <w:rsid w:val="00EB675F"/>
    <w:rsid w:val="00EB6DF5"/>
    <w:rsid w:val="00EB748E"/>
    <w:rsid w:val="00EB7827"/>
    <w:rsid w:val="00EC0917"/>
    <w:rsid w:val="00EC097A"/>
    <w:rsid w:val="00EC0A30"/>
    <w:rsid w:val="00EC191D"/>
    <w:rsid w:val="00EC2A37"/>
    <w:rsid w:val="00EC3358"/>
    <w:rsid w:val="00EC3410"/>
    <w:rsid w:val="00EC39DA"/>
    <w:rsid w:val="00EC3BCE"/>
    <w:rsid w:val="00EC3E02"/>
    <w:rsid w:val="00EC3E9C"/>
    <w:rsid w:val="00EC4263"/>
    <w:rsid w:val="00EC489D"/>
    <w:rsid w:val="00EC5485"/>
    <w:rsid w:val="00EC563B"/>
    <w:rsid w:val="00EC5AF4"/>
    <w:rsid w:val="00EC5B04"/>
    <w:rsid w:val="00EC6A07"/>
    <w:rsid w:val="00EC7207"/>
    <w:rsid w:val="00EC74EA"/>
    <w:rsid w:val="00EC7F65"/>
    <w:rsid w:val="00ED0560"/>
    <w:rsid w:val="00ED0AE2"/>
    <w:rsid w:val="00ED1526"/>
    <w:rsid w:val="00ED1C29"/>
    <w:rsid w:val="00ED1F7B"/>
    <w:rsid w:val="00ED1FDD"/>
    <w:rsid w:val="00ED2C72"/>
    <w:rsid w:val="00ED306B"/>
    <w:rsid w:val="00ED3719"/>
    <w:rsid w:val="00ED3A0A"/>
    <w:rsid w:val="00ED3EE1"/>
    <w:rsid w:val="00ED3F20"/>
    <w:rsid w:val="00ED44BE"/>
    <w:rsid w:val="00ED4D52"/>
    <w:rsid w:val="00ED501C"/>
    <w:rsid w:val="00ED5F9B"/>
    <w:rsid w:val="00ED606E"/>
    <w:rsid w:val="00ED628E"/>
    <w:rsid w:val="00ED7742"/>
    <w:rsid w:val="00ED7AA8"/>
    <w:rsid w:val="00EE19F7"/>
    <w:rsid w:val="00EE1A64"/>
    <w:rsid w:val="00EE2889"/>
    <w:rsid w:val="00EE2B4E"/>
    <w:rsid w:val="00EE2CE3"/>
    <w:rsid w:val="00EE3137"/>
    <w:rsid w:val="00EE34C5"/>
    <w:rsid w:val="00EE3FDC"/>
    <w:rsid w:val="00EE4651"/>
    <w:rsid w:val="00EE4807"/>
    <w:rsid w:val="00EE498F"/>
    <w:rsid w:val="00EE4AD3"/>
    <w:rsid w:val="00EE4FBD"/>
    <w:rsid w:val="00EE581B"/>
    <w:rsid w:val="00EE58B3"/>
    <w:rsid w:val="00EE6586"/>
    <w:rsid w:val="00EE6F28"/>
    <w:rsid w:val="00EE72A7"/>
    <w:rsid w:val="00EE77A8"/>
    <w:rsid w:val="00EE77F5"/>
    <w:rsid w:val="00EE7871"/>
    <w:rsid w:val="00EE7B7B"/>
    <w:rsid w:val="00EE7D76"/>
    <w:rsid w:val="00EF00DC"/>
    <w:rsid w:val="00EF057B"/>
    <w:rsid w:val="00EF2ABF"/>
    <w:rsid w:val="00EF3023"/>
    <w:rsid w:val="00EF31F2"/>
    <w:rsid w:val="00EF347E"/>
    <w:rsid w:val="00EF3567"/>
    <w:rsid w:val="00EF3F8F"/>
    <w:rsid w:val="00EF4134"/>
    <w:rsid w:val="00EF4296"/>
    <w:rsid w:val="00EF489B"/>
    <w:rsid w:val="00EF4C22"/>
    <w:rsid w:val="00EF4E53"/>
    <w:rsid w:val="00EF52E3"/>
    <w:rsid w:val="00EF55D0"/>
    <w:rsid w:val="00EF5BAA"/>
    <w:rsid w:val="00EF6275"/>
    <w:rsid w:val="00EF630B"/>
    <w:rsid w:val="00EF6525"/>
    <w:rsid w:val="00EF65F4"/>
    <w:rsid w:val="00EF6C84"/>
    <w:rsid w:val="00EF6F0B"/>
    <w:rsid w:val="00EF73C5"/>
    <w:rsid w:val="00EF7D6B"/>
    <w:rsid w:val="00EF7FD6"/>
    <w:rsid w:val="00F008E1"/>
    <w:rsid w:val="00F010FA"/>
    <w:rsid w:val="00F01114"/>
    <w:rsid w:val="00F01D04"/>
    <w:rsid w:val="00F02921"/>
    <w:rsid w:val="00F03202"/>
    <w:rsid w:val="00F03562"/>
    <w:rsid w:val="00F036EC"/>
    <w:rsid w:val="00F0482E"/>
    <w:rsid w:val="00F05AEF"/>
    <w:rsid w:val="00F06021"/>
    <w:rsid w:val="00F063FA"/>
    <w:rsid w:val="00F06412"/>
    <w:rsid w:val="00F06414"/>
    <w:rsid w:val="00F06823"/>
    <w:rsid w:val="00F06F0F"/>
    <w:rsid w:val="00F1055C"/>
    <w:rsid w:val="00F115EB"/>
    <w:rsid w:val="00F1170E"/>
    <w:rsid w:val="00F119EB"/>
    <w:rsid w:val="00F12049"/>
    <w:rsid w:val="00F12A0D"/>
    <w:rsid w:val="00F13206"/>
    <w:rsid w:val="00F13834"/>
    <w:rsid w:val="00F1395B"/>
    <w:rsid w:val="00F142C6"/>
    <w:rsid w:val="00F147B8"/>
    <w:rsid w:val="00F14D21"/>
    <w:rsid w:val="00F14FAA"/>
    <w:rsid w:val="00F159ED"/>
    <w:rsid w:val="00F15C7B"/>
    <w:rsid w:val="00F16BEE"/>
    <w:rsid w:val="00F17227"/>
    <w:rsid w:val="00F17B51"/>
    <w:rsid w:val="00F200D4"/>
    <w:rsid w:val="00F201FC"/>
    <w:rsid w:val="00F20A6C"/>
    <w:rsid w:val="00F214E2"/>
    <w:rsid w:val="00F21533"/>
    <w:rsid w:val="00F2172D"/>
    <w:rsid w:val="00F220D8"/>
    <w:rsid w:val="00F22FCB"/>
    <w:rsid w:val="00F237DA"/>
    <w:rsid w:val="00F23D49"/>
    <w:rsid w:val="00F2431B"/>
    <w:rsid w:val="00F245A3"/>
    <w:rsid w:val="00F24B28"/>
    <w:rsid w:val="00F25A8B"/>
    <w:rsid w:val="00F26E4E"/>
    <w:rsid w:val="00F27371"/>
    <w:rsid w:val="00F27C94"/>
    <w:rsid w:val="00F27DA6"/>
    <w:rsid w:val="00F30150"/>
    <w:rsid w:val="00F3033C"/>
    <w:rsid w:val="00F3072B"/>
    <w:rsid w:val="00F3239C"/>
    <w:rsid w:val="00F32B0F"/>
    <w:rsid w:val="00F32D2C"/>
    <w:rsid w:val="00F32F78"/>
    <w:rsid w:val="00F3335A"/>
    <w:rsid w:val="00F33749"/>
    <w:rsid w:val="00F344FE"/>
    <w:rsid w:val="00F3465B"/>
    <w:rsid w:val="00F3491F"/>
    <w:rsid w:val="00F35237"/>
    <w:rsid w:val="00F358EA"/>
    <w:rsid w:val="00F3650D"/>
    <w:rsid w:val="00F36DC7"/>
    <w:rsid w:val="00F36F3A"/>
    <w:rsid w:val="00F3701B"/>
    <w:rsid w:val="00F4004A"/>
    <w:rsid w:val="00F40803"/>
    <w:rsid w:val="00F40D17"/>
    <w:rsid w:val="00F410E9"/>
    <w:rsid w:val="00F41F6F"/>
    <w:rsid w:val="00F427AA"/>
    <w:rsid w:val="00F42A4A"/>
    <w:rsid w:val="00F42AA7"/>
    <w:rsid w:val="00F43604"/>
    <w:rsid w:val="00F43801"/>
    <w:rsid w:val="00F43D21"/>
    <w:rsid w:val="00F43D8F"/>
    <w:rsid w:val="00F44083"/>
    <w:rsid w:val="00F44D28"/>
    <w:rsid w:val="00F45241"/>
    <w:rsid w:val="00F45921"/>
    <w:rsid w:val="00F46D83"/>
    <w:rsid w:val="00F46E8B"/>
    <w:rsid w:val="00F46F07"/>
    <w:rsid w:val="00F472C3"/>
    <w:rsid w:val="00F47EFA"/>
    <w:rsid w:val="00F50253"/>
    <w:rsid w:val="00F503E9"/>
    <w:rsid w:val="00F50B85"/>
    <w:rsid w:val="00F5103A"/>
    <w:rsid w:val="00F515C0"/>
    <w:rsid w:val="00F520AA"/>
    <w:rsid w:val="00F5216D"/>
    <w:rsid w:val="00F52A12"/>
    <w:rsid w:val="00F53772"/>
    <w:rsid w:val="00F53ADE"/>
    <w:rsid w:val="00F53F7B"/>
    <w:rsid w:val="00F544E7"/>
    <w:rsid w:val="00F54609"/>
    <w:rsid w:val="00F5481E"/>
    <w:rsid w:val="00F559BE"/>
    <w:rsid w:val="00F55F9F"/>
    <w:rsid w:val="00F56066"/>
    <w:rsid w:val="00F6019C"/>
    <w:rsid w:val="00F61169"/>
    <w:rsid w:val="00F6159C"/>
    <w:rsid w:val="00F6199B"/>
    <w:rsid w:val="00F61A7B"/>
    <w:rsid w:val="00F61F41"/>
    <w:rsid w:val="00F642AB"/>
    <w:rsid w:val="00F64768"/>
    <w:rsid w:val="00F64A6B"/>
    <w:rsid w:val="00F64C89"/>
    <w:rsid w:val="00F64F20"/>
    <w:rsid w:val="00F655E0"/>
    <w:rsid w:val="00F65930"/>
    <w:rsid w:val="00F65B6C"/>
    <w:rsid w:val="00F66474"/>
    <w:rsid w:val="00F676A2"/>
    <w:rsid w:val="00F67746"/>
    <w:rsid w:val="00F6792E"/>
    <w:rsid w:val="00F701F9"/>
    <w:rsid w:val="00F71A7B"/>
    <w:rsid w:val="00F71A93"/>
    <w:rsid w:val="00F729BB"/>
    <w:rsid w:val="00F72F07"/>
    <w:rsid w:val="00F740B8"/>
    <w:rsid w:val="00F747F1"/>
    <w:rsid w:val="00F74C3A"/>
    <w:rsid w:val="00F75CC3"/>
    <w:rsid w:val="00F75EB4"/>
    <w:rsid w:val="00F76DDD"/>
    <w:rsid w:val="00F7708F"/>
    <w:rsid w:val="00F771D6"/>
    <w:rsid w:val="00F77D11"/>
    <w:rsid w:val="00F77E8B"/>
    <w:rsid w:val="00F77ED2"/>
    <w:rsid w:val="00F80A7A"/>
    <w:rsid w:val="00F80AA3"/>
    <w:rsid w:val="00F81848"/>
    <w:rsid w:val="00F818DC"/>
    <w:rsid w:val="00F8203F"/>
    <w:rsid w:val="00F82138"/>
    <w:rsid w:val="00F82340"/>
    <w:rsid w:val="00F82D00"/>
    <w:rsid w:val="00F83ABA"/>
    <w:rsid w:val="00F840EB"/>
    <w:rsid w:val="00F848E0"/>
    <w:rsid w:val="00F86017"/>
    <w:rsid w:val="00F86FCD"/>
    <w:rsid w:val="00F8735F"/>
    <w:rsid w:val="00F903D4"/>
    <w:rsid w:val="00F9055A"/>
    <w:rsid w:val="00F9072E"/>
    <w:rsid w:val="00F90966"/>
    <w:rsid w:val="00F91BD6"/>
    <w:rsid w:val="00F923C8"/>
    <w:rsid w:val="00F924CC"/>
    <w:rsid w:val="00F92ACD"/>
    <w:rsid w:val="00F92AFA"/>
    <w:rsid w:val="00F93968"/>
    <w:rsid w:val="00F93D5E"/>
    <w:rsid w:val="00F93DBB"/>
    <w:rsid w:val="00F94CBD"/>
    <w:rsid w:val="00F94FC6"/>
    <w:rsid w:val="00F957DF"/>
    <w:rsid w:val="00F968C2"/>
    <w:rsid w:val="00F96905"/>
    <w:rsid w:val="00F96C9D"/>
    <w:rsid w:val="00F96CA9"/>
    <w:rsid w:val="00F96D0A"/>
    <w:rsid w:val="00F96D9E"/>
    <w:rsid w:val="00F97642"/>
    <w:rsid w:val="00FA062C"/>
    <w:rsid w:val="00FA084F"/>
    <w:rsid w:val="00FA0ED5"/>
    <w:rsid w:val="00FA124F"/>
    <w:rsid w:val="00FA146A"/>
    <w:rsid w:val="00FA1915"/>
    <w:rsid w:val="00FA1DF2"/>
    <w:rsid w:val="00FA2BCE"/>
    <w:rsid w:val="00FA4BC8"/>
    <w:rsid w:val="00FA5148"/>
    <w:rsid w:val="00FA5394"/>
    <w:rsid w:val="00FA55FC"/>
    <w:rsid w:val="00FA5F80"/>
    <w:rsid w:val="00FA6278"/>
    <w:rsid w:val="00FA687A"/>
    <w:rsid w:val="00FA6BD9"/>
    <w:rsid w:val="00FA7079"/>
    <w:rsid w:val="00FB0122"/>
    <w:rsid w:val="00FB0248"/>
    <w:rsid w:val="00FB067A"/>
    <w:rsid w:val="00FB0D46"/>
    <w:rsid w:val="00FB0DB2"/>
    <w:rsid w:val="00FB1451"/>
    <w:rsid w:val="00FB158F"/>
    <w:rsid w:val="00FB27A6"/>
    <w:rsid w:val="00FB314E"/>
    <w:rsid w:val="00FB52B8"/>
    <w:rsid w:val="00FB58DD"/>
    <w:rsid w:val="00FB6622"/>
    <w:rsid w:val="00FB6A51"/>
    <w:rsid w:val="00FB76AB"/>
    <w:rsid w:val="00FB78C3"/>
    <w:rsid w:val="00FC016A"/>
    <w:rsid w:val="00FC0458"/>
    <w:rsid w:val="00FC05B4"/>
    <w:rsid w:val="00FC0BC9"/>
    <w:rsid w:val="00FC0FE9"/>
    <w:rsid w:val="00FC17EC"/>
    <w:rsid w:val="00FC1F80"/>
    <w:rsid w:val="00FC2C90"/>
    <w:rsid w:val="00FC461E"/>
    <w:rsid w:val="00FC51E8"/>
    <w:rsid w:val="00FC5BA0"/>
    <w:rsid w:val="00FC5C92"/>
    <w:rsid w:val="00FC6AE8"/>
    <w:rsid w:val="00FD010F"/>
    <w:rsid w:val="00FD0A94"/>
    <w:rsid w:val="00FD1198"/>
    <w:rsid w:val="00FD1A8C"/>
    <w:rsid w:val="00FD1D62"/>
    <w:rsid w:val="00FD1F50"/>
    <w:rsid w:val="00FD2D27"/>
    <w:rsid w:val="00FD36BC"/>
    <w:rsid w:val="00FD3EB1"/>
    <w:rsid w:val="00FD4065"/>
    <w:rsid w:val="00FD4879"/>
    <w:rsid w:val="00FD4F78"/>
    <w:rsid w:val="00FD6155"/>
    <w:rsid w:val="00FD6216"/>
    <w:rsid w:val="00FD6FE0"/>
    <w:rsid w:val="00FD7D1F"/>
    <w:rsid w:val="00FE0C26"/>
    <w:rsid w:val="00FE0F8D"/>
    <w:rsid w:val="00FE1B6D"/>
    <w:rsid w:val="00FE1C54"/>
    <w:rsid w:val="00FE1C92"/>
    <w:rsid w:val="00FE281F"/>
    <w:rsid w:val="00FE3991"/>
    <w:rsid w:val="00FE3C55"/>
    <w:rsid w:val="00FE4820"/>
    <w:rsid w:val="00FE69D4"/>
    <w:rsid w:val="00FE6EEF"/>
    <w:rsid w:val="00FE746E"/>
    <w:rsid w:val="00FF0236"/>
    <w:rsid w:val="00FF09F6"/>
    <w:rsid w:val="00FF18D7"/>
    <w:rsid w:val="00FF1998"/>
    <w:rsid w:val="00FF199C"/>
    <w:rsid w:val="00FF25E1"/>
    <w:rsid w:val="00FF2BFE"/>
    <w:rsid w:val="00FF3085"/>
    <w:rsid w:val="00FF33AB"/>
    <w:rsid w:val="00FF3458"/>
    <w:rsid w:val="00FF3551"/>
    <w:rsid w:val="00FF3B37"/>
    <w:rsid w:val="00FF3C8A"/>
    <w:rsid w:val="00FF3D3D"/>
    <w:rsid w:val="00FF4253"/>
    <w:rsid w:val="00FF61AA"/>
    <w:rsid w:val="00FF63D9"/>
    <w:rsid w:val="00FF7CBA"/>
  </w:rsids>
  <m:mathPr>
    <m:mathFont m:val="Cambria Math"/>
    <m:brkBin m:val="before"/>
    <m:brkBinSub m:val="--"/>
    <m:smallFrac/>
    <m:dispDef/>
    <m:lMargin m:val="0"/>
    <m:rMargin m:val="0"/>
    <m:defJc m:val="centerGroup"/>
    <m:wrapIndent m:val="1440"/>
    <m:intLim m:val="subSup"/>
    <m:naryLim m:val="undOvr"/>
  </m:mathPr>
  <w:themeFontLang w:val="es-PA"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fillcolor="white">
      <v:fill color="white"/>
    </o:shapedefaults>
    <o:shapelayout v:ext="edit">
      <o:idmap v:ext="edit" data="1"/>
    </o:shapelayout>
  </w:shapeDefaults>
  <w:decimalSymbol w:val="."/>
  <w:listSeparator w:val=","/>
  <w14:docId w14:val="617DE9A2"/>
  <w15:docId w15:val="{950CA575-33D7-4C7E-B609-8DFD8F4AA2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0" w:defUnhideWhenUsed="0" w:defQFormat="0" w:count="371">
    <w:lsdException w:name="heading 2" w:qFormat="1"/>
    <w:lsdException w:name="heading 4"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D0638"/>
    <w:pPr>
      <w:spacing w:after="60"/>
      <w:jc w:val="both"/>
    </w:pPr>
    <w:rPr>
      <w:rFonts w:ascii="Arial" w:hAnsi="Arial"/>
      <w:sz w:val="22"/>
      <w:lang w:val="en-GB"/>
    </w:rPr>
  </w:style>
  <w:style w:type="paragraph" w:styleId="Heading1">
    <w:name w:val="heading 1"/>
    <w:basedOn w:val="Normal"/>
    <w:next w:val="Normal"/>
    <w:link w:val="Heading1Char"/>
    <w:uiPriority w:val="9"/>
    <w:qFormat/>
    <w:rsid w:val="008F1069"/>
    <w:pPr>
      <w:keepNext/>
      <w:numPr>
        <w:numId w:val="2"/>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qFormat/>
    <w:rsid w:val="00E93DC1"/>
    <w:pPr>
      <w:keepNext/>
      <w:ind w:left="720"/>
      <w:outlineLvl w:val="1"/>
    </w:pPr>
    <w:rPr>
      <w:rFonts w:ascii="Arial Narrow" w:hAnsi="Arial Narrow"/>
      <w:b/>
      <w:bCs/>
    </w:rPr>
  </w:style>
  <w:style w:type="paragraph" w:styleId="Heading3">
    <w:name w:val="heading 3"/>
    <w:basedOn w:val="Normal"/>
    <w:next w:val="Normal"/>
    <w:link w:val="Heading3Char"/>
    <w:qFormat/>
    <w:rsid w:val="00E93DC1"/>
    <w:pPr>
      <w:keepNext/>
      <w:widowControl w:val="0"/>
      <w:tabs>
        <w:tab w:val="left" w:pos="2160"/>
        <w:tab w:val="left" w:pos="9360"/>
      </w:tabs>
      <w:outlineLvl w:val="2"/>
    </w:pPr>
    <w:rPr>
      <w:rFonts w:ascii="Courier" w:hAnsi="Courier"/>
      <w:b/>
      <w:sz w:val="28"/>
      <w:szCs w:val="20"/>
      <w:lang w:val="en-US"/>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lang w:val="en-US"/>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6">
    <w:name w:val="heading 6"/>
    <w:basedOn w:val="Normal"/>
    <w:next w:val="Normal"/>
    <w:link w:val="Heading6Char"/>
    <w:rsid w:val="00753C86"/>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rsid w:val="00753C86"/>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nhideWhenUsed/>
    <w:qFormat/>
    <w:rsid w:val="000923DC"/>
    <w:pPr>
      <w:spacing w:before="240"/>
      <w:outlineLvl w:val="7"/>
    </w:pPr>
    <w:rPr>
      <w:rFonts w:ascii="Calibri" w:hAnsi="Calibri"/>
      <w:i/>
      <w:iCs/>
      <w:sz w:val="24"/>
    </w:rPr>
  </w:style>
  <w:style w:type="paragraph" w:styleId="Heading9">
    <w:name w:val="heading 9"/>
    <w:basedOn w:val="Normal"/>
    <w:next w:val="Normal"/>
    <w:link w:val="Heading9Char"/>
    <w:rsid w:val="00753C86"/>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uiPriority w:val="99"/>
    <w:semiHidden/>
    <w:rsid w:val="00D260B0"/>
    <w:rPr>
      <w:rFonts w:ascii="Tahoma" w:hAnsi="Tahoma" w:cs="Tahoma"/>
      <w:sz w:val="16"/>
      <w:szCs w:val="16"/>
    </w:rPr>
  </w:style>
  <w:style w:type="character" w:customStyle="1" w:styleId="BalloonTextChar">
    <w:name w:val="Balloon Text Char"/>
    <w:basedOn w:val="DefaultParagraphFont"/>
    <w:uiPriority w:val="99"/>
    <w:semiHidden/>
    <w:rsid w:val="00427831"/>
    <w:rPr>
      <w:rFonts w:ascii="Lucida Grande" w:hAnsi="Lucida Grande"/>
      <w:sz w:val="18"/>
      <w:szCs w:val="18"/>
    </w:rPr>
  </w:style>
  <w:style w:type="character" w:customStyle="1" w:styleId="BalloonTextChar0">
    <w:name w:val="Balloon Text Char"/>
    <w:basedOn w:val="DefaultParagraphFont"/>
    <w:uiPriority w:val="99"/>
    <w:semiHidden/>
    <w:rsid w:val="00136A47"/>
    <w:rPr>
      <w:rFonts w:ascii="Lucida Grande" w:hAnsi="Lucida Grande"/>
      <w:sz w:val="18"/>
      <w:szCs w:val="18"/>
    </w:rPr>
  </w:style>
  <w:style w:type="character" w:customStyle="1" w:styleId="Heading1Char">
    <w:name w:val="Heading 1 Char"/>
    <w:basedOn w:val="DefaultParagraphFont"/>
    <w:link w:val="Heading1"/>
    <w:uiPriority w:val="9"/>
    <w:locked/>
    <w:rsid w:val="00CB0802"/>
    <w:rPr>
      <w:rFonts w:ascii="Century Gothic" w:hAnsi="Century Gothic"/>
      <w:b/>
      <w:smallCaps/>
      <w:spacing w:val="-2"/>
      <w:sz w:val="28"/>
      <w:szCs w:val="20"/>
      <w:lang w:val="en-GB"/>
    </w:rPr>
  </w:style>
  <w:style w:type="character" w:customStyle="1" w:styleId="Heading2Char1">
    <w:name w:val="Heading 2 Char1"/>
    <w:basedOn w:val="DefaultParagraphFont"/>
    <w:link w:val="Heading2"/>
    <w:locked/>
    <w:rsid w:val="00CB0802"/>
    <w:rPr>
      <w:rFonts w:ascii="Cambria" w:hAnsi="Cambria" w:cs="Times New Roman"/>
      <w:b/>
      <w:bCs/>
      <w:i/>
      <w:iCs/>
      <w:sz w:val="28"/>
      <w:szCs w:val="28"/>
      <w:lang w:val="en-GB"/>
    </w:rPr>
  </w:style>
  <w:style w:type="character" w:customStyle="1" w:styleId="Heading3Char">
    <w:name w:val="Heading 3 Char"/>
    <w:basedOn w:val="DefaultParagraphFont"/>
    <w:link w:val="Heading3"/>
    <w:locked/>
    <w:rsid w:val="00CB0802"/>
    <w:rPr>
      <w:rFonts w:ascii="Cambria" w:hAnsi="Cambria" w:cs="Times New Roman"/>
      <w:b/>
      <w:bCs/>
      <w:sz w:val="26"/>
      <w:szCs w:val="26"/>
      <w:lang w:val="en-GB"/>
    </w:rPr>
  </w:style>
  <w:style w:type="character" w:customStyle="1" w:styleId="Heading4Char">
    <w:name w:val="Heading 4 Char"/>
    <w:basedOn w:val="DefaultParagraphFont"/>
    <w:link w:val="Heading4"/>
    <w:locked/>
    <w:rsid w:val="00CB0802"/>
    <w:rPr>
      <w:rFonts w:ascii="Calibri" w:hAnsi="Calibri" w:cs="Times New Roman"/>
      <w:b/>
      <w:bCs/>
      <w:sz w:val="28"/>
      <w:szCs w:val="28"/>
      <w:lang w:val="en-GB"/>
    </w:rPr>
  </w:style>
  <w:style w:type="character" w:customStyle="1" w:styleId="Heading5Char">
    <w:name w:val="Heading 5 Char"/>
    <w:basedOn w:val="DefaultParagraphFont"/>
    <w:link w:val="Heading5"/>
    <w:locked/>
    <w:rsid w:val="00CB0802"/>
    <w:rPr>
      <w:rFonts w:ascii="Calibri" w:hAnsi="Calibri" w:cs="Times New Roman"/>
      <w:b/>
      <w:bCs/>
      <w:i/>
      <w:iCs/>
      <w:sz w:val="26"/>
      <w:szCs w:val="26"/>
      <w:lang w:val="en-GB"/>
    </w:rPr>
  </w:style>
  <w:style w:type="character" w:customStyle="1" w:styleId="Heading8Char">
    <w:name w:val="Heading 8 Char"/>
    <w:basedOn w:val="DefaultParagraphFont"/>
    <w:link w:val="Heading8"/>
    <w:rsid w:val="000923DC"/>
    <w:rPr>
      <w:rFonts w:ascii="Calibri" w:eastAsia="Times New Roman" w:hAnsi="Calibri" w:cs="Times New Roman"/>
      <w:i/>
      <w:iCs/>
      <w:sz w:val="24"/>
      <w:szCs w:val="24"/>
      <w:lang w:val="en-GB"/>
    </w:rPr>
  </w:style>
  <w:style w:type="character" w:customStyle="1" w:styleId="BalloonTextChar1">
    <w:name w:val="Balloon Text Char1"/>
    <w:basedOn w:val="DefaultParagraphFont"/>
    <w:link w:val="BalloonText"/>
    <w:uiPriority w:val="99"/>
    <w:semiHidden/>
    <w:locked/>
    <w:rsid w:val="00CB0802"/>
    <w:rPr>
      <w:rFonts w:cs="Times New Roman"/>
      <w:sz w:val="2"/>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basedOn w:val="DefaultParagraphFont"/>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basedOn w:val="DefaultParagraphFont"/>
    <w:link w:val="Footer"/>
    <w:uiPriority w:val="99"/>
    <w:locked/>
    <w:rsid w:val="00CB0802"/>
    <w:rPr>
      <w:rFonts w:ascii="Arial" w:hAnsi="Arial" w:cs="Times New Roman"/>
      <w:sz w:val="24"/>
      <w:szCs w:val="24"/>
      <w:lang w:val="en-GB"/>
    </w:rPr>
  </w:style>
  <w:style w:type="character" w:styleId="PageNumber">
    <w:name w:val="page number"/>
    <w:basedOn w:val="DefaultParagraphFont"/>
    <w:rsid w:val="00E93DC1"/>
    <w:rPr>
      <w:rFonts w:cs="Times New Roman"/>
    </w:rPr>
  </w:style>
  <w:style w:type="paragraph" w:styleId="FootnoteText">
    <w:name w:val="footnote text"/>
    <w:aliases w:val="Footnote Text Char Char,Geneva 9,Font: Geneva 9,Boston 10,f,single space,Footnote,otnote Text"/>
    <w:basedOn w:val="Normal"/>
    <w:link w:val="FootnoteTextChar1"/>
    <w:rsid w:val="00F35237"/>
    <w:pPr>
      <w:widowControl w:val="0"/>
    </w:pPr>
    <w:rPr>
      <w:sz w:val="18"/>
      <w:szCs w:val="20"/>
      <w:lang w:val="en-US"/>
    </w:rPr>
  </w:style>
  <w:style w:type="character" w:customStyle="1" w:styleId="FootnoteTextChar1">
    <w:name w:val="Footnote Text Char1"/>
    <w:aliases w:val="Footnote Text Char Char Char,Geneva 9 Char,Font: Geneva 9 Char,Boston 10 Char,f Char,single space Char,Footnote Char,otnote Text Char"/>
    <w:basedOn w:val="DefaultParagraphFont"/>
    <w:link w:val="FootnoteText"/>
    <w:locked/>
    <w:rsid w:val="00F35237"/>
    <w:rPr>
      <w:rFonts w:ascii="Arial" w:hAnsi="Arial"/>
      <w:sz w:val="18"/>
    </w:rPr>
  </w:style>
  <w:style w:type="paragraph" w:styleId="BodyText3">
    <w:name w:val="Body Text 3"/>
    <w:basedOn w:val="Normal"/>
    <w:link w:val="BodyText3Char"/>
    <w:rsid w:val="00E93DC1"/>
    <w:rPr>
      <w:szCs w:val="20"/>
      <w:lang w:val="en-US"/>
    </w:rPr>
  </w:style>
  <w:style w:type="character" w:customStyle="1" w:styleId="BodyText3Char">
    <w:name w:val="Body Text 3 Char"/>
    <w:basedOn w:val="DefaultParagraphFont"/>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lang w:val="en-US"/>
    </w:rPr>
  </w:style>
  <w:style w:type="character" w:customStyle="1" w:styleId="BodyTextIndentChar">
    <w:name w:val="Body Text Indent Char"/>
    <w:basedOn w:val="DefaultParagraphFont"/>
    <w:link w:val="BodyTextIndent"/>
    <w:locked/>
    <w:rsid w:val="00CB0802"/>
    <w:rPr>
      <w:rFonts w:ascii="Arial" w:hAnsi="Arial" w:cs="Times New Roman"/>
      <w:sz w:val="24"/>
      <w:szCs w:val="24"/>
      <w:lang w:val="en-GB"/>
    </w:rPr>
  </w:style>
  <w:style w:type="character" w:styleId="Hyperlink">
    <w:name w:val="Hyperlink"/>
    <w:basedOn w:val="DefaultParagraphFont"/>
    <w:uiPriority w:val="99"/>
    <w:rsid w:val="00E93DC1"/>
    <w:rPr>
      <w:rFonts w:cs="Times New Roman"/>
      <w:color w:val="0000FF"/>
      <w:u w:val="single"/>
    </w:rPr>
  </w:style>
  <w:style w:type="character" w:styleId="FollowedHyperlink">
    <w:name w:val="FollowedHyperlink"/>
    <w:basedOn w:val="DefaultParagraphFont"/>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basedOn w:val="DefaultParagraphFont"/>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basedOn w:val="DefaultParagraphFont"/>
    <w:link w:val="BodyText2"/>
    <w:locked/>
    <w:rsid w:val="00CB0802"/>
    <w:rPr>
      <w:rFonts w:ascii="Arial" w:hAnsi="Arial" w:cs="Times New Roman"/>
      <w:sz w:val="24"/>
      <w:szCs w:val="24"/>
      <w:lang w:val="en-GB"/>
    </w:rPr>
  </w:style>
  <w:style w:type="character" w:styleId="CommentReference">
    <w:name w:val="annotation reference"/>
    <w:basedOn w:val="DefaultParagraphFont"/>
    <w:uiPriority w:val="99"/>
    <w:semiHidden/>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basedOn w:val="DefaultParagraphFont"/>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basedOn w:val="CommentTextChar"/>
    <w:link w:val="CommentSubject"/>
    <w:semiHidden/>
    <w:locked/>
    <w:rsid w:val="00CB0802"/>
    <w:rPr>
      <w:rFonts w:ascii="Arial" w:hAnsi="Arial" w:cs="Times New Roman"/>
      <w:b/>
      <w:bCs/>
      <w:lang w:val="en-GB"/>
    </w:rPr>
  </w:style>
  <w:style w:type="table" w:styleId="TableGrid">
    <w:name w:val="Table Grid"/>
    <w:basedOn w:val="TableNormal"/>
    <w:uiPriority w:val="59"/>
    <w:rsid w:val="0023337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aliases w:val=" webb,webb"/>
    <w:basedOn w:val="Normal"/>
    <w:uiPriority w:val="99"/>
    <w:rsid w:val="00E663CF"/>
    <w:pPr>
      <w:spacing w:before="100" w:beforeAutospacing="1" w:after="100" w:afterAutospacing="1"/>
    </w:pPr>
    <w:rPr>
      <w:rFonts w:ascii="Times New Roman" w:hAnsi="Times New Roman"/>
      <w:sz w:val="24"/>
      <w:lang w:val="en-US"/>
    </w:rPr>
  </w:style>
  <w:style w:type="character" w:styleId="Emphasis">
    <w:name w:val="Emphasis"/>
    <w:basedOn w:val="DefaultParagraphFont"/>
    <w:uiPriority w:val="20"/>
    <w:qFormat/>
    <w:rsid w:val="00F30150"/>
    <w:rPr>
      <w:rFonts w:cs="Times New Roman"/>
      <w:i/>
      <w:iCs/>
    </w:rPr>
  </w:style>
  <w:style w:type="character" w:styleId="FootnoteReference">
    <w:name w:val="footnote reference"/>
    <w:aliases w:val="16 Point,Superscript 6 Point,Superscript 6 Point + 11 pt"/>
    <w:basedOn w:val="DefaultParagraphFont"/>
    <w:uiPriority w:val="99"/>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
    <w:basedOn w:val="Normal"/>
    <w:link w:val="ListParagraphChar"/>
    <w:uiPriority w:val="34"/>
    <w:qFormat/>
    <w:rsid w:val="00F25A8B"/>
    <w:pPr>
      <w:spacing w:after="0"/>
      <w:ind w:left="720"/>
    </w:pPr>
    <w:rPr>
      <w:sz w:val="20"/>
      <w:lang w:val="en-US"/>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basedOn w:val="DefaultParagraphFont"/>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 w:val="20"/>
      <w:szCs w:val="20"/>
      <w:lang w:val="en-US"/>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basedOn w:val="DefaultParagraphFont"/>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val="en-US"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basedOn w:val="DefaultParagraphFont"/>
    <w:rsid w:val="00D37FAF"/>
    <w:rPr>
      <w:rFonts w:ascii="Trebuchet MS" w:hAnsi="Trebuchet MS" w:cs="Times New Roman"/>
      <w:sz w:val="15"/>
      <w:szCs w:val="15"/>
    </w:rPr>
  </w:style>
  <w:style w:type="paragraph" w:styleId="EndnoteText">
    <w:name w:val="endnote text"/>
    <w:aliases w:val=" Char"/>
    <w:basedOn w:val="Normal"/>
    <w:link w:val="EndnoteTextChar"/>
    <w:uiPriority w:val="99"/>
    <w:rsid w:val="00D37FAF"/>
    <w:pPr>
      <w:spacing w:after="0"/>
      <w:jc w:val="left"/>
    </w:pPr>
    <w:rPr>
      <w:rFonts w:eastAsia="MS Mincho"/>
      <w:sz w:val="20"/>
      <w:szCs w:val="20"/>
      <w:lang w:val="en-US" w:eastAsia="ja-JP"/>
    </w:rPr>
  </w:style>
  <w:style w:type="character" w:customStyle="1" w:styleId="EndnoteTextChar">
    <w:name w:val="Endnote Text Char"/>
    <w:aliases w:val=" Char Char"/>
    <w:basedOn w:val="DefaultParagraphFont"/>
    <w:link w:val="EndnoteText"/>
    <w:uiPriority w:val="99"/>
    <w:locked/>
    <w:rsid w:val="00CB0802"/>
    <w:rPr>
      <w:rFonts w:ascii="Arial" w:hAnsi="Arial" w:cs="Times New Roman"/>
      <w:lang w:val="en-GB"/>
    </w:rPr>
  </w:style>
  <w:style w:type="character" w:styleId="EndnoteReference">
    <w:name w:val="endnote reference"/>
    <w:basedOn w:val="DefaultParagraphFont"/>
    <w:uiPriority w:val="99"/>
    <w:semiHidden/>
    <w:rsid w:val="00D37FAF"/>
    <w:rPr>
      <w:rFonts w:cs="Times New Roman"/>
      <w:vertAlign w:val="superscript"/>
    </w:rPr>
  </w:style>
  <w:style w:type="character" w:customStyle="1" w:styleId="mw-headline">
    <w:name w:val="mw-headline"/>
    <w:basedOn w:val="DefaultParagraphFont"/>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 w:val="20"/>
      <w:szCs w:val="20"/>
    </w:rPr>
  </w:style>
  <w:style w:type="paragraph" w:customStyle="1" w:styleId="Paragraph">
    <w:name w:val="Paragraph"/>
    <w:basedOn w:val="Normal"/>
    <w:link w:val="ParagraphChar"/>
    <w:qFormat/>
    <w:rsid w:val="000D00F9"/>
    <w:pPr>
      <w:numPr>
        <w:numId w:val="3"/>
      </w:numPr>
      <w:spacing w:after="240"/>
      <w:jc w:val="left"/>
    </w:pPr>
    <w:rPr>
      <w:rFonts w:ascii="Times New Roman" w:hAnsi="Times New Roman" w:cs="Angsana New"/>
      <w:noProof/>
      <w:szCs w:val="22"/>
      <w:lang w:val="en-US"/>
    </w:rPr>
  </w:style>
  <w:style w:type="character" w:customStyle="1" w:styleId="ParagraphChar">
    <w:name w:val="Paragraph Char"/>
    <w:basedOn w:val="DefaultParagraphFont"/>
    <w:link w:val="Paragraph"/>
    <w:rsid w:val="000D00F9"/>
    <w:rPr>
      <w:rFonts w:cs="Angsana New"/>
      <w:noProof/>
      <w:sz w:val="22"/>
      <w:szCs w:val="22"/>
    </w:rPr>
  </w:style>
  <w:style w:type="paragraph" w:customStyle="1" w:styleId="Bullets">
    <w:name w:val="Bullets"/>
    <w:basedOn w:val="Paragraph"/>
    <w:link w:val="BulletsChar"/>
    <w:qFormat/>
    <w:rsid w:val="000D00F9"/>
    <w:pPr>
      <w:numPr>
        <w:numId w:val="4"/>
      </w:numPr>
      <w:spacing w:before="60" w:after="0"/>
    </w:pPr>
  </w:style>
  <w:style w:type="character" w:customStyle="1" w:styleId="BulletsChar">
    <w:name w:val="Bullets Char"/>
    <w:basedOn w:val="ParagraphChar"/>
    <w:link w:val="Bullets"/>
    <w:rsid w:val="000D00F9"/>
    <w:rPr>
      <w:rFonts w:cs="Angsana New"/>
      <w:noProof/>
      <w:sz w:val="22"/>
      <w:szCs w:val="22"/>
    </w:rPr>
  </w:style>
  <w:style w:type="paragraph" w:styleId="TOC2">
    <w:name w:val="toc 2"/>
    <w:basedOn w:val="Normal"/>
    <w:next w:val="Normal"/>
    <w:autoRedefine/>
    <w:uiPriority w:val="39"/>
    <w:qFormat/>
    <w:locked/>
    <w:rsid w:val="0082267F"/>
    <w:pPr>
      <w:ind w:left="220"/>
    </w:pPr>
  </w:style>
  <w:style w:type="paragraph" w:styleId="TOC1">
    <w:name w:val="toc 1"/>
    <w:basedOn w:val="Normal"/>
    <w:next w:val="Normal"/>
    <w:autoRedefine/>
    <w:uiPriority w:val="39"/>
    <w:qFormat/>
    <w:locked/>
    <w:rsid w:val="00912DA1"/>
    <w:pPr>
      <w:tabs>
        <w:tab w:val="left" w:pos="540"/>
        <w:tab w:val="right" w:leader="dot" w:pos="9304"/>
      </w:tabs>
    </w:pPr>
  </w:style>
  <w:style w:type="character" w:customStyle="1" w:styleId="Heading2Char">
    <w:name w:val="Heading 2 Char"/>
    <w:basedOn w:val="DefaultParagraphFont"/>
    <w:semiHidden/>
    <w:locked/>
    <w:rsid w:val="00720790"/>
    <w:rPr>
      <w:rFonts w:ascii="Cambria" w:hAnsi="Cambria" w:cs="Times New Roman"/>
      <w:b/>
      <w:bCs/>
      <w:i/>
      <w:iCs/>
      <w:sz w:val="28"/>
      <w:szCs w:val="28"/>
      <w:lang w:val="en-GB"/>
    </w:rPr>
  </w:style>
  <w:style w:type="character" w:customStyle="1" w:styleId="FootnoteTextChar">
    <w:name w:val="Footnote Text Char"/>
    <w:basedOn w:val="DefaultParagraphFont"/>
    <w:uiPriority w:val="99"/>
    <w:semiHidden/>
    <w:locked/>
    <w:rsid w:val="00720790"/>
    <w:rPr>
      <w:rFonts w:ascii="Arial" w:hAnsi="Arial" w:cs="Times New Roman"/>
      <w:lang w:val="en-GB"/>
    </w:rPr>
  </w:style>
  <w:style w:type="paragraph" w:customStyle="1" w:styleId="Normalbullets">
    <w:name w:val="Normal bullets"/>
    <w:basedOn w:val="Normal"/>
    <w:rsid w:val="003847E4"/>
    <w:pPr>
      <w:numPr>
        <w:numId w:val="5"/>
      </w:numPr>
    </w:pPr>
  </w:style>
  <w:style w:type="paragraph" w:customStyle="1" w:styleId="Text">
    <w:name w:val="Text"/>
    <w:basedOn w:val="Normal"/>
    <w:rsid w:val="00C26FEC"/>
    <w:pPr>
      <w:spacing w:before="240" w:after="0" w:line="252" w:lineRule="auto"/>
    </w:pPr>
    <w:rPr>
      <w:rFonts w:ascii="Times New Roman" w:hAnsi="Times New Roman"/>
      <w:szCs w:val="20"/>
      <w:lang w:val="en-US"/>
    </w:rPr>
  </w:style>
  <w:style w:type="paragraph" w:customStyle="1" w:styleId="CharCharChar10">
    <w:name w:val="Char Char Char1"/>
    <w:basedOn w:val="Normal"/>
    <w:rsid w:val="00B27E19"/>
    <w:pPr>
      <w:spacing w:after="160" w:line="240" w:lineRule="exact"/>
      <w:jc w:val="left"/>
    </w:pPr>
    <w:rPr>
      <w:rFonts w:cs="Arial"/>
      <w:sz w:val="20"/>
      <w:szCs w:val="20"/>
      <w:lang w:val="en-US"/>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lang w:val="en-US"/>
    </w:rPr>
  </w:style>
  <w:style w:type="paragraph" w:styleId="Caption">
    <w:name w:val="caption"/>
    <w:basedOn w:val="Normal"/>
    <w:next w:val="Normal"/>
    <w:qFormat/>
    <w:rsid w:val="0070606B"/>
    <w:pPr>
      <w:spacing w:after="0"/>
      <w:jc w:val="left"/>
    </w:pPr>
    <w:rPr>
      <w:rFonts w:ascii="Times New Roman" w:hAnsi="Times New Roman"/>
      <w:b/>
      <w:bCs/>
      <w:sz w:val="28"/>
      <w:lang w:val="en-US"/>
    </w:rPr>
  </w:style>
  <w:style w:type="paragraph" w:customStyle="1" w:styleId="TableT">
    <w:name w:val="TableT"/>
    <w:basedOn w:val="Normal"/>
    <w:autoRedefine/>
    <w:rsid w:val="00550BAE"/>
    <w:pPr>
      <w:jc w:val="left"/>
    </w:pPr>
    <w:rPr>
      <w:rFonts w:ascii="Times New Roman" w:hAnsi="Times New Roman"/>
      <w:noProof/>
      <w:sz w:val="20"/>
      <w:szCs w:val="20"/>
      <w:lang w:val="en-US"/>
    </w:rPr>
  </w:style>
  <w:style w:type="paragraph" w:customStyle="1" w:styleId="ParaCharChar">
    <w:name w:val="Para Char Char"/>
    <w:basedOn w:val="Normal"/>
    <w:link w:val="ParaCharCharChar"/>
    <w:autoRedefine/>
    <w:rsid w:val="00850226"/>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pPr>
    <w:rPr>
      <w:rFonts w:eastAsia="Arial Unicode MS" w:cs="Arial"/>
      <w:sz w:val="20"/>
      <w:szCs w:val="20"/>
      <w:lang w:val="en-US"/>
    </w:rPr>
  </w:style>
  <w:style w:type="character" w:customStyle="1" w:styleId="ParaCharCharChar">
    <w:name w:val="Para Char Char Char"/>
    <w:basedOn w:val="DefaultParagraphFont"/>
    <w:link w:val="ParaCharChar"/>
    <w:rsid w:val="00850226"/>
    <w:rPr>
      <w:rFonts w:ascii="Arial" w:eastAsia="Arial Unicode MS" w:hAnsi="Arial" w:cs="Arial"/>
      <w:sz w:val="20"/>
      <w:szCs w:val="20"/>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lang w:val="en-US"/>
    </w:rPr>
  </w:style>
  <w:style w:type="character" w:customStyle="1" w:styleId="TableHCharCharCharChar">
    <w:name w:val="TableH Char Char Char Char"/>
    <w:basedOn w:val="DefaultParagraphFont"/>
    <w:link w:val="TableHCharCharChar"/>
    <w:rsid w:val="00E43E88"/>
    <w:rPr>
      <w:b/>
      <w:sz w:val="21"/>
      <w:szCs w:val="22"/>
    </w:rPr>
  </w:style>
  <w:style w:type="character" w:customStyle="1" w:styleId="highlighttext">
    <w:name w:val="highlighttext"/>
    <w:basedOn w:val="DefaultParagraphFon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lang w:val="en-US"/>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lang w:val="en-US"/>
    </w:rPr>
  </w:style>
  <w:style w:type="paragraph" w:customStyle="1" w:styleId="CharChar">
    <w:name w:val="Char Char Знак Знак"/>
    <w:basedOn w:val="Normal"/>
    <w:rsid w:val="00E61BB0"/>
    <w:pPr>
      <w:spacing w:after="160" w:line="240" w:lineRule="exact"/>
      <w:jc w:val="left"/>
    </w:pPr>
    <w:rPr>
      <w:rFonts w:ascii="Times New Roman" w:hAnsi="Times New Roman" w:cs="Arial"/>
      <w:sz w:val="20"/>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lang w:val="en-US"/>
    </w:rPr>
  </w:style>
  <w:style w:type="character" w:customStyle="1" w:styleId="PlainTextChar">
    <w:name w:val="Plain Text Char"/>
    <w:basedOn w:val="DefaultParagraphFont"/>
    <w:link w:val="PlainText"/>
    <w:uiPriority w:val="99"/>
    <w:rsid w:val="00FC1F80"/>
    <w:rPr>
      <w:rFonts w:ascii="Consolas" w:eastAsia="Calibri" w:hAnsi="Consolas"/>
      <w:sz w:val="21"/>
      <w:szCs w:val="21"/>
    </w:rPr>
  </w:style>
  <w:style w:type="paragraph" w:styleId="Revision">
    <w:name w:val="Revision"/>
    <w:hidden/>
    <w:rsid w:val="00336BAA"/>
    <w:rPr>
      <w:rFonts w:ascii="Arial" w:hAnsi="Arial"/>
      <w:sz w:val="22"/>
      <w:lang w:val="en-GB"/>
    </w:rPr>
  </w:style>
  <w:style w:type="paragraph" w:customStyle="1" w:styleId="Indent-a">
    <w:name w:val="Indent-a)"/>
    <w:basedOn w:val="Normal"/>
    <w:rsid w:val="006410DE"/>
    <w:pPr>
      <w:widowControl w:val="0"/>
      <w:tabs>
        <w:tab w:val="left" w:pos="1080"/>
        <w:tab w:val="left" w:pos="1440"/>
        <w:tab w:val="left" w:pos="1800"/>
        <w:tab w:val="left" w:pos="2160"/>
      </w:tabs>
      <w:spacing w:after="0" w:line="240" w:lineRule="exact"/>
      <w:ind w:left="1440" w:hanging="1440"/>
    </w:pPr>
    <w:rPr>
      <w:sz w:val="18"/>
      <w:szCs w:val="20"/>
    </w:rPr>
  </w:style>
  <w:style w:type="paragraph" w:customStyle="1" w:styleId="articleinfo2">
    <w:name w:val="articleinfo2"/>
    <w:basedOn w:val="Normal"/>
    <w:rsid w:val="006F1BDD"/>
    <w:pPr>
      <w:spacing w:before="100" w:beforeAutospacing="1" w:after="100" w:afterAutospacing="1"/>
      <w:jc w:val="left"/>
    </w:pPr>
    <w:rPr>
      <w:rFonts w:ascii="Times New Roman" w:hAnsi="Times New Roman"/>
      <w:sz w:val="24"/>
      <w:lang w:val="en-CA" w:eastAsia="zh-CN"/>
    </w:rPr>
  </w:style>
  <w:style w:type="character" w:customStyle="1" w:styleId="byline">
    <w:name w:val="byline"/>
    <w:basedOn w:val="DefaultParagraphFont"/>
    <w:rsid w:val="006F1BDD"/>
  </w:style>
  <w:style w:type="character" w:customStyle="1" w:styleId="datestamp2">
    <w:name w:val="datestamp2"/>
    <w:basedOn w:val="DefaultParagraphFont"/>
    <w:rsid w:val="006F1BDD"/>
  </w:style>
  <w:style w:type="paragraph" w:customStyle="1" w:styleId="2Para">
    <w:name w:val="2Para"/>
    <w:basedOn w:val="Normal"/>
    <w:link w:val="2ParaChar"/>
    <w:rsid w:val="00D96E47"/>
    <w:pPr>
      <w:numPr>
        <w:ilvl w:val="1"/>
        <w:numId w:val="35"/>
      </w:numPr>
      <w:tabs>
        <w:tab w:val="left" w:pos="1440"/>
      </w:tabs>
      <w:spacing w:before="260" w:after="260"/>
    </w:pPr>
    <w:rPr>
      <w:rFonts w:ascii="Times New Roman" w:hAnsi="Times New Roman"/>
      <w:szCs w:val="22"/>
    </w:rPr>
  </w:style>
  <w:style w:type="paragraph" w:customStyle="1" w:styleId="3Para">
    <w:name w:val="3Para"/>
    <w:basedOn w:val="Normal"/>
    <w:rsid w:val="00D96E47"/>
    <w:pPr>
      <w:numPr>
        <w:ilvl w:val="2"/>
        <w:numId w:val="35"/>
      </w:numPr>
      <w:tabs>
        <w:tab w:val="clear" w:pos="0"/>
        <w:tab w:val="left" w:pos="1440"/>
      </w:tabs>
      <w:autoSpaceDE w:val="0"/>
      <w:autoSpaceDN w:val="0"/>
      <w:adjustRightInd w:val="0"/>
      <w:spacing w:before="260" w:after="260"/>
    </w:pPr>
    <w:rPr>
      <w:rFonts w:ascii="Times New Roman" w:hAnsi="Times New Roman"/>
    </w:rPr>
  </w:style>
  <w:style w:type="paragraph" w:customStyle="1" w:styleId="4Para">
    <w:name w:val="4Para"/>
    <w:basedOn w:val="Normal"/>
    <w:rsid w:val="00D96E47"/>
    <w:pPr>
      <w:numPr>
        <w:ilvl w:val="3"/>
        <w:numId w:val="35"/>
      </w:numPr>
      <w:tabs>
        <w:tab w:val="clear" w:pos="0"/>
        <w:tab w:val="left" w:pos="1440"/>
      </w:tabs>
      <w:spacing w:before="260" w:after="260"/>
    </w:pPr>
    <w:rPr>
      <w:rFonts w:ascii="Times New Roman" w:hAnsi="Times New Roman"/>
    </w:rPr>
  </w:style>
  <w:style w:type="paragraph" w:customStyle="1" w:styleId="5Para">
    <w:name w:val="5Para"/>
    <w:basedOn w:val="Normal"/>
    <w:rsid w:val="00D96E47"/>
    <w:pPr>
      <w:numPr>
        <w:ilvl w:val="4"/>
        <w:numId w:val="35"/>
      </w:numPr>
      <w:tabs>
        <w:tab w:val="clear" w:pos="0"/>
        <w:tab w:val="left" w:pos="1440"/>
      </w:tabs>
      <w:spacing w:before="260" w:after="260"/>
    </w:pPr>
    <w:rPr>
      <w:rFonts w:ascii="Times New Roman" w:hAnsi="Times New Roman"/>
    </w:rPr>
  </w:style>
  <w:style w:type="paragraph" w:customStyle="1" w:styleId="6Para">
    <w:name w:val="6Para"/>
    <w:basedOn w:val="Normal"/>
    <w:rsid w:val="00D96E47"/>
    <w:pPr>
      <w:numPr>
        <w:ilvl w:val="5"/>
        <w:numId w:val="35"/>
      </w:numPr>
      <w:tabs>
        <w:tab w:val="clear" w:pos="0"/>
        <w:tab w:val="left" w:pos="1440"/>
      </w:tabs>
      <w:spacing w:before="260" w:after="260"/>
    </w:pPr>
    <w:rPr>
      <w:rFonts w:ascii="Times New Roman" w:hAnsi="Times New Roman"/>
    </w:rPr>
  </w:style>
  <w:style w:type="paragraph" w:customStyle="1" w:styleId="7Para">
    <w:name w:val="7Para"/>
    <w:basedOn w:val="Normal"/>
    <w:rsid w:val="00D96E47"/>
    <w:pPr>
      <w:numPr>
        <w:ilvl w:val="6"/>
        <w:numId w:val="35"/>
      </w:numPr>
      <w:tabs>
        <w:tab w:val="clear" w:pos="0"/>
        <w:tab w:val="left" w:pos="1440"/>
      </w:tabs>
      <w:spacing w:before="260" w:after="260"/>
    </w:pPr>
    <w:rPr>
      <w:rFonts w:ascii="Times New Roman" w:hAnsi="Times New Roman"/>
    </w:rPr>
  </w:style>
  <w:style w:type="paragraph" w:customStyle="1" w:styleId="8Para">
    <w:name w:val="8Para"/>
    <w:basedOn w:val="Normal"/>
    <w:rsid w:val="00D96E47"/>
    <w:pPr>
      <w:numPr>
        <w:ilvl w:val="7"/>
        <w:numId w:val="35"/>
      </w:numPr>
      <w:tabs>
        <w:tab w:val="clear" w:pos="0"/>
        <w:tab w:val="left" w:pos="1440"/>
      </w:tabs>
      <w:spacing w:before="260" w:after="260"/>
    </w:pPr>
    <w:rPr>
      <w:rFonts w:ascii="Times New Roman" w:hAnsi="Times New Roman"/>
    </w:rPr>
  </w:style>
  <w:style w:type="paragraph" w:customStyle="1" w:styleId="1Heading">
    <w:name w:val="1Heading"/>
    <w:basedOn w:val="TOC1"/>
    <w:next w:val="2Para"/>
    <w:rsid w:val="00D96E47"/>
    <w:pPr>
      <w:keepNext/>
      <w:numPr>
        <w:numId w:val="35"/>
      </w:numPr>
      <w:tabs>
        <w:tab w:val="clear" w:pos="540"/>
        <w:tab w:val="clear" w:pos="9304"/>
      </w:tabs>
      <w:spacing w:before="520" w:after="260"/>
      <w:ind w:right="2880"/>
      <w:outlineLvl w:val="0"/>
    </w:pPr>
    <w:rPr>
      <w:rFonts w:ascii="Times New Roman" w:hAnsi="Times New Roman"/>
      <w:b/>
      <w:caps/>
      <w:szCs w:val="22"/>
    </w:rPr>
  </w:style>
  <w:style w:type="character" w:customStyle="1" w:styleId="2ParaChar">
    <w:name w:val="2Para Char"/>
    <w:link w:val="2Para"/>
    <w:rsid w:val="00D96E47"/>
    <w:rPr>
      <w:sz w:val="22"/>
      <w:szCs w:val="22"/>
      <w:lang w:val="en-GB"/>
    </w:rPr>
  </w:style>
  <w:style w:type="paragraph" w:styleId="TOCHeading">
    <w:name w:val="TOC Heading"/>
    <w:basedOn w:val="Heading1"/>
    <w:next w:val="Normal"/>
    <w:uiPriority w:val="39"/>
    <w:unhideWhenUsed/>
    <w:qFormat/>
    <w:rsid w:val="004D0200"/>
    <w:pPr>
      <w:keepLines/>
      <w:numPr>
        <w:numId w:val="0"/>
      </w:numPr>
      <w:pBdr>
        <w:top w:val="none" w:sz="0" w:space="0" w:color="auto"/>
      </w:pBdr>
      <w:suppressAutoHyphens w:val="0"/>
      <w:spacing w:before="480" w:after="0" w:line="276" w:lineRule="auto"/>
      <w:jc w:val="left"/>
      <w:outlineLvl w:val="9"/>
    </w:pPr>
    <w:rPr>
      <w:rFonts w:asciiTheme="majorHAnsi" w:eastAsiaTheme="majorEastAsia" w:hAnsiTheme="majorHAnsi" w:cstheme="majorBidi"/>
      <w:bCs/>
      <w:smallCaps w:val="0"/>
      <w:color w:val="365F91" w:themeColor="accent1" w:themeShade="BF"/>
      <w:spacing w:val="0"/>
      <w:szCs w:val="28"/>
      <w:lang w:val="en-US" w:eastAsia="ja-JP"/>
    </w:rPr>
  </w:style>
  <w:style w:type="paragraph" w:styleId="TOC3">
    <w:name w:val="toc 3"/>
    <w:basedOn w:val="Normal"/>
    <w:next w:val="Normal"/>
    <w:autoRedefine/>
    <w:uiPriority w:val="39"/>
    <w:unhideWhenUsed/>
    <w:qFormat/>
    <w:rsid w:val="004D0200"/>
    <w:pPr>
      <w:spacing w:after="100" w:line="276" w:lineRule="auto"/>
      <w:ind w:left="440"/>
      <w:jc w:val="left"/>
    </w:pPr>
    <w:rPr>
      <w:rFonts w:asciiTheme="minorHAnsi" w:eastAsiaTheme="minorEastAsia" w:hAnsiTheme="minorHAnsi" w:cstheme="minorBidi"/>
      <w:szCs w:val="22"/>
      <w:lang w:val="en-US" w:eastAsia="ja-JP"/>
    </w:rPr>
  </w:style>
  <w:style w:type="character" w:customStyle="1" w:styleId="Heading9Char">
    <w:name w:val="Heading 9 Char"/>
    <w:basedOn w:val="DefaultParagraphFont"/>
    <w:link w:val="Heading9"/>
    <w:rsid w:val="00753C86"/>
    <w:rPr>
      <w:rFonts w:asciiTheme="majorHAnsi" w:eastAsiaTheme="majorEastAsia" w:hAnsiTheme="majorHAnsi" w:cstheme="majorBidi"/>
      <w:i/>
      <w:iCs/>
      <w:color w:val="404040" w:themeColor="text1" w:themeTint="BF"/>
      <w:sz w:val="20"/>
      <w:szCs w:val="20"/>
      <w:lang w:val="en-GB"/>
    </w:rPr>
  </w:style>
  <w:style w:type="character" w:customStyle="1" w:styleId="Heading7Char">
    <w:name w:val="Heading 7 Char"/>
    <w:basedOn w:val="DefaultParagraphFont"/>
    <w:link w:val="Heading7"/>
    <w:rsid w:val="00753C86"/>
    <w:rPr>
      <w:rFonts w:asciiTheme="majorHAnsi" w:eastAsiaTheme="majorEastAsia" w:hAnsiTheme="majorHAnsi" w:cstheme="majorBidi"/>
      <w:i/>
      <w:iCs/>
      <w:color w:val="404040" w:themeColor="text1" w:themeTint="BF"/>
      <w:sz w:val="22"/>
      <w:lang w:val="en-GB"/>
    </w:rPr>
  </w:style>
  <w:style w:type="character" w:customStyle="1" w:styleId="Heading6Char">
    <w:name w:val="Heading 6 Char"/>
    <w:basedOn w:val="DefaultParagraphFont"/>
    <w:link w:val="Heading6"/>
    <w:rsid w:val="00753C86"/>
    <w:rPr>
      <w:rFonts w:asciiTheme="majorHAnsi" w:eastAsiaTheme="majorEastAsia" w:hAnsiTheme="majorHAnsi" w:cstheme="majorBidi"/>
      <w:i/>
      <w:iCs/>
      <w:color w:val="243F60" w:themeColor="accent1" w:themeShade="7F"/>
      <w:sz w:val="22"/>
      <w:lang w:val="en-GB"/>
    </w:rPr>
  </w:style>
  <w:style w:type="paragraph" w:styleId="BlockText">
    <w:name w:val="Block Text"/>
    <w:basedOn w:val="Normal"/>
    <w:rsid w:val="00753C86"/>
    <w:pPr>
      <w:pBdr>
        <w:top w:val="single" w:sz="2" w:space="10" w:color="4F81BD" w:themeColor="accent1"/>
        <w:left w:val="single" w:sz="2" w:space="10" w:color="4F81BD" w:themeColor="accent1"/>
        <w:bottom w:val="single" w:sz="2" w:space="10" w:color="4F81BD" w:themeColor="accent1"/>
        <w:right w:val="single" w:sz="2" w:space="10" w:color="4F81BD" w:themeColor="accent1"/>
      </w:pBdr>
      <w:ind w:left="1152" w:right="1152"/>
    </w:pPr>
    <w:rPr>
      <w:rFonts w:asciiTheme="minorHAnsi" w:eastAsiaTheme="minorEastAsia" w:hAnsiTheme="minorHAnsi" w:cstheme="minorBidi"/>
      <w:i/>
      <w:iCs/>
      <w:color w:val="4F81BD" w:themeColor="accent1"/>
    </w:rPr>
  </w:style>
  <w:style w:type="paragraph" w:customStyle="1" w:styleId="s4">
    <w:name w:val="s4"/>
    <w:basedOn w:val="Normal"/>
    <w:rsid w:val="00D76E79"/>
    <w:pPr>
      <w:spacing w:before="100" w:beforeAutospacing="1" w:after="100" w:afterAutospacing="1"/>
      <w:jc w:val="left"/>
    </w:pPr>
    <w:rPr>
      <w:rFonts w:ascii="Calibri" w:eastAsiaTheme="minorEastAsia" w:hAnsi="Calibri"/>
      <w:szCs w:val="22"/>
      <w:lang w:val="en-CA" w:eastAsia="zh-CN"/>
    </w:rPr>
  </w:style>
  <w:style w:type="character" w:customStyle="1" w:styleId="ListParagraphChar">
    <w:name w:val="List Paragraph Char"/>
    <w:aliases w:val="List Paragraph1 Char"/>
    <w:link w:val="ListParagraph"/>
    <w:uiPriority w:val="34"/>
    <w:rsid w:val="00931DDB"/>
    <w:rPr>
      <w:rFonts w:ascii="Arial" w:hAnsi="Arial"/>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54473649">
      <w:bodyDiv w:val="1"/>
      <w:marLeft w:val="0"/>
      <w:marRight w:val="0"/>
      <w:marTop w:val="0"/>
      <w:marBottom w:val="0"/>
      <w:divBdr>
        <w:top w:val="none" w:sz="0" w:space="0" w:color="auto"/>
        <w:left w:val="none" w:sz="0" w:space="0" w:color="auto"/>
        <w:bottom w:val="none" w:sz="0" w:space="0" w:color="auto"/>
        <w:right w:val="none" w:sz="0" w:space="0" w:color="auto"/>
      </w:divBdr>
    </w:div>
    <w:div w:id="6993314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094279">
      <w:bodyDiv w:val="1"/>
      <w:marLeft w:val="0"/>
      <w:marRight w:val="0"/>
      <w:marTop w:val="0"/>
      <w:marBottom w:val="0"/>
      <w:divBdr>
        <w:top w:val="none" w:sz="0" w:space="0" w:color="auto"/>
        <w:left w:val="none" w:sz="0" w:space="0" w:color="auto"/>
        <w:bottom w:val="none" w:sz="0" w:space="0" w:color="auto"/>
        <w:right w:val="none" w:sz="0" w:space="0" w:color="auto"/>
      </w:divBdr>
    </w:div>
    <w:div w:id="131408078">
      <w:bodyDiv w:val="1"/>
      <w:marLeft w:val="0"/>
      <w:marRight w:val="0"/>
      <w:marTop w:val="0"/>
      <w:marBottom w:val="0"/>
      <w:divBdr>
        <w:top w:val="none" w:sz="0" w:space="0" w:color="auto"/>
        <w:left w:val="none" w:sz="0" w:space="0" w:color="auto"/>
        <w:bottom w:val="none" w:sz="0" w:space="0" w:color="auto"/>
        <w:right w:val="none" w:sz="0" w:space="0" w:color="auto"/>
      </w:divBdr>
      <w:divsChild>
        <w:div w:id="460850922">
          <w:marLeft w:val="547"/>
          <w:marRight w:val="0"/>
          <w:marTop w:val="0"/>
          <w:marBottom w:val="0"/>
          <w:divBdr>
            <w:top w:val="none" w:sz="0" w:space="0" w:color="auto"/>
            <w:left w:val="none" w:sz="0" w:space="0" w:color="auto"/>
            <w:bottom w:val="none" w:sz="0" w:space="0" w:color="auto"/>
            <w:right w:val="none" w:sz="0" w:space="0" w:color="auto"/>
          </w:divBdr>
        </w:div>
        <w:div w:id="1147622142">
          <w:marLeft w:val="547"/>
          <w:marRight w:val="0"/>
          <w:marTop w:val="0"/>
          <w:marBottom w:val="0"/>
          <w:divBdr>
            <w:top w:val="none" w:sz="0" w:space="0" w:color="auto"/>
            <w:left w:val="none" w:sz="0" w:space="0" w:color="auto"/>
            <w:bottom w:val="none" w:sz="0" w:space="0" w:color="auto"/>
            <w:right w:val="none" w:sz="0" w:space="0" w:color="auto"/>
          </w:divBdr>
        </w:div>
        <w:div w:id="1200507888">
          <w:marLeft w:val="547"/>
          <w:marRight w:val="0"/>
          <w:marTop w:val="0"/>
          <w:marBottom w:val="0"/>
          <w:divBdr>
            <w:top w:val="none" w:sz="0" w:space="0" w:color="auto"/>
            <w:left w:val="none" w:sz="0" w:space="0" w:color="auto"/>
            <w:bottom w:val="none" w:sz="0" w:space="0" w:color="auto"/>
            <w:right w:val="none" w:sz="0" w:space="0" w:color="auto"/>
          </w:divBdr>
        </w:div>
        <w:div w:id="1449666259">
          <w:marLeft w:val="547"/>
          <w:marRight w:val="0"/>
          <w:marTop w:val="0"/>
          <w:marBottom w:val="0"/>
          <w:divBdr>
            <w:top w:val="none" w:sz="0" w:space="0" w:color="auto"/>
            <w:left w:val="none" w:sz="0" w:space="0" w:color="auto"/>
            <w:bottom w:val="none" w:sz="0" w:space="0" w:color="auto"/>
            <w:right w:val="none" w:sz="0" w:space="0" w:color="auto"/>
          </w:divBdr>
        </w:div>
        <w:div w:id="1775205882">
          <w:marLeft w:val="547"/>
          <w:marRight w:val="0"/>
          <w:marTop w:val="0"/>
          <w:marBottom w:val="0"/>
          <w:divBdr>
            <w:top w:val="none" w:sz="0" w:space="0" w:color="auto"/>
            <w:left w:val="none" w:sz="0" w:space="0" w:color="auto"/>
            <w:bottom w:val="none" w:sz="0" w:space="0" w:color="auto"/>
            <w:right w:val="none" w:sz="0" w:space="0" w:color="auto"/>
          </w:divBdr>
        </w:div>
        <w:div w:id="1859586552">
          <w:marLeft w:val="547"/>
          <w:marRight w:val="0"/>
          <w:marTop w:val="0"/>
          <w:marBottom w:val="0"/>
          <w:divBdr>
            <w:top w:val="none" w:sz="0" w:space="0" w:color="auto"/>
            <w:left w:val="none" w:sz="0" w:space="0" w:color="auto"/>
            <w:bottom w:val="none" w:sz="0" w:space="0" w:color="auto"/>
            <w:right w:val="none" w:sz="0" w:space="0" w:color="auto"/>
          </w:divBdr>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41388283">
      <w:bodyDiv w:val="1"/>
      <w:marLeft w:val="0"/>
      <w:marRight w:val="0"/>
      <w:marTop w:val="0"/>
      <w:marBottom w:val="0"/>
      <w:divBdr>
        <w:top w:val="none" w:sz="0" w:space="0" w:color="auto"/>
        <w:left w:val="none" w:sz="0" w:space="0" w:color="auto"/>
        <w:bottom w:val="none" w:sz="0" w:space="0" w:color="auto"/>
        <w:right w:val="none" w:sz="0" w:space="0" w:color="auto"/>
      </w:divBdr>
      <w:divsChild>
        <w:div w:id="459998882">
          <w:marLeft w:val="0"/>
          <w:marRight w:val="0"/>
          <w:marTop w:val="0"/>
          <w:marBottom w:val="0"/>
          <w:divBdr>
            <w:top w:val="none" w:sz="0" w:space="0" w:color="auto"/>
            <w:left w:val="none" w:sz="0" w:space="0" w:color="auto"/>
            <w:bottom w:val="none" w:sz="0" w:space="0" w:color="auto"/>
            <w:right w:val="none" w:sz="0" w:space="0" w:color="auto"/>
          </w:divBdr>
          <w:divsChild>
            <w:div w:id="1001391488">
              <w:marLeft w:val="0"/>
              <w:marRight w:val="0"/>
              <w:marTop w:val="0"/>
              <w:marBottom w:val="0"/>
              <w:divBdr>
                <w:top w:val="none" w:sz="0" w:space="0" w:color="auto"/>
                <w:left w:val="none" w:sz="0" w:space="0" w:color="auto"/>
                <w:bottom w:val="none" w:sz="0" w:space="0" w:color="auto"/>
                <w:right w:val="none" w:sz="0" w:space="0" w:color="auto"/>
              </w:divBdr>
              <w:divsChild>
                <w:div w:id="1944607255">
                  <w:marLeft w:val="0"/>
                  <w:marRight w:val="0"/>
                  <w:marTop w:val="0"/>
                  <w:marBottom w:val="0"/>
                  <w:divBdr>
                    <w:top w:val="none" w:sz="0" w:space="0" w:color="auto"/>
                    <w:left w:val="none" w:sz="0" w:space="0" w:color="auto"/>
                    <w:bottom w:val="none" w:sz="0" w:space="0" w:color="auto"/>
                    <w:right w:val="none" w:sz="0" w:space="0" w:color="auto"/>
                  </w:divBdr>
                  <w:divsChild>
                    <w:div w:id="559290963">
                      <w:marLeft w:val="0"/>
                      <w:marRight w:val="0"/>
                      <w:marTop w:val="0"/>
                      <w:marBottom w:val="0"/>
                      <w:divBdr>
                        <w:top w:val="none" w:sz="0" w:space="0" w:color="auto"/>
                        <w:left w:val="none" w:sz="0" w:space="0" w:color="auto"/>
                        <w:bottom w:val="none" w:sz="0" w:space="0" w:color="auto"/>
                        <w:right w:val="none" w:sz="0" w:space="0" w:color="auto"/>
                      </w:divBdr>
                      <w:divsChild>
                        <w:div w:id="1988972270">
                          <w:marLeft w:val="0"/>
                          <w:marRight w:val="0"/>
                          <w:marTop w:val="0"/>
                          <w:marBottom w:val="0"/>
                          <w:divBdr>
                            <w:top w:val="none" w:sz="0" w:space="0" w:color="auto"/>
                            <w:left w:val="none" w:sz="0" w:space="0" w:color="auto"/>
                            <w:bottom w:val="none" w:sz="0" w:space="0" w:color="auto"/>
                            <w:right w:val="none" w:sz="0" w:space="0" w:color="auto"/>
                          </w:divBdr>
                          <w:divsChild>
                            <w:div w:id="2004502810">
                              <w:marLeft w:val="0"/>
                              <w:marRight w:val="0"/>
                              <w:marTop w:val="0"/>
                              <w:marBottom w:val="0"/>
                              <w:divBdr>
                                <w:top w:val="none" w:sz="0" w:space="0" w:color="auto"/>
                                <w:left w:val="none" w:sz="0" w:space="0" w:color="auto"/>
                                <w:bottom w:val="none" w:sz="0" w:space="0" w:color="auto"/>
                                <w:right w:val="none" w:sz="0" w:space="0" w:color="auto"/>
                              </w:divBdr>
                              <w:divsChild>
                                <w:div w:id="1234389711">
                                  <w:marLeft w:val="0"/>
                                  <w:marRight w:val="0"/>
                                  <w:marTop w:val="0"/>
                                  <w:marBottom w:val="0"/>
                                  <w:divBdr>
                                    <w:top w:val="none" w:sz="0" w:space="0" w:color="auto"/>
                                    <w:left w:val="none" w:sz="0" w:space="0" w:color="auto"/>
                                    <w:bottom w:val="none" w:sz="0" w:space="0" w:color="auto"/>
                                    <w:right w:val="none" w:sz="0" w:space="0" w:color="auto"/>
                                  </w:divBdr>
                                  <w:divsChild>
                                    <w:div w:id="248076182">
                                      <w:marLeft w:val="0"/>
                                      <w:marRight w:val="0"/>
                                      <w:marTop w:val="0"/>
                                      <w:marBottom w:val="0"/>
                                      <w:divBdr>
                                        <w:top w:val="none" w:sz="0" w:space="0" w:color="auto"/>
                                        <w:left w:val="none" w:sz="0" w:space="0" w:color="auto"/>
                                        <w:bottom w:val="none" w:sz="0" w:space="0" w:color="auto"/>
                                        <w:right w:val="none" w:sz="0" w:space="0" w:color="auto"/>
                                      </w:divBdr>
                                      <w:divsChild>
                                        <w:div w:id="1616257190">
                                          <w:marLeft w:val="0"/>
                                          <w:marRight w:val="0"/>
                                          <w:marTop w:val="0"/>
                                          <w:marBottom w:val="0"/>
                                          <w:divBdr>
                                            <w:top w:val="none" w:sz="0" w:space="0" w:color="auto"/>
                                            <w:left w:val="none" w:sz="0" w:space="0" w:color="auto"/>
                                            <w:bottom w:val="none" w:sz="0" w:space="0" w:color="auto"/>
                                            <w:right w:val="none" w:sz="0" w:space="0" w:color="auto"/>
                                          </w:divBdr>
                                          <w:divsChild>
                                            <w:div w:id="1072436518">
                                              <w:marLeft w:val="0"/>
                                              <w:marRight w:val="0"/>
                                              <w:marTop w:val="0"/>
                                              <w:marBottom w:val="0"/>
                                              <w:divBdr>
                                                <w:top w:val="none" w:sz="0" w:space="0" w:color="auto"/>
                                                <w:left w:val="none" w:sz="0" w:space="0" w:color="auto"/>
                                                <w:bottom w:val="none" w:sz="0" w:space="0" w:color="auto"/>
                                                <w:right w:val="none" w:sz="0" w:space="0" w:color="auto"/>
                                              </w:divBdr>
                                              <w:divsChild>
                                                <w:div w:id="1205485624">
                                                  <w:marLeft w:val="0"/>
                                                  <w:marRight w:val="0"/>
                                                  <w:marTop w:val="0"/>
                                                  <w:marBottom w:val="0"/>
                                                  <w:divBdr>
                                                    <w:top w:val="none" w:sz="0" w:space="0" w:color="auto"/>
                                                    <w:left w:val="none" w:sz="0" w:space="0" w:color="auto"/>
                                                    <w:bottom w:val="none" w:sz="0" w:space="0" w:color="auto"/>
                                                    <w:right w:val="none" w:sz="0" w:space="0" w:color="auto"/>
                                                  </w:divBdr>
                                                  <w:divsChild>
                                                    <w:div w:id="67044231">
                                                      <w:marLeft w:val="0"/>
                                                      <w:marRight w:val="0"/>
                                                      <w:marTop w:val="0"/>
                                                      <w:marBottom w:val="0"/>
                                                      <w:divBdr>
                                                        <w:top w:val="none" w:sz="0" w:space="0" w:color="auto"/>
                                                        <w:left w:val="none" w:sz="0" w:space="0" w:color="auto"/>
                                                        <w:bottom w:val="none" w:sz="0" w:space="0" w:color="auto"/>
                                                        <w:right w:val="none" w:sz="0" w:space="0" w:color="auto"/>
                                                      </w:divBdr>
                                                      <w:divsChild>
                                                        <w:div w:id="1203176602">
                                                          <w:marLeft w:val="0"/>
                                                          <w:marRight w:val="0"/>
                                                          <w:marTop w:val="0"/>
                                                          <w:marBottom w:val="0"/>
                                                          <w:divBdr>
                                                            <w:top w:val="none" w:sz="0" w:space="0" w:color="auto"/>
                                                            <w:left w:val="none" w:sz="0" w:space="0" w:color="auto"/>
                                                            <w:bottom w:val="none" w:sz="0" w:space="0" w:color="auto"/>
                                                            <w:right w:val="none" w:sz="0" w:space="0" w:color="auto"/>
                                                          </w:divBdr>
                                                          <w:divsChild>
                                                            <w:div w:id="899366181">
                                                              <w:marLeft w:val="0"/>
                                                              <w:marRight w:val="0"/>
                                                              <w:marTop w:val="0"/>
                                                              <w:marBottom w:val="0"/>
                                                              <w:divBdr>
                                                                <w:top w:val="none" w:sz="0" w:space="0" w:color="auto"/>
                                                                <w:left w:val="none" w:sz="0" w:space="0" w:color="auto"/>
                                                                <w:bottom w:val="none" w:sz="0" w:space="0" w:color="auto"/>
                                                                <w:right w:val="none" w:sz="0" w:space="0" w:color="auto"/>
                                                              </w:divBdr>
                                                              <w:divsChild>
                                                                <w:div w:id="1798598341">
                                                                  <w:marLeft w:val="0"/>
                                                                  <w:marRight w:val="0"/>
                                                                  <w:marTop w:val="0"/>
                                                                  <w:marBottom w:val="0"/>
                                                                  <w:divBdr>
                                                                    <w:top w:val="none" w:sz="0" w:space="0" w:color="auto"/>
                                                                    <w:left w:val="none" w:sz="0" w:space="0" w:color="auto"/>
                                                                    <w:bottom w:val="none" w:sz="0" w:space="0" w:color="auto"/>
                                                                    <w:right w:val="none" w:sz="0" w:space="0" w:color="auto"/>
                                                                  </w:divBdr>
                                                                  <w:divsChild>
                                                                    <w:div w:id="131218849">
                                                                      <w:marLeft w:val="0"/>
                                                                      <w:marRight w:val="0"/>
                                                                      <w:marTop w:val="0"/>
                                                                      <w:marBottom w:val="0"/>
                                                                      <w:divBdr>
                                                                        <w:top w:val="none" w:sz="0" w:space="0" w:color="auto"/>
                                                                        <w:left w:val="none" w:sz="0" w:space="0" w:color="auto"/>
                                                                        <w:bottom w:val="none" w:sz="0" w:space="0" w:color="auto"/>
                                                                        <w:right w:val="none" w:sz="0" w:space="0" w:color="auto"/>
                                                                      </w:divBdr>
                                                                      <w:divsChild>
                                                                        <w:div w:id="1644656385">
                                                                          <w:marLeft w:val="0"/>
                                                                          <w:marRight w:val="0"/>
                                                                          <w:marTop w:val="0"/>
                                                                          <w:marBottom w:val="0"/>
                                                                          <w:divBdr>
                                                                            <w:top w:val="none" w:sz="0" w:space="0" w:color="auto"/>
                                                                            <w:left w:val="none" w:sz="0" w:space="0" w:color="auto"/>
                                                                            <w:bottom w:val="none" w:sz="0" w:space="0" w:color="auto"/>
                                                                            <w:right w:val="none" w:sz="0" w:space="0" w:color="auto"/>
                                                                          </w:divBdr>
                                                                          <w:divsChild>
                                                                            <w:div w:id="64036648">
                                                                              <w:marLeft w:val="0"/>
                                                                              <w:marRight w:val="0"/>
                                                                              <w:marTop w:val="0"/>
                                                                              <w:marBottom w:val="0"/>
                                                                              <w:divBdr>
                                                                                <w:top w:val="none" w:sz="0" w:space="0" w:color="auto"/>
                                                                                <w:left w:val="none" w:sz="0" w:space="0" w:color="auto"/>
                                                                                <w:bottom w:val="none" w:sz="0" w:space="0" w:color="auto"/>
                                                                                <w:right w:val="none" w:sz="0" w:space="0" w:color="auto"/>
                                                                              </w:divBdr>
                                                                              <w:divsChild>
                                                                                <w:div w:id="669871545">
                                                                                  <w:marLeft w:val="0"/>
                                                                                  <w:marRight w:val="0"/>
                                                                                  <w:marTop w:val="0"/>
                                                                                  <w:marBottom w:val="0"/>
                                                                                  <w:divBdr>
                                                                                    <w:top w:val="none" w:sz="0" w:space="0" w:color="auto"/>
                                                                                    <w:left w:val="none" w:sz="0" w:space="0" w:color="auto"/>
                                                                                    <w:bottom w:val="none" w:sz="0" w:space="0" w:color="auto"/>
                                                                                    <w:right w:val="none" w:sz="0" w:space="0" w:color="auto"/>
                                                                                  </w:divBdr>
                                                                                  <w:divsChild>
                                                                                    <w:div w:id="895966225">
                                                                                      <w:marLeft w:val="0"/>
                                                                                      <w:marRight w:val="0"/>
                                                                                      <w:marTop w:val="0"/>
                                                                                      <w:marBottom w:val="0"/>
                                                                                      <w:divBdr>
                                                                                        <w:top w:val="none" w:sz="0" w:space="0" w:color="auto"/>
                                                                                        <w:left w:val="none" w:sz="0" w:space="0" w:color="auto"/>
                                                                                        <w:bottom w:val="none" w:sz="0" w:space="0" w:color="auto"/>
                                                                                        <w:right w:val="none" w:sz="0" w:space="0" w:color="auto"/>
                                                                                      </w:divBdr>
                                                                                      <w:divsChild>
                                                                                        <w:div w:id="1593321122">
                                                                                          <w:marLeft w:val="0"/>
                                                                                          <w:marRight w:val="0"/>
                                                                                          <w:marTop w:val="0"/>
                                                                                          <w:marBottom w:val="0"/>
                                                                                          <w:divBdr>
                                                                                            <w:top w:val="none" w:sz="0" w:space="0" w:color="auto"/>
                                                                                            <w:left w:val="none" w:sz="0" w:space="0" w:color="auto"/>
                                                                                            <w:bottom w:val="none" w:sz="0" w:space="0" w:color="auto"/>
                                                                                            <w:right w:val="none" w:sz="0" w:space="0" w:color="auto"/>
                                                                                          </w:divBdr>
                                                                                          <w:divsChild>
                                                                                            <w:div w:id="1380322414">
                                                                                              <w:marLeft w:val="0"/>
                                                                                              <w:marRight w:val="0"/>
                                                                                              <w:marTop w:val="0"/>
                                                                                              <w:marBottom w:val="0"/>
                                                                                              <w:divBdr>
                                                                                                <w:top w:val="none" w:sz="0" w:space="0" w:color="auto"/>
                                                                                                <w:left w:val="none" w:sz="0" w:space="0" w:color="auto"/>
                                                                                                <w:bottom w:val="none" w:sz="0" w:space="0" w:color="auto"/>
                                                                                                <w:right w:val="none" w:sz="0" w:space="0" w:color="auto"/>
                                                                                              </w:divBdr>
                                                                                              <w:divsChild>
                                                                                                <w:div w:id="1137801617">
                                                                                                  <w:marLeft w:val="0"/>
                                                                                                  <w:marRight w:val="0"/>
                                                                                                  <w:marTop w:val="0"/>
                                                                                                  <w:marBottom w:val="0"/>
                                                                                                  <w:divBdr>
                                                                                                    <w:top w:val="none" w:sz="0" w:space="0" w:color="auto"/>
                                                                                                    <w:left w:val="none" w:sz="0" w:space="0" w:color="auto"/>
                                                                                                    <w:bottom w:val="none" w:sz="0" w:space="0" w:color="auto"/>
                                                                                                    <w:right w:val="none" w:sz="0" w:space="0" w:color="auto"/>
                                                                                                  </w:divBdr>
                                                                                                  <w:divsChild>
                                                                                                    <w:div w:id="201863093">
                                                                                                      <w:marLeft w:val="0"/>
                                                                                                      <w:marRight w:val="0"/>
                                                                                                      <w:marTop w:val="0"/>
                                                                                                      <w:marBottom w:val="0"/>
                                                                                                      <w:divBdr>
                                                                                                        <w:top w:val="none" w:sz="0" w:space="0" w:color="auto"/>
                                                                                                        <w:left w:val="none" w:sz="0" w:space="0" w:color="auto"/>
                                                                                                        <w:bottom w:val="none" w:sz="0" w:space="0" w:color="auto"/>
                                                                                                        <w:right w:val="none" w:sz="0" w:space="0" w:color="auto"/>
                                                                                                      </w:divBdr>
                                                                                                      <w:divsChild>
                                                                                                        <w:div w:id="970553539">
                                                                                                          <w:marLeft w:val="0"/>
                                                                                                          <w:marRight w:val="0"/>
                                                                                                          <w:marTop w:val="0"/>
                                                                                                          <w:marBottom w:val="0"/>
                                                                                                          <w:divBdr>
                                                                                                            <w:top w:val="none" w:sz="0" w:space="0" w:color="auto"/>
                                                                                                            <w:left w:val="none" w:sz="0" w:space="0" w:color="auto"/>
                                                                                                            <w:bottom w:val="none" w:sz="0" w:space="0" w:color="auto"/>
                                                                                                            <w:right w:val="none" w:sz="0" w:space="0" w:color="auto"/>
                                                                                                          </w:divBdr>
                                                                                                          <w:divsChild>
                                                                                                            <w:div w:id="998462271">
                                                                                                              <w:marLeft w:val="0"/>
                                                                                                              <w:marRight w:val="0"/>
                                                                                                              <w:marTop w:val="0"/>
                                                                                                              <w:marBottom w:val="0"/>
                                                                                                              <w:divBdr>
                                                                                                                <w:top w:val="none" w:sz="0" w:space="0" w:color="auto"/>
                                                                                                                <w:left w:val="none" w:sz="0" w:space="0" w:color="auto"/>
                                                                                                                <w:bottom w:val="none" w:sz="0" w:space="0" w:color="auto"/>
                                                                                                                <w:right w:val="none" w:sz="0" w:space="0" w:color="auto"/>
                                                                                                              </w:divBdr>
                                                                                                              <w:divsChild>
                                                                                                                <w:div w:id="605233372">
                                                                                                                  <w:marLeft w:val="0"/>
                                                                                                                  <w:marRight w:val="0"/>
                                                                                                                  <w:marTop w:val="0"/>
                                                                                                                  <w:marBottom w:val="0"/>
                                                                                                                  <w:divBdr>
                                                                                                                    <w:top w:val="none" w:sz="0" w:space="0" w:color="auto"/>
                                                                                                                    <w:left w:val="none" w:sz="0" w:space="0" w:color="auto"/>
                                                                                                                    <w:bottom w:val="none" w:sz="0" w:space="0" w:color="auto"/>
                                                                                                                    <w:right w:val="none" w:sz="0" w:space="0" w:color="auto"/>
                                                                                                                  </w:divBdr>
                                                                                                                  <w:divsChild>
                                                                                                                    <w:div w:id="240874505">
                                                                                                                      <w:marLeft w:val="0"/>
                                                                                                                      <w:marRight w:val="0"/>
                                                                                                                      <w:marTop w:val="0"/>
                                                                                                                      <w:marBottom w:val="0"/>
                                                                                                                      <w:divBdr>
                                                                                                                        <w:top w:val="none" w:sz="0" w:space="0" w:color="auto"/>
                                                                                                                        <w:left w:val="none" w:sz="0" w:space="0" w:color="auto"/>
                                                                                                                        <w:bottom w:val="none" w:sz="0" w:space="0" w:color="auto"/>
                                                                                                                        <w:right w:val="none" w:sz="0" w:space="0" w:color="auto"/>
                                                                                                                      </w:divBdr>
                                                                                                                      <w:divsChild>
                                                                                                                        <w:div w:id="1426725810">
                                                                                                                          <w:marLeft w:val="0"/>
                                                                                                                          <w:marRight w:val="0"/>
                                                                                                                          <w:marTop w:val="0"/>
                                                                                                                          <w:marBottom w:val="0"/>
                                                                                                                          <w:divBdr>
                                                                                                                            <w:top w:val="none" w:sz="0" w:space="0" w:color="auto"/>
                                                                                                                            <w:left w:val="none" w:sz="0" w:space="0" w:color="auto"/>
                                                                                                                            <w:bottom w:val="none" w:sz="0" w:space="0" w:color="auto"/>
                                                                                                                            <w:right w:val="none" w:sz="0" w:space="0" w:color="auto"/>
                                                                                                                          </w:divBdr>
                                                                                                                          <w:divsChild>
                                                                                                                            <w:div w:id="1463575354">
                                                                                                                              <w:marLeft w:val="0"/>
                                                                                                                              <w:marRight w:val="0"/>
                                                                                                                              <w:marTop w:val="0"/>
                                                                                                                              <w:marBottom w:val="0"/>
                                                                                                                              <w:divBdr>
                                                                                                                                <w:top w:val="none" w:sz="0" w:space="0" w:color="auto"/>
                                                                                                                                <w:left w:val="none" w:sz="0" w:space="0" w:color="auto"/>
                                                                                                                                <w:bottom w:val="none" w:sz="0" w:space="0" w:color="auto"/>
                                                                                                                                <w:right w:val="none" w:sz="0" w:space="0" w:color="auto"/>
                                                                                                                              </w:divBdr>
                                                                                                                              <w:divsChild>
                                                                                                                                <w:div w:id="2140224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923403">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62668177">
      <w:bodyDiv w:val="1"/>
      <w:marLeft w:val="0"/>
      <w:marRight w:val="0"/>
      <w:marTop w:val="0"/>
      <w:marBottom w:val="0"/>
      <w:divBdr>
        <w:top w:val="none" w:sz="0" w:space="0" w:color="auto"/>
        <w:left w:val="none" w:sz="0" w:space="0" w:color="auto"/>
        <w:bottom w:val="none" w:sz="0" w:space="0" w:color="auto"/>
        <w:right w:val="none" w:sz="0" w:space="0" w:color="auto"/>
      </w:divBdr>
    </w:div>
    <w:div w:id="170682234">
      <w:bodyDiv w:val="1"/>
      <w:marLeft w:val="0"/>
      <w:marRight w:val="0"/>
      <w:marTop w:val="0"/>
      <w:marBottom w:val="0"/>
      <w:divBdr>
        <w:top w:val="none" w:sz="0" w:space="0" w:color="auto"/>
        <w:left w:val="none" w:sz="0" w:space="0" w:color="auto"/>
        <w:bottom w:val="none" w:sz="0" w:space="0" w:color="auto"/>
        <w:right w:val="none" w:sz="0" w:space="0" w:color="auto"/>
      </w:divBdr>
    </w:div>
    <w:div w:id="171184079">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46962145">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85364516">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636690067">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42084525">
      <w:bodyDiv w:val="1"/>
      <w:marLeft w:val="0"/>
      <w:marRight w:val="0"/>
      <w:marTop w:val="0"/>
      <w:marBottom w:val="0"/>
      <w:divBdr>
        <w:top w:val="none" w:sz="0" w:space="0" w:color="auto"/>
        <w:left w:val="none" w:sz="0" w:space="0" w:color="auto"/>
        <w:bottom w:val="none" w:sz="0" w:space="0" w:color="auto"/>
        <w:right w:val="none" w:sz="0" w:space="0" w:color="auto"/>
      </w:divBdr>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01768279">
      <w:bodyDiv w:val="1"/>
      <w:marLeft w:val="0"/>
      <w:marRight w:val="0"/>
      <w:marTop w:val="100"/>
      <w:marBottom w:val="100"/>
      <w:divBdr>
        <w:top w:val="none" w:sz="0" w:space="0" w:color="auto"/>
        <w:left w:val="none" w:sz="0" w:space="0" w:color="auto"/>
        <w:bottom w:val="none" w:sz="0" w:space="0" w:color="auto"/>
        <w:right w:val="none" w:sz="0" w:space="0" w:color="auto"/>
      </w:divBdr>
      <w:divsChild>
        <w:div w:id="82575775">
          <w:marLeft w:val="0"/>
          <w:marRight w:val="0"/>
          <w:marTop w:val="0"/>
          <w:marBottom w:val="0"/>
          <w:divBdr>
            <w:top w:val="none" w:sz="0" w:space="0" w:color="auto"/>
            <w:left w:val="none" w:sz="0" w:space="0" w:color="auto"/>
            <w:bottom w:val="none" w:sz="0" w:space="0" w:color="auto"/>
            <w:right w:val="none" w:sz="0" w:space="0" w:color="auto"/>
          </w:divBdr>
          <w:divsChild>
            <w:div w:id="501242960">
              <w:marLeft w:val="0"/>
              <w:marRight w:val="0"/>
              <w:marTop w:val="0"/>
              <w:marBottom w:val="0"/>
              <w:divBdr>
                <w:top w:val="none" w:sz="0" w:space="0" w:color="auto"/>
                <w:left w:val="none" w:sz="0" w:space="0" w:color="auto"/>
                <w:bottom w:val="none" w:sz="0" w:space="0" w:color="auto"/>
                <w:right w:val="none" w:sz="0" w:space="0" w:color="auto"/>
              </w:divBdr>
              <w:divsChild>
                <w:div w:id="1161312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81554899">
      <w:bodyDiv w:val="1"/>
      <w:marLeft w:val="0"/>
      <w:marRight w:val="0"/>
      <w:marTop w:val="0"/>
      <w:marBottom w:val="0"/>
      <w:divBdr>
        <w:top w:val="none" w:sz="0" w:space="0" w:color="auto"/>
        <w:left w:val="none" w:sz="0" w:space="0" w:color="auto"/>
        <w:bottom w:val="none" w:sz="0" w:space="0" w:color="auto"/>
        <w:right w:val="none" w:sz="0" w:space="0" w:color="auto"/>
      </w:divBdr>
    </w:div>
    <w:div w:id="896430208">
      <w:bodyDiv w:val="1"/>
      <w:marLeft w:val="0"/>
      <w:marRight w:val="0"/>
      <w:marTop w:val="0"/>
      <w:marBottom w:val="0"/>
      <w:divBdr>
        <w:top w:val="none" w:sz="0" w:space="0" w:color="auto"/>
        <w:left w:val="none" w:sz="0" w:space="0" w:color="auto"/>
        <w:bottom w:val="none" w:sz="0" w:space="0" w:color="auto"/>
        <w:right w:val="none" w:sz="0" w:space="0" w:color="auto"/>
      </w:divBdr>
    </w:div>
    <w:div w:id="899828065">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124008759">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48861908">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18318579">
      <w:bodyDiv w:val="1"/>
      <w:marLeft w:val="0"/>
      <w:marRight w:val="0"/>
      <w:marTop w:val="0"/>
      <w:marBottom w:val="0"/>
      <w:divBdr>
        <w:top w:val="none" w:sz="0" w:space="0" w:color="auto"/>
        <w:left w:val="none" w:sz="0" w:space="0" w:color="auto"/>
        <w:bottom w:val="none" w:sz="0" w:space="0" w:color="auto"/>
        <w:right w:val="none" w:sz="0" w:space="0" w:color="auto"/>
      </w:divBdr>
    </w:div>
    <w:div w:id="1219047731">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294753415">
      <w:bodyDiv w:val="1"/>
      <w:marLeft w:val="0"/>
      <w:marRight w:val="0"/>
      <w:marTop w:val="0"/>
      <w:marBottom w:val="0"/>
      <w:divBdr>
        <w:top w:val="none" w:sz="0" w:space="0" w:color="auto"/>
        <w:left w:val="none" w:sz="0" w:space="0" w:color="auto"/>
        <w:bottom w:val="none" w:sz="0" w:space="0" w:color="auto"/>
        <w:right w:val="none" w:sz="0" w:space="0" w:color="auto"/>
      </w:divBdr>
      <w:divsChild>
        <w:div w:id="505942792">
          <w:marLeft w:val="547"/>
          <w:marRight w:val="0"/>
          <w:marTop w:val="0"/>
          <w:marBottom w:val="0"/>
          <w:divBdr>
            <w:top w:val="none" w:sz="0" w:space="0" w:color="auto"/>
            <w:left w:val="none" w:sz="0" w:space="0" w:color="auto"/>
            <w:bottom w:val="none" w:sz="0" w:space="0" w:color="auto"/>
            <w:right w:val="none" w:sz="0" w:space="0" w:color="auto"/>
          </w:divBdr>
        </w:div>
        <w:div w:id="600458636">
          <w:marLeft w:val="547"/>
          <w:marRight w:val="0"/>
          <w:marTop w:val="0"/>
          <w:marBottom w:val="0"/>
          <w:divBdr>
            <w:top w:val="none" w:sz="0" w:space="0" w:color="auto"/>
            <w:left w:val="none" w:sz="0" w:space="0" w:color="auto"/>
            <w:bottom w:val="none" w:sz="0" w:space="0" w:color="auto"/>
            <w:right w:val="none" w:sz="0" w:space="0" w:color="auto"/>
          </w:divBdr>
        </w:div>
        <w:div w:id="690490254">
          <w:marLeft w:val="547"/>
          <w:marRight w:val="0"/>
          <w:marTop w:val="0"/>
          <w:marBottom w:val="0"/>
          <w:divBdr>
            <w:top w:val="none" w:sz="0" w:space="0" w:color="auto"/>
            <w:left w:val="none" w:sz="0" w:space="0" w:color="auto"/>
            <w:bottom w:val="none" w:sz="0" w:space="0" w:color="auto"/>
            <w:right w:val="none" w:sz="0" w:space="0" w:color="auto"/>
          </w:divBdr>
        </w:div>
        <w:div w:id="691109788">
          <w:marLeft w:val="547"/>
          <w:marRight w:val="0"/>
          <w:marTop w:val="0"/>
          <w:marBottom w:val="0"/>
          <w:divBdr>
            <w:top w:val="none" w:sz="0" w:space="0" w:color="auto"/>
            <w:left w:val="none" w:sz="0" w:space="0" w:color="auto"/>
            <w:bottom w:val="none" w:sz="0" w:space="0" w:color="auto"/>
            <w:right w:val="none" w:sz="0" w:space="0" w:color="auto"/>
          </w:divBdr>
        </w:div>
        <w:div w:id="1013798116">
          <w:marLeft w:val="547"/>
          <w:marRight w:val="0"/>
          <w:marTop w:val="0"/>
          <w:marBottom w:val="0"/>
          <w:divBdr>
            <w:top w:val="none" w:sz="0" w:space="0" w:color="auto"/>
            <w:left w:val="none" w:sz="0" w:space="0" w:color="auto"/>
            <w:bottom w:val="none" w:sz="0" w:space="0" w:color="auto"/>
            <w:right w:val="none" w:sz="0" w:space="0" w:color="auto"/>
          </w:divBdr>
        </w:div>
        <w:div w:id="1114710686">
          <w:marLeft w:val="547"/>
          <w:marRight w:val="0"/>
          <w:marTop w:val="0"/>
          <w:marBottom w:val="0"/>
          <w:divBdr>
            <w:top w:val="none" w:sz="0" w:space="0" w:color="auto"/>
            <w:left w:val="none" w:sz="0" w:space="0" w:color="auto"/>
            <w:bottom w:val="none" w:sz="0" w:space="0" w:color="auto"/>
            <w:right w:val="none" w:sz="0" w:space="0" w:color="auto"/>
          </w:divBdr>
        </w:div>
        <w:div w:id="1249382556">
          <w:marLeft w:val="547"/>
          <w:marRight w:val="0"/>
          <w:marTop w:val="0"/>
          <w:marBottom w:val="0"/>
          <w:divBdr>
            <w:top w:val="none" w:sz="0" w:space="0" w:color="auto"/>
            <w:left w:val="none" w:sz="0" w:space="0" w:color="auto"/>
            <w:bottom w:val="none" w:sz="0" w:space="0" w:color="auto"/>
            <w:right w:val="none" w:sz="0" w:space="0" w:color="auto"/>
          </w:divBdr>
        </w:div>
      </w:divsChild>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396006127">
      <w:bodyDiv w:val="1"/>
      <w:marLeft w:val="0"/>
      <w:marRight w:val="0"/>
      <w:marTop w:val="0"/>
      <w:marBottom w:val="0"/>
      <w:divBdr>
        <w:top w:val="none" w:sz="0" w:space="0" w:color="auto"/>
        <w:left w:val="none" w:sz="0" w:space="0" w:color="auto"/>
        <w:bottom w:val="none" w:sz="0" w:space="0" w:color="auto"/>
        <w:right w:val="none" w:sz="0" w:space="0" w:color="auto"/>
      </w:divBdr>
    </w:div>
    <w:div w:id="1402872431">
      <w:bodyDiv w:val="1"/>
      <w:marLeft w:val="0"/>
      <w:marRight w:val="0"/>
      <w:marTop w:val="0"/>
      <w:marBottom w:val="0"/>
      <w:divBdr>
        <w:top w:val="none" w:sz="0" w:space="0" w:color="auto"/>
        <w:left w:val="none" w:sz="0" w:space="0" w:color="auto"/>
        <w:bottom w:val="none" w:sz="0" w:space="0" w:color="auto"/>
        <w:right w:val="none" w:sz="0" w:space="0" w:color="auto"/>
      </w:divBdr>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8236248">
      <w:bodyDiv w:val="1"/>
      <w:marLeft w:val="0"/>
      <w:marRight w:val="0"/>
      <w:marTop w:val="0"/>
      <w:marBottom w:val="0"/>
      <w:divBdr>
        <w:top w:val="none" w:sz="0" w:space="0" w:color="auto"/>
        <w:left w:val="none" w:sz="0" w:space="0" w:color="auto"/>
        <w:bottom w:val="none" w:sz="0" w:space="0" w:color="auto"/>
        <w:right w:val="none" w:sz="0" w:space="0" w:color="auto"/>
      </w:divBdr>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0928692">
      <w:bodyDiv w:val="1"/>
      <w:marLeft w:val="0"/>
      <w:marRight w:val="0"/>
      <w:marTop w:val="0"/>
      <w:marBottom w:val="0"/>
      <w:divBdr>
        <w:top w:val="none" w:sz="0" w:space="0" w:color="auto"/>
        <w:left w:val="none" w:sz="0" w:space="0" w:color="auto"/>
        <w:bottom w:val="none" w:sz="0" w:space="0" w:color="auto"/>
        <w:right w:val="none" w:sz="0" w:space="0" w:color="auto"/>
      </w:divBdr>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7403698">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03052394">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32202660">
      <w:bodyDiv w:val="1"/>
      <w:marLeft w:val="0"/>
      <w:marRight w:val="0"/>
      <w:marTop w:val="0"/>
      <w:marBottom w:val="0"/>
      <w:divBdr>
        <w:top w:val="none" w:sz="0" w:space="0" w:color="auto"/>
        <w:left w:val="none" w:sz="0" w:space="0" w:color="auto"/>
        <w:bottom w:val="none" w:sz="0" w:space="0" w:color="auto"/>
        <w:right w:val="none" w:sz="0" w:space="0" w:color="auto"/>
      </w:divBdr>
      <w:divsChild>
        <w:div w:id="611058627">
          <w:marLeft w:val="547"/>
          <w:marRight w:val="0"/>
          <w:marTop w:val="0"/>
          <w:marBottom w:val="0"/>
          <w:divBdr>
            <w:top w:val="none" w:sz="0" w:space="0" w:color="auto"/>
            <w:left w:val="none" w:sz="0" w:space="0" w:color="auto"/>
            <w:bottom w:val="none" w:sz="0" w:space="0" w:color="auto"/>
            <w:right w:val="none" w:sz="0" w:space="0" w:color="auto"/>
          </w:divBdr>
        </w:div>
        <w:div w:id="992099667">
          <w:marLeft w:val="547"/>
          <w:marRight w:val="0"/>
          <w:marTop w:val="0"/>
          <w:marBottom w:val="0"/>
          <w:divBdr>
            <w:top w:val="none" w:sz="0" w:space="0" w:color="auto"/>
            <w:left w:val="none" w:sz="0" w:space="0" w:color="auto"/>
            <w:bottom w:val="none" w:sz="0" w:space="0" w:color="auto"/>
            <w:right w:val="none" w:sz="0" w:space="0" w:color="auto"/>
          </w:divBdr>
        </w:div>
        <w:div w:id="1149515374">
          <w:marLeft w:val="547"/>
          <w:marRight w:val="0"/>
          <w:marTop w:val="0"/>
          <w:marBottom w:val="0"/>
          <w:divBdr>
            <w:top w:val="none" w:sz="0" w:space="0" w:color="auto"/>
            <w:left w:val="none" w:sz="0" w:space="0" w:color="auto"/>
            <w:bottom w:val="none" w:sz="0" w:space="0" w:color="auto"/>
            <w:right w:val="none" w:sz="0" w:space="0" w:color="auto"/>
          </w:divBdr>
        </w:div>
        <w:div w:id="1216622551">
          <w:marLeft w:val="547"/>
          <w:marRight w:val="0"/>
          <w:marTop w:val="0"/>
          <w:marBottom w:val="0"/>
          <w:divBdr>
            <w:top w:val="none" w:sz="0" w:space="0" w:color="auto"/>
            <w:left w:val="none" w:sz="0" w:space="0" w:color="auto"/>
            <w:bottom w:val="none" w:sz="0" w:space="0" w:color="auto"/>
            <w:right w:val="none" w:sz="0" w:space="0" w:color="auto"/>
          </w:divBdr>
        </w:div>
        <w:div w:id="1734306365">
          <w:marLeft w:val="547"/>
          <w:marRight w:val="0"/>
          <w:marTop w:val="0"/>
          <w:marBottom w:val="0"/>
          <w:divBdr>
            <w:top w:val="none" w:sz="0" w:space="0" w:color="auto"/>
            <w:left w:val="none" w:sz="0" w:space="0" w:color="auto"/>
            <w:bottom w:val="none" w:sz="0" w:space="0" w:color="auto"/>
            <w:right w:val="none" w:sz="0" w:space="0" w:color="auto"/>
          </w:divBdr>
        </w:div>
      </w:divsChild>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1963732178">
      <w:bodyDiv w:val="1"/>
      <w:marLeft w:val="0"/>
      <w:marRight w:val="0"/>
      <w:marTop w:val="0"/>
      <w:marBottom w:val="0"/>
      <w:divBdr>
        <w:top w:val="none" w:sz="0" w:space="0" w:color="auto"/>
        <w:left w:val="none" w:sz="0" w:space="0" w:color="auto"/>
        <w:bottom w:val="none" w:sz="0" w:space="0" w:color="auto"/>
        <w:right w:val="none" w:sz="0" w:space="0" w:color="auto"/>
      </w:divBdr>
      <w:divsChild>
        <w:div w:id="224491364">
          <w:marLeft w:val="547"/>
          <w:marRight w:val="0"/>
          <w:marTop w:val="0"/>
          <w:marBottom w:val="0"/>
          <w:divBdr>
            <w:top w:val="none" w:sz="0" w:space="0" w:color="auto"/>
            <w:left w:val="none" w:sz="0" w:space="0" w:color="auto"/>
            <w:bottom w:val="none" w:sz="0" w:space="0" w:color="auto"/>
            <w:right w:val="none" w:sz="0" w:space="0" w:color="auto"/>
          </w:divBdr>
        </w:div>
        <w:div w:id="538206927">
          <w:marLeft w:val="547"/>
          <w:marRight w:val="0"/>
          <w:marTop w:val="0"/>
          <w:marBottom w:val="0"/>
          <w:divBdr>
            <w:top w:val="none" w:sz="0" w:space="0" w:color="auto"/>
            <w:left w:val="none" w:sz="0" w:space="0" w:color="auto"/>
            <w:bottom w:val="none" w:sz="0" w:space="0" w:color="auto"/>
            <w:right w:val="none" w:sz="0" w:space="0" w:color="auto"/>
          </w:divBdr>
        </w:div>
        <w:div w:id="1402483135">
          <w:marLeft w:val="547"/>
          <w:marRight w:val="0"/>
          <w:marTop w:val="0"/>
          <w:marBottom w:val="0"/>
          <w:divBdr>
            <w:top w:val="none" w:sz="0" w:space="0" w:color="auto"/>
            <w:left w:val="none" w:sz="0" w:space="0" w:color="auto"/>
            <w:bottom w:val="none" w:sz="0" w:space="0" w:color="auto"/>
            <w:right w:val="none" w:sz="0" w:space="0" w:color="auto"/>
          </w:divBdr>
        </w:div>
        <w:div w:id="1743527672">
          <w:marLeft w:val="547"/>
          <w:marRight w:val="0"/>
          <w:marTop w:val="0"/>
          <w:marBottom w:val="0"/>
          <w:divBdr>
            <w:top w:val="none" w:sz="0" w:space="0" w:color="auto"/>
            <w:left w:val="none" w:sz="0" w:space="0" w:color="auto"/>
            <w:bottom w:val="none" w:sz="0" w:space="0" w:color="auto"/>
            <w:right w:val="none" w:sz="0" w:space="0" w:color="auto"/>
          </w:divBdr>
        </w:div>
        <w:div w:id="1891965009">
          <w:marLeft w:val="547"/>
          <w:marRight w:val="0"/>
          <w:marTop w:val="0"/>
          <w:marBottom w:val="0"/>
          <w:divBdr>
            <w:top w:val="none" w:sz="0" w:space="0" w:color="auto"/>
            <w:left w:val="none" w:sz="0" w:space="0" w:color="auto"/>
            <w:bottom w:val="none" w:sz="0" w:space="0" w:color="auto"/>
            <w:right w:val="none" w:sz="0" w:space="0" w:color="auto"/>
          </w:divBdr>
        </w:div>
      </w:divsChild>
    </w:div>
    <w:div w:id="1973975967">
      <w:bodyDiv w:val="1"/>
      <w:marLeft w:val="0"/>
      <w:marRight w:val="0"/>
      <w:marTop w:val="0"/>
      <w:marBottom w:val="0"/>
      <w:divBdr>
        <w:top w:val="none" w:sz="0" w:space="0" w:color="auto"/>
        <w:left w:val="none" w:sz="0" w:space="0" w:color="auto"/>
        <w:bottom w:val="none" w:sz="0" w:space="0" w:color="auto"/>
        <w:right w:val="none" w:sz="0" w:space="0" w:color="auto"/>
      </w:divBdr>
    </w:div>
    <w:div w:id="1987079059">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58814561">
      <w:bodyDiv w:val="1"/>
      <w:marLeft w:val="0"/>
      <w:marRight w:val="0"/>
      <w:marTop w:val="0"/>
      <w:marBottom w:val="0"/>
      <w:divBdr>
        <w:top w:val="none" w:sz="0" w:space="0" w:color="auto"/>
        <w:left w:val="none" w:sz="0" w:space="0" w:color="auto"/>
        <w:bottom w:val="none" w:sz="0" w:space="0" w:color="auto"/>
        <w:right w:val="none" w:sz="0" w:space="0" w:color="auto"/>
      </w:divBdr>
      <w:divsChild>
        <w:div w:id="128938963">
          <w:marLeft w:val="547"/>
          <w:marRight w:val="0"/>
          <w:marTop w:val="0"/>
          <w:marBottom w:val="0"/>
          <w:divBdr>
            <w:top w:val="none" w:sz="0" w:space="0" w:color="auto"/>
            <w:left w:val="none" w:sz="0" w:space="0" w:color="auto"/>
            <w:bottom w:val="none" w:sz="0" w:space="0" w:color="auto"/>
            <w:right w:val="none" w:sz="0" w:space="0" w:color="auto"/>
          </w:divBdr>
        </w:div>
        <w:div w:id="167985201">
          <w:marLeft w:val="547"/>
          <w:marRight w:val="0"/>
          <w:marTop w:val="0"/>
          <w:marBottom w:val="0"/>
          <w:divBdr>
            <w:top w:val="none" w:sz="0" w:space="0" w:color="auto"/>
            <w:left w:val="none" w:sz="0" w:space="0" w:color="auto"/>
            <w:bottom w:val="none" w:sz="0" w:space="0" w:color="auto"/>
            <w:right w:val="none" w:sz="0" w:space="0" w:color="auto"/>
          </w:divBdr>
        </w:div>
        <w:div w:id="409470850">
          <w:marLeft w:val="547"/>
          <w:marRight w:val="0"/>
          <w:marTop w:val="0"/>
          <w:marBottom w:val="0"/>
          <w:divBdr>
            <w:top w:val="none" w:sz="0" w:space="0" w:color="auto"/>
            <w:left w:val="none" w:sz="0" w:space="0" w:color="auto"/>
            <w:bottom w:val="none" w:sz="0" w:space="0" w:color="auto"/>
            <w:right w:val="none" w:sz="0" w:space="0" w:color="auto"/>
          </w:divBdr>
        </w:div>
        <w:div w:id="559561847">
          <w:marLeft w:val="547"/>
          <w:marRight w:val="0"/>
          <w:marTop w:val="0"/>
          <w:marBottom w:val="0"/>
          <w:divBdr>
            <w:top w:val="none" w:sz="0" w:space="0" w:color="auto"/>
            <w:left w:val="none" w:sz="0" w:space="0" w:color="auto"/>
            <w:bottom w:val="none" w:sz="0" w:space="0" w:color="auto"/>
            <w:right w:val="none" w:sz="0" w:space="0" w:color="auto"/>
          </w:divBdr>
        </w:div>
        <w:div w:id="792480191">
          <w:marLeft w:val="547"/>
          <w:marRight w:val="0"/>
          <w:marTop w:val="0"/>
          <w:marBottom w:val="0"/>
          <w:divBdr>
            <w:top w:val="none" w:sz="0" w:space="0" w:color="auto"/>
            <w:left w:val="none" w:sz="0" w:space="0" w:color="auto"/>
            <w:bottom w:val="none" w:sz="0" w:space="0" w:color="auto"/>
            <w:right w:val="none" w:sz="0" w:space="0" w:color="auto"/>
          </w:divBdr>
        </w:div>
        <w:div w:id="1203976836">
          <w:marLeft w:val="547"/>
          <w:marRight w:val="0"/>
          <w:marTop w:val="0"/>
          <w:marBottom w:val="0"/>
          <w:divBdr>
            <w:top w:val="none" w:sz="0" w:space="0" w:color="auto"/>
            <w:left w:val="none" w:sz="0" w:space="0" w:color="auto"/>
            <w:bottom w:val="none" w:sz="0" w:space="0" w:color="auto"/>
            <w:right w:val="none" w:sz="0" w:space="0" w:color="auto"/>
          </w:divBdr>
        </w:div>
      </w:divsChild>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 w:id="2146510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9" Type="http://schemas.openxmlformats.org/officeDocument/2006/relationships/image" Target="media/image14.png"/><Relationship Id="rId21" Type="http://schemas.openxmlformats.org/officeDocument/2006/relationships/image" Target="media/image13.png"/><Relationship Id="rId34" Type="http://schemas.openxmlformats.org/officeDocument/2006/relationships/hyperlink" Target="http://intra.undp.org/coa/branding.shtml" TargetMode="External"/><Relationship Id="rId42" Type="http://schemas.openxmlformats.org/officeDocument/2006/relationships/image" Target="media/image17.png"/><Relationship Id="rId47" Type="http://schemas.openxmlformats.org/officeDocument/2006/relationships/image" Target="media/image21.png"/><Relationship Id="rId50" Type="http://schemas.openxmlformats.org/officeDocument/2006/relationships/image" Target="media/image23.png"/><Relationship Id="rId55" Type="http://schemas.openxmlformats.org/officeDocument/2006/relationships/customXml" Target="../customXml/item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hyperlink" Target="http://erc.undp.org/index.aspx?module=Intra" TargetMode="External"/><Relationship Id="rId11" Type="http://schemas.openxmlformats.org/officeDocument/2006/relationships/image" Target="media/image4.png"/><Relationship Id="rId24" Type="http://schemas.openxmlformats.org/officeDocument/2006/relationships/footer" Target="footer1.xml"/><Relationship Id="rId32" Type="http://schemas.openxmlformats.org/officeDocument/2006/relationships/hyperlink" Target="http://www.thegef.org/gef/GEF_logo" TargetMode="External"/><Relationship Id="rId37" Type="http://schemas.openxmlformats.org/officeDocument/2006/relationships/hyperlink" Target="http://intra.undp.org/bdp/archive-programming-manual/docs/reference-centre/chapter6/sbaa.pdf" TargetMode="External"/><Relationship Id="rId40" Type="http://schemas.openxmlformats.org/officeDocument/2006/relationships/image" Target="media/image15.png"/><Relationship Id="rId45" Type="http://schemas.openxmlformats.org/officeDocument/2006/relationships/image" Target="media/image20.png"/><Relationship Id="rId53"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image" Target="media/image3.png"/><Relationship Id="rId19" Type="http://schemas.openxmlformats.org/officeDocument/2006/relationships/image" Target="media/image11.png"/><Relationship Id="rId31" Type="http://schemas.openxmlformats.org/officeDocument/2006/relationships/hyperlink" Target="http://intra.undp.org/branding/useOfLogo.html" TargetMode="External"/><Relationship Id="rId44" Type="http://schemas.openxmlformats.org/officeDocument/2006/relationships/image" Target="media/image19.emf"/><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image" Target="media/image11.emf"/><Relationship Id="rId27" Type="http://schemas.openxmlformats.org/officeDocument/2006/relationships/footer" Target="footer3.xml"/><Relationship Id="rId30" Type="http://schemas.openxmlformats.org/officeDocument/2006/relationships/hyperlink" Target="http://intra.undp.org/coa/branding.shtml" TargetMode="External"/><Relationship Id="rId35" Type="http://schemas.openxmlformats.org/officeDocument/2006/relationships/hyperlink" Target="http://intra.undp.org/coa/branding.shtml" TargetMode="External"/><Relationship Id="rId43" Type="http://schemas.openxmlformats.org/officeDocument/2006/relationships/image" Target="media/image18.png"/><Relationship Id="rId48" Type="http://schemas.openxmlformats.org/officeDocument/2006/relationships/hyperlink" Target="http://www.eia.gov/tools/faqs/faq.cfm?id=74&amp;t=11" TargetMode="External"/><Relationship Id="rId56" Type="http://schemas.openxmlformats.org/officeDocument/2006/relationships/customXml" Target="../customXml/item4.xml"/><Relationship Id="rId8" Type="http://schemas.openxmlformats.org/officeDocument/2006/relationships/image" Target="media/image1.png"/><Relationship Id="rId51" Type="http://schemas.openxmlformats.org/officeDocument/2006/relationships/image" Target="media/image24.png"/><Relationship Id="rId3" Type="http://schemas.openxmlformats.org/officeDocument/2006/relationships/styles" Target="styles.xml"/><Relationship Id="rId12" Type="http://schemas.openxmlformats.org/officeDocument/2006/relationships/image" Target="cid:image001.png@01CF84B6.7C911170" TargetMode="External"/><Relationship Id="rId17" Type="http://schemas.openxmlformats.org/officeDocument/2006/relationships/image" Target="media/image9.png"/><Relationship Id="rId25" Type="http://schemas.openxmlformats.org/officeDocument/2006/relationships/footer" Target="footer2.xml"/><Relationship Id="rId33" Type="http://schemas.openxmlformats.org/officeDocument/2006/relationships/hyperlink" Target="http://www.thegef.org/gef/GEF_logo" TargetMode="External"/><Relationship Id="rId38" Type="http://schemas.openxmlformats.org/officeDocument/2006/relationships/hyperlink" Target="http://www.un.org/Docs/sc/committees/1267/1267ListEng.htm" TargetMode="External"/><Relationship Id="rId46" Type="http://schemas.openxmlformats.org/officeDocument/2006/relationships/hyperlink" Target="http://www.3tier.com/en/support/glossary/" TargetMode="External"/><Relationship Id="rId20" Type="http://schemas.openxmlformats.org/officeDocument/2006/relationships/image" Target="media/image12.png"/><Relationship Id="rId41" Type="http://schemas.openxmlformats.org/officeDocument/2006/relationships/image" Target="media/image16.png"/><Relationship Id="rId54"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2.emf"/><Relationship Id="rId28" Type="http://schemas.openxmlformats.org/officeDocument/2006/relationships/image" Target="media/image13.emf"/><Relationship Id="rId36" Type="http://schemas.openxmlformats.org/officeDocument/2006/relationships/hyperlink" Target="http://www.thegef.org/gef/sites/thegef.org/files/documents/C.40.08_Branding_the_GEF%20final_0.pdf" TargetMode="External"/><Relationship Id="rId49" Type="http://schemas.openxmlformats.org/officeDocument/2006/relationships/image" Target="media/image2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94D3492-33AC-4EB9-BA1C-A05461CBA6B2}">
  <ds:schemaRefs>
    <ds:schemaRef ds:uri="http://schemas.openxmlformats.org/officeDocument/2006/bibliography"/>
  </ds:schemaRefs>
</ds:datastoreItem>
</file>

<file path=customXml/itemProps2.xml><?xml version="1.0" encoding="utf-8"?>
<ds:datastoreItem xmlns:ds="http://schemas.openxmlformats.org/officeDocument/2006/customXml" ds:itemID="{670ECF46-9349-456A-B4D5-E86EB59E5055}"/>
</file>

<file path=customXml/itemProps3.xml><?xml version="1.0" encoding="utf-8"?>
<ds:datastoreItem xmlns:ds="http://schemas.openxmlformats.org/officeDocument/2006/customXml" ds:itemID="{BA5389DD-C548-4C90-9659-68BE451503E8}"/>
</file>

<file path=customXml/itemProps4.xml><?xml version="1.0" encoding="utf-8"?>
<ds:datastoreItem xmlns:ds="http://schemas.openxmlformats.org/officeDocument/2006/customXml" ds:itemID="{876B5D62-6AA4-468E-B053-D9E3DA8F1A0A}"/>
</file>

<file path=docProps/app.xml><?xml version="1.0" encoding="utf-8"?>
<Properties xmlns="http://schemas.openxmlformats.org/officeDocument/2006/extended-properties" xmlns:vt="http://schemas.openxmlformats.org/officeDocument/2006/docPropsVTypes">
  <Template>Normal.dotm</Template>
  <TotalTime>1</TotalTime>
  <Pages>164</Pages>
  <Words>19534</Words>
  <Characters>111349</Characters>
  <Application>Microsoft Office Word</Application>
  <DocSecurity>4</DocSecurity>
  <Lines>927</Lines>
  <Paragraphs>261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Project Document - Deliverable Description</vt:lpstr>
      <vt:lpstr>Project Document - Deliverable Description</vt:lpstr>
    </vt:vector>
  </TitlesOfParts>
  <Company>I.C.A.O</Company>
  <LinksUpToDate>false</LinksUpToDate>
  <CharactersWithSpaces>130622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Patrick Gremillet</dc:creator>
  <cp:lastModifiedBy>Melissa Hernandez</cp:lastModifiedBy>
  <cp:revision>2</cp:revision>
  <cp:lastPrinted>2014-08-07T18:39:00Z</cp:lastPrinted>
  <dcterms:created xsi:type="dcterms:W3CDTF">2014-09-12T17:46:00Z</dcterms:created>
  <dcterms:modified xsi:type="dcterms:W3CDTF">2014-09-12T17:46:00Z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